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362FC" w14:textId="77777777" w:rsidR="006F4D8A" w:rsidRPr="008E05ED" w:rsidRDefault="006F4D8A" w:rsidP="00370A33">
      <w:pPr>
        <w:spacing w:line="240" w:lineRule="auto"/>
        <w:rPr>
          <w:rFonts w:ascii="Georgia" w:hAnsi="Georgia"/>
          <w:sz w:val="22"/>
        </w:rPr>
      </w:pPr>
    </w:p>
    <w:p w14:paraId="7B3950EF" w14:textId="247A9C57" w:rsidR="002B00F5" w:rsidRPr="009718FC" w:rsidRDefault="002B00F5" w:rsidP="00422CFB">
      <w:pPr>
        <w:spacing w:line="240" w:lineRule="auto"/>
        <w:outlineLvl w:val="0"/>
        <w:rPr>
          <w:rFonts w:ascii="Georgia" w:hAnsi="Georgia"/>
          <w:sz w:val="22"/>
          <w:lang w:val="en-US"/>
        </w:rPr>
      </w:pPr>
      <w:r w:rsidRPr="009718FC">
        <w:rPr>
          <w:rFonts w:ascii="Georgia" w:hAnsi="Georgia"/>
          <w:sz w:val="22"/>
          <w:lang w:val="en-US"/>
        </w:rPr>
        <w:t>Bogotá</w:t>
      </w:r>
      <w:r w:rsidR="00433CFA" w:rsidRPr="009718FC">
        <w:rPr>
          <w:rFonts w:ascii="Georgia" w:hAnsi="Georgia"/>
          <w:sz w:val="22"/>
          <w:lang w:val="en-US"/>
        </w:rPr>
        <w:t xml:space="preserve"> D.C.</w:t>
      </w:r>
      <w:r w:rsidRPr="009718FC">
        <w:rPr>
          <w:rFonts w:ascii="Georgia" w:hAnsi="Georgia"/>
          <w:sz w:val="22"/>
          <w:lang w:val="en-US"/>
        </w:rPr>
        <w:t xml:space="preserve">, </w:t>
      </w:r>
      <w:r w:rsidR="007718E3" w:rsidRPr="008E05ED">
        <w:rPr>
          <w:rFonts w:ascii="Georgia" w:hAnsi="Georgia"/>
          <w:sz w:val="22"/>
        </w:rPr>
        <w:fldChar w:fldCharType="begin"/>
      </w:r>
      <w:r w:rsidR="007718E3" w:rsidRPr="008E05ED">
        <w:rPr>
          <w:rFonts w:ascii="Georgia" w:hAnsi="Georgia"/>
          <w:sz w:val="22"/>
        </w:rPr>
        <w:instrText xml:space="preserve"> TIME \@ "MMMM 'de' yyyy" </w:instrText>
      </w:r>
      <w:r w:rsidR="007718E3" w:rsidRPr="008E05ED">
        <w:rPr>
          <w:rFonts w:ascii="Georgia" w:hAnsi="Georgia"/>
          <w:sz w:val="22"/>
        </w:rPr>
        <w:fldChar w:fldCharType="separate"/>
      </w:r>
      <w:r w:rsidR="00C54FF7">
        <w:rPr>
          <w:rFonts w:ascii="Georgia" w:hAnsi="Georgia"/>
          <w:noProof/>
          <w:sz w:val="22"/>
        </w:rPr>
        <w:t>agosto de 2017</w:t>
      </w:r>
      <w:r w:rsidR="007718E3" w:rsidRPr="008E05ED">
        <w:rPr>
          <w:rFonts w:ascii="Georgia" w:hAnsi="Georgia"/>
          <w:sz w:val="22"/>
        </w:rPr>
        <w:fldChar w:fldCharType="end"/>
      </w:r>
    </w:p>
    <w:p w14:paraId="60E2D689" w14:textId="77777777" w:rsidR="00854983" w:rsidRPr="009718FC" w:rsidRDefault="00854983" w:rsidP="00370A33">
      <w:pPr>
        <w:spacing w:line="240" w:lineRule="auto"/>
        <w:rPr>
          <w:rFonts w:ascii="Georgia" w:hAnsi="Georgia"/>
          <w:sz w:val="22"/>
          <w:lang w:val="en-US"/>
        </w:rPr>
      </w:pPr>
    </w:p>
    <w:p w14:paraId="794D2D64" w14:textId="77777777" w:rsidR="007718E3" w:rsidRPr="009718FC" w:rsidRDefault="007718E3" w:rsidP="00370A33">
      <w:pPr>
        <w:spacing w:line="240" w:lineRule="auto"/>
        <w:rPr>
          <w:rFonts w:ascii="Georgia" w:hAnsi="Georgia"/>
          <w:sz w:val="22"/>
          <w:lang w:val="en-US"/>
        </w:rPr>
      </w:pPr>
    </w:p>
    <w:p w14:paraId="20D35D8D" w14:textId="77777777" w:rsidR="007B79D2" w:rsidRPr="009718FC" w:rsidRDefault="007B79D2" w:rsidP="004E28B4">
      <w:pPr>
        <w:spacing w:line="276" w:lineRule="auto"/>
        <w:rPr>
          <w:rFonts w:ascii="Georgia" w:hAnsi="Georgia"/>
          <w:sz w:val="22"/>
          <w:lang w:val="en-US"/>
        </w:rPr>
      </w:pPr>
    </w:p>
    <w:p w14:paraId="67B8A663" w14:textId="77777777" w:rsidR="001C0151" w:rsidRPr="008E05ED" w:rsidRDefault="001C0151" w:rsidP="00422CFB">
      <w:pPr>
        <w:spacing w:line="276" w:lineRule="auto"/>
        <w:outlineLvl w:val="0"/>
        <w:rPr>
          <w:rFonts w:ascii="Georgia" w:hAnsi="Georgia"/>
          <w:b/>
          <w:sz w:val="22"/>
        </w:rPr>
      </w:pPr>
      <w:r w:rsidRPr="008E05ED">
        <w:rPr>
          <w:rFonts w:ascii="Georgia" w:hAnsi="Georgia"/>
          <w:b/>
          <w:sz w:val="22"/>
        </w:rPr>
        <w:t>DOCTOR</w:t>
      </w:r>
    </w:p>
    <w:p w14:paraId="31D41EB3" w14:textId="77777777" w:rsidR="001C0151" w:rsidRPr="008E05ED" w:rsidRDefault="00D5329D" w:rsidP="00422CFB">
      <w:pPr>
        <w:spacing w:line="276" w:lineRule="auto"/>
        <w:outlineLvl w:val="0"/>
        <w:rPr>
          <w:rFonts w:ascii="Georgia" w:hAnsi="Georgia"/>
          <w:b/>
          <w:sz w:val="22"/>
        </w:rPr>
      </w:pPr>
      <w:r w:rsidRPr="008E05ED">
        <w:rPr>
          <w:rFonts w:ascii="Georgia" w:hAnsi="Georgia"/>
          <w:b/>
          <w:sz w:val="22"/>
        </w:rPr>
        <w:t>David Bettin Gómez</w:t>
      </w:r>
    </w:p>
    <w:p w14:paraId="31AA80BC" w14:textId="77777777" w:rsidR="002A7CED" w:rsidRPr="008E05ED" w:rsidRDefault="00D5329D" w:rsidP="00422CFB">
      <w:pPr>
        <w:spacing w:line="276" w:lineRule="auto"/>
        <w:outlineLvl w:val="0"/>
        <w:rPr>
          <w:rFonts w:ascii="Georgia" w:hAnsi="Georgia"/>
          <w:sz w:val="22"/>
        </w:rPr>
      </w:pPr>
      <w:r w:rsidRPr="008E05ED">
        <w:rPr>
          <w:rFonts w:ascii="Georgia" w:hAnsi="Georgia"/>
          <w:sz w:val="22"/>
        </w:rPr>
        <w:t>Secretario de la</w:t>
      </w:r>
      <w:r w:rsidR="001C0151" w:rsidRPr="008E05ED">
        <w:rPr>
          <w:rFonts w:ascii="Georgia" w:hAnsi="Georgia"/>
          <w:sz w:val="22"/>
        </w:rPr>
        <w:t xml:space="preserve"> </w:t>
      </w:r>
      <w:r w:rsidR="002A7CED" w:rsidRPr="008E05ED">
        <w:rPr>
          <w:rFonts w:ascii="Georgia" w:hAnsi="Georgia"/>
          <w:sz w:val="22"/>
        </w:rPr>
        <w:t xml:space="preserve">Comisión </w:t>
      </w:r>
      <w:r w:rsidR="000D62F5" w:rsidRPr="008E05ED">
        <w:rPr>
          <w:rFonts w:ascii="Georgia" w:hAnsi="Georgia"/>
          <w:sz w:val="22"/>
        </w:rPr>
        <w:t>Quinta Constitucional</w:t>
      </w:r>
      <w:r w:rsidR="002A7CED" w:rsidRPr="008E05ED">
        <w:rPr>
          <w:rFonts w:ascii="Georgia" w:hAnsi="Georgia"/>
          <w:sz w:val="22"/>
        </w:rPr>
        <w:t xml:space="preserve"> </w:t>
      </w:r>
    </w:p>
    <w:p w14:paraId="75197F9D" w14:textId="77777777" w:rsidR="001C0151" w:rsidRPr="008E05ED" w:rsidRDefault="001C0151" w:rsidP="004E28B4">
      <w:pPr>
        <w:spacing w:line="276" w:lineRule="auto"/>
        <w:rPr>
          <w:rFonts w:ascii="Georgia" w:hAnsi="Georgia"/>
          <w:sz w:val="22"/>
        </w:rPr>
      </w:pPr>
      <w:r w:rsidRPr="008E05ED">
        <w:rPr>
          <w:rFonts w:ascii="Georgia" w:hAnsi="Georgia"/>
          <w:sz w:val="22"/>
        </w:rPr>
        <w:t>Cámara de Representantes</w:t>
      </w:r>
    </w:p>
    <w:p w14:paraId="6E41A9A3" w14:textId="77777777" w:rsidR="008F0178" w:rsidRPr="008E05ED" w:rsidRDefault="006F4D8A" w:rsidP="004E28B4">
      <w:pPr>
        <w:spacing w:line="276" w:lineRule="auto"/>
        <w:rPr>
          <w:rFonts w:ascii="Georgia" w:hAnsi="Georgia"/>
          <w:sz w:val="22"/>
        </w:rPr>
      </w:pPr>
      <w:r w:rsidRPr="008E05ED">
        <w:rPr>
          <w:rFonts w:ascii="Georgia" w:hAnsi="Georgia"/>
          <w:sz w:val="22"/>
        </w:rPr>
        <w:t>Ciudad</w:t>
      </w:r>
    </w:p>
    <w:p w14:paraId="6815B8F0" w14:textId="77777777" w:rsidR="006F4D8A" w:rsidRPr="008E05ED" w:rsidRDefault="006F4D8A" w:rsidP="00370A33">
      <w:pPr>
        <w:spacing w:line="240" w:lineRule="auto"/>
        <w:rPr>
          <w:rFonts w:ascii="Georgia" w:hAnsi="Georgia"/>
          <w:sz w:val="22"/>
        </w:rPr>
      </w:pPr>
    </w:p>
    <w:p w14:paraId="2464D097" w14:textId="77777777" w:rsidR="006F4D8A" w:rsidRPr="008E05ED" w:rsidRDefault="006F4D8A" w:rsidP="00370A33">
      <w:pPr>
        <w:spacing w:line="240" w:lineRule="auto"/>
        <w:ind w:left="4248"/>
        <w:rPr>
          <w:rFonts w:ascii="Georgia" w:hAnsi="Georgia"/>
          <w:sz w:val="22"/>
        </w:rPr>
      </w:pPr>
    </w:p>
    <w:p w14:paraId="4AA2FEEE" w14:textId="33B57B92" w:rsidR="00DF7415" w:rsidRPr="008E05ED" w:rsidRDefault="003E1915" w:rsidP="00370A33">
      <w:pPr>
        <w:spacing w:line="240" w:lineRule="auto"/>
        <w:ind w:left="4248"/>
        <w:rPr>
          <w:rFonts w:ascii="Georgia" w:hAnsi="Georgia"/>
          <w:sz w:val="22"/>
        </w:rPr>
      </w:pPr>
      <w:r w:rsidRPr="008E05ED">
        <w:rPr>
          <w:rFonts w:ascii="Georgia" w:hAnsi="Georgia"/>
          <w:b/>
          <w:sz w:val="22"/>
        </w:rPr>
        <w:t>Ref.</w:t>
      </w:r>
      <w:r w:rsidR="00816BDB" w:rsidRPr="008E05ED">
        <w:rPr>
          <w:rFonts w:ascii="Georgia" w:hAnsi="Georgia"/>
          <w:b/>
          <w:sz w:val="22"/>
        </w:rPr>
        <w:t xml:space="preserve">: </w:t>
      </w:r>
      <w:r w:rsidR="00616FC6" w:rsidRPr="008E05ED">
        <w:rPr>
          <w:rFonts w:ascii="Georgia" w:hAnsi="Georgia"/>
          <w:b/>
          <w:sz w:val="22"/>
        </w:rPr>
        <w:t xml:space="preserve">Ponencia </w:t>
      </w:r>
      <w:r w:rsidR="009718FC">
        <w:rPr>
          <w:rFonts w:ascii="Georgia" w:hAnsi="Georgia"/>
          <w:b/>
          <w:sz w:val="22"/>
        </w:rPr>
        <w:t>segundo</w:t>
      </w:r>
      <w:r w:rsidR="00057C80">
        <w:rPr>
          <w:rFonts w:ascii="Georgia" w:hAnsi="Georgia"/>
          <w:b/>
          <w:sz w:val="22"/>
        </w:rPr>
        <w:t xml:space="preserve"> debate al PL </w:t>
      </w:r>
      <w:r w:rsidR="00057C80" w:rsidRPr="00101173">
        <w:rPr>
          <w:rFonts w:ascii="Georgia" w:hAnsi="Georgia"/>
          <w:b/>
          <w:sz w:val="22"/>
        </w:rPr>
        <w:t>045</w:t>
      </w:r>
      <w:r w:rsidR="00D5329D" w:rsidRPr="00101173">
        <w:rPr>
          <w:rFonts w:ascii="Georgia" w:hAnsi="Georgia"/>
          <w:b/>
          <w:sz w:val="22"/>
        </w:rPr>
        <w:t xml:space="preserve"> de 2016 Cámara.</w:t>
      </w:r>
      <w:r w:rsidR="00D5329D" w:rsidRPr="008E05ED">
        <w:rPr>
          <w:rFonts w:ascii="Georgia" w:hAnsi="Georgia"/>
          <w:b/>
          <w:sz w:val="22"/>
        </w:rPr>
        <w:t xml:space="preserve"> </w:t>
      </w:r>
    </w:p>
    <w:p w14:paraId="6A1AD4A3" w14:textId="77777777" w:rsidR="00BA02F0" w:rsidRPr="008E05ED" w:rsidRDefault="00BA02F0" w:rsidP="00370A33">
      <w:pPr>
        <w:spacing w:line="240" w:lineRule="auto"/>
        <w:rPr>
          <w:rFonts w:ascii="Georgia" w:hAnsi="Georgia"/>
          <w:sz w:val="22"/>
        </w:rPr>
      </w:pPr>
    </w:p>
    <w:p w14:paraId="225C6BCD" w14:textId="77777777" w:rsidR="002A57FB" w:rsidRPr="008E05ED" w:rsidRDefault="002A57FB" w:rsidP="00370A33">
      <w:pPr>
        <w:pStyle w:val="Sinespaciado"/>
        <w:ind w:firstLine="708"/>
        <w:rPr>
          <w:rFonts w:ascii="Georgia" w:hAnsi="Georgia"/>
          <w:sz w:val="22"/>
          <w:lang w:val="es-ES_tradnl"/>
        </w:rPr>
      </w:pPr>
      <w:r w:rsidRPr="008E05ED">
        <w:rPr>
          <w:rFonts w:ascii="Georgia" w:hAnsi="Georgia"/>
          <w:sz w:val="22"/>
          <w:lang w:val="es-ES_tradnl"/>
        </w:rPr>
        <w:t xml:space="preserve">Respetado Doctor </w:t>
      </w:r>
      <w:r w:rsidR="006204BD" w:rsidRPr="008E05ED">
        <w:rPr>
          <w:rFonts w:ascii="Georgia" w:hAnsi="Georgia"/>
          <w:sz w:val="22"/>
          <w:lang w:val="es-ES_tradnl"/>
        </w:rPr>
        <w:t>Bettin</w:t>
      </w:r>
      <w:r w:rsidRPr="008E05ED">
        <w:rPr>
          <w:rFonts w:ascii="Georgia" w:hAnsi="Georgia"/>
          <w:sz w:val="22"/>
          <w:lang w:val="es-ES_tradnl"/>
        </w:rPr>
        <w:t>:</w:t>
      </w:r>
    </w:p>
    <w:p w14:paraId="4EA0513E" w14:textId="77777777" w:rsidR="002A57FB" w:rsidRPr="008E05ED" w:rsidRDefault="002A57FB" w:rsidP="004F0718">
      <w:pPr>
        <w:rPr>
          <w:rFonts w:ascii="Georgia" w:hAnsi="Georgia"/>
          <w:sz w:val="22"/>
        </w:rPr>
      </w:pPr>
    </w:p>
    <w:p w14:paraId="77599315" w14:textId="67872B30" w:rsidR="00457700" w:rsidRPr="0069789C" w:rsidRDefault="00F773A2" w:rsidP="004F0718">
      <w:pPr>
        <w:rPr>
          <w:rFonts w:ascii="Georgia" w:hAnsi="Georgia"/>
          <w:sz w:val="22"/>
          <w:lang w:val="es-ES"/>
        </w:rPr>
      </w:pPr>
      <w:r w:rsidRPr="008E05ED">
        <w:rPr>
          <w:rFonts w:ascii="Georgia" w:hAnsi="Georgia"/>
          <w:sz w:val="22"/>
        </w:rPr>
        <w:t>Cumpliendo con las instrucciones dispuestas por l</w:t>
      </w:r>
      <w:r w:rsidR="00AC3A4C" w:rsidRPr="008E05ED">
        <w:rPr>
          <w:rFonts w:ascii="Georgia" w:hAnsi="Georgia"/>
          <w:sz w:val="22"/>
        </w:rPr>
        <w:t>a mesa directiva de la</w:t>
      </w:r>
      <w:r w:rsidRPr="008E05ED">
        <w:rPr>
          <w:rFonts w:ascii="Georgia" w:hAnsi="Georgia"/>
          <w:sz w:val="22"/>
        </w:rPr>
        <w:t xml:space="preserve"> Comisión </w:t>
      </w:r>
      <w:r w:rsidR="00AC3A4C" w:rsidRPr="008E05ED">
        <w:rPr>
          <w:rFonts w:ascii="Georgia" w:hAnsi="Georgia"/>
          <w:sz w:val="22"/>
        </w:rPr>
        <w:t xml:space="preserve">V </w:t>
      </w:r>
      <w:r w:rsidRPr="008E05ED">
        <w:rPr>
          <w:rFonts w:ascii="Georgia" w:hAnsi="Georgia"/>
          <w:sz w:val="22"/>
        </w:rPr>
        <w:t>Constitucional Permanente y de los deberes establecidos en la Ley 5ª de 1992</w:t>
      </w:r>
      <w:r w:rsidR="00AF1A9B" w:rsidRPr="008E05ED">
        <w:rPr>
          <w:rFonts w:ascii="Georgia" w:hAnsi="Georgia"/>
          <w:sz w:val="22"/>
        </w:rPr>
        <w:t>, presentamos</w:t>
      </w:r>
      <w:r w:rsidR="003855F0" w:rsidRPr="008E05ED">
        <w:rPr>
          <w:rFonts w:ascii="Georgia" w:hAnsi="Georgia"/>
          <w:sz w:val="22"/>
        </w:rPr>
        <w:t xml:space="preserve"> a continuación ponencia</w:t>
      </w:r>
      <w:r w:rsidR="00BA3867" w:rsidRPr="008E05ED">
        <w:rPr>
          <w:rFonts w:ascii="Georgia" w:hAnsi="Georgia"/>
          <w:sz w:val="22"/>
        </w:rPr>
        <w:t xml:space="preserve"> </w:t>
      </w:r>
      <w:r w:rsidR="00BA3867" w:rsidRPr="008E05ED">
        <w:rPr>
          <w:rFonts w:ascii="Georgia" w:hAnsi="Georgia"/>
          <w:b/>
          <w:sz w:val="22"/>
        </w:rPr>
        <w:t>FAVORABLE</w:t>
      </w:r>
      <w:r w:rsidR="00493FBC" w:rsidRPr="008E05ED">
        <w:rPr>
          <w:rFonts w:ascii="Georgia" w:hAnsi="Georgia"/>
          <w:b/>
          <w:sz w:val="22"/>
        </w:rPr>
        <w:t xml:space="preserve"> </w:t>
      </w:r>
      <w:r w:rsidR="001F3C19" w:rsidRPr="008E05ED">
        <w:rPr>
          <w:rFonts w:ascii="Georgia" w:hAnsi="Georgia"/>
          <w:sz w:val="22"/>
        </w:rPr>
        <w:t xml:space="preserve">al </w:t>
      </w:r>
      <w:r w:rsidR="00BA3867" w:rsidRPr="008E05ED">
        <w:rPr>
          <w:rFonts w:ascii="Georgia" w:hAnsi="Georgia"/>
          <w:sz w:val="22"/>
        </w:rPr>
        <w:t>Proyecto de Ley No. 045</w:t>
      </w:r>
      <w:r w:rsidR="004F4F4E" w:rsidRPr="008E05ED">
        <w:rPr>
          <w:rFonts w:ascii="Georgia" w:hAnsi="Georgia"/>
          <w:sz w:val="22"/>
        </w:rPr>
        <w:t xml:space="preserve"> de 2016</w:t>
      </w:r>
      <w:r w:rsidR="00B77E1E" w:rsidRPr="008E05ED">
        <w:rPr>
          <w:rFonts w:ascii="Georgia" w:hAnsi="Georgia"/>
          <w:sz w:val="22"/>
        </w:rPr>
        <w:t xml:space="preserve"> (Cámara</w:t>
      </w:r>
      <w:r w:rsidR="00E4458F" w:rsidRPr="008E05ED">
        <w:rPr>
          <w:rFonts w:ascii="Georgia" w:hAnsi="Georgia"/>
          <w:sz w:val="22"/>
        </w:rPr>
        <w:t>)</w:t>
      </w:r>
      <w:r w:rsidR="00BD69DE" w:rsidRPr="008E05ED">
        <w:rPr>
          <w:rFonts w:ascii="Georgia" w:hAnsi="Georgia"/>
          <w:sz w:val="22"/>
        </w:rPr>
        <w:t xml:space="preserve"> “</w:t>
      </w:r>
      <w:r w:rsidR="0069789C" w:rsidRPr="00A13DB1">
        <w:rPr>
          <w:rFonts w:ascii="Georgia" w:hAnsi="Georgia"/>
          <w:sz w:val="22"/>
          <w:lang w:val="es-ES"/>
        </w:rPr>
        <w:t xml:space="preserve">por medio de la cual se dictan medidas para la mitigación del impacto ambiental producido por el uso de las bolsas plásticas, disposición de llantas usadas y maderas lacadas y se dictan otras disposiciones en </w:t>
      </w:r>
      <w:r w:rsidR="0069789C">
        <w:rPr>
          <w:rFonts w:ascii="Georgia" w:hAnsi="Georgia"/>
          <w:sz w:val="22"/>
          <w:lang w:val="es-ES"/>
        </w:rPr>
        <w:t>materia de protección ambiental</w:t>
      </w:r>
      <w:r w:rsidR="0047377D">
        <w:rPr>
          <w:rFonts w:ascii="Georgia" w:eastAsia="Times New Roman" w:hAnsi="Georgia"/>
          <w:sz w:val="22"/>
        </w:rPr>
        <w:t>”</w:t>
      </w:r>
      <w:r w:rsidR="00E4458F" w:rsidRPr="008E05ED">
        <w:rPr>
          <w:rFonts w:ascii="Georgia" w:hAnsi="Georgia"/>
          <w:sz w:val="22"/>
        </w:rPr>
        <w:t>.</w:t>
      </w:r>
      <w:r w:rsidR="001F3C19" w:rsidRPr="008E05ED">
        <w:rPr>
          <w:rFonts w:ascii="Georgia" w:hAnsi="Georgia"/>
          <w:sz w:val="22"/>
        </w:rPr>
        <w:t xml:space="preserve"> </w:t>
      </w:r>
    </w:p>
    <w:p w14:paraId="426C8B7C" w14:textId="77777777" w:rsidR="002656DB" w:rsidRDefault="002656DB" w:rsidP="004F0718">
      <w:pPr>
        <w:rPr>
          <w:rFonts w:ascii="Georgia" w:hAnsi="Georgia"/>
          <w:sz w:val="22"/>
        </w:rPr>
      </w:pPr>
    </w:p>
    <w:p w14:paraId="592FDB74" w14:textId="77777777" w:rsidR="006B1934" w:rsidRDefault="006B1934" w:rsidP="004F0718">
      <w:pPr>
        <w:rPr>
          <w:rFonts w:ascii="Georgia" w:hAnsi="Georgia"/>
          <w:sz w:val="22"/>
        </w:rPr>
      </w:pPr>
    </w:p>
    <w:p w14:paraId="1C02CEF4" w14:textId="77777777" w:rsidR="00914F9D" w:rsidRPr="008E05ED" w:rsidRDefault="00914F9D" w:rsidP="004F0718">
      <w:pPr>
        <w:rPr>
          <w:rFonts w:ascii="Georgia" w:hAnsi="Georgia"/>
          <w:sz w:val="22"/>
        </w:rPr>
      </w:pPr>
    </w:p>
    <w:p w14:paraId="32CA2A01" w14:textId="77777777" w:rsidR="006A2E62" w:rsidRPr="008E05ED" w:rsidRDefault="003D4767" w:rsidP="004F0718">
      <w:pPr>
        <w:rPr>
          <w:rFonts w:ascii="Georgia" w:hAnsi="Georgia"/>
          <w:sz w:val="22"/>
        </w:rPr>
      </w:pPr>
      <w:r w:rsidRPr="008E05ED">
        <w:rPr>
          <w:rFonts w:ascii="Georgia" w:hAnsi="Georgia"/>
          <w:sz w:val="22"/>
        </w:rPr>
        <w:t>Atentamente,</w:t>
      </w:r>
    </w:p>
    <w:p w14:paraId="10BA2728" w14:textId="77777777" w:rsidR="007F362E" w:rsidRPr="008E05ED" w:rsidRDefault="007F362E" w:rsidP="004F0718">
      <w:pPr>
        <w:rPr>
          <w:rFonts w:ascii="Georgia" w:hAnsi="Georgia"/>
          <w:sz w:val="22"/>
        </w:rPr>
      </w:pPr>
    </w:p>
    <w:p w14:paraId="507CE540" w14:textId="77777777" w:rsidR="007F362E" w:rsidRPr="008E05ED" w:rsidRDefault="007F362E" w:rsidP="004F0718">
      <w:pPr>
        <w:rPr>
          <w:rFonts w:ascii="Georgia" w:hAnsi="Georgia"/>
          <w:sz w:val="22"/>
        </w:rPr>
      </w:pPr>
    </w:p>
    <w:p w14:paraId="6273992C" w14:textId="77777777" w:rsidR="0015447B" w:rsidRPr="008E05ED" w:rsidRDefault="0015447B" w:rsidP="0015447B">
      <w:pPr>
        <w:rPr>
          <w:rFonts w:ascii="Georgia" w:hAnsi="Georgia"/>
          <w:sz w:val="22"/>
        </w:rPr>
        <w:sectPr w:rsidR="0015447B" w:rsidRPr="008E05ED" w:rsidSect="008A56F2">
          <w:headerReference w:type="default" r:id="rId8"/>
          <w:footerReference w:type="default" r:id="rId9"/>
          <w:pgSz w:w="12242" w:h="15842" w:code="1"/>
          <w:pgMar w:top="1701" w:right="1701" w:bottom="1701" w:left="1701" w:header="709" w:footer="709" w:gutter="0"/>
          <w:cols w:space="708"/>
          <w:docGrid w:linePitch="360"/>
        </w:sectPr>
      </w:pPr>
    </w:p>
    <w:p w14:paraId="07C80D6C" w14:textId="77777777" w:rsidR="003C3513" w:rsidRPr="008E05ED" w:rsidRDefault="003C3513" w:rsidP="0015447B">
      <w:pPr>
        <w:rPr>
          <w:rFonts w:ascii="Georgia" w:hAnsi="Georgia"/>
          <w:sz w:val="22"/>
        </w:rPr>
      </w:pPr>
    </w:p>
    <w:p w14:paraId="20B792F2" w14:textId="77777777" w:rsidR="007B1B77" w:rsidRPr="008E05ED" w:rsidRDefault="007B1B77" w:rsidP="0015447B">
      <w:pPr>
        <w:rPr>
          <w:rFonts w:ascii="Georgia" w:hAnsi="Georgia"/>
          <w:b/>
          <w:sz w:val="22"/>
        </w:rPr>
      </w:pPr>
    </w:p>
    <w:p w14:paraId="3D8D15EC" w14:textId="77777777" w:rsidR="0015447B" w:rsidRPr="008E05ED" w:rsidRDefault="0015447B" w:rsidP="0015447B">
      <w:pPr>
        <w:rPr>
          <w:rFonts w:ascii="Georgia" w:hAnsi="Georgia"/>
          <w:b/>
          <w:sz w:val="22"/>
        </w:rPr>
      </w:pPr>
    </w:p>
    <w:p w14:paraId="688EC790" w14:textId="77777777" w:rsidR="0015447B" w:rsidRPr="008E05ED" w:rsidRDefault="0015447B" w:rsidP="0015447B">
      <w:pPr>
        <w:rPr>
          <w:rFonts w:ascii="Georgia" w:hAnsi="Georgia"/>
          <w:b/>
          <w:sz w:val="22"/>
        </w:rPr>
      </w:pPr>
    </w:p>
    <w:tbl>
      <w:tblPr>
        <w:tblStyle w:val="Tablaconcuadrcula"/>
        <w:tblW w:w="0" w:type="auto"/>
        <w:tblLook w:val="04A0" w:firstRow="1" w:lastRow="0" w:firstColumn="1" w:lastColumn="0" w:noHBand="0" w:noVBand="1"/>
      </w:tblPr>
      <w:tblGrid>
        <w:gridCol w:w="4415"/>
        <w:gridCol w:w="4415"/>
      </w:tblGrid>
      <w:tr w:rsidR="00966DB4" w14:paraId="3822EC68" w14:textId="77777777" w:rsidTr="00966DB4">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ACE6E" w14:textId="77777777" w:rsidR="00966DB4" w:rsidRPr="008E05ED" w:rsidRDefault="00966DB4" w:rsidP="00966DB4">
            <w:pPr>
              <w:spacing w:line="276" w:lineRule="auto"/>
              <w:jc w:val="center"/>
              <w:rPr>
                <w:rFonts w:ascii="Georgia" w:hAnsi="Georgia"/>
                <w:sz w:val="22"/>
              </w:rPr>
            </w:pPr>
            <w:r w:rsidRPr="008E05ED">
              <w:rPr>
                <w:rFonts w:ascii="Georgia" w:hAnsi="Georgia"/>
                <w:sz w:val="22"/>
              </w:rPr>
              <w:t>Fernando Sierra Ramos</w:t>
            </w:r>
          </w:p>
          <w:p w14:paraId="101E3A1D" w14:textId="77777777" w:rsidR="00966DB4" w:rsidRPr="008E05ED" w:rsidRDefault="00966DB4" w:rsidP="00966DB4">
            <w:pPr>
              <w:spacing w:line="276" w:lineRule="auto"/>
              <w:jc w:val="center"/>
              <w:rPr>
                <w:rFonts w:ascii="Georgia" w:hAnsi="Georgia"/>
                <w:b/>
                <w:caps/>
                <w:sz w:val="22"/>
              </w:rPr>
            </w:pPr>
            <w:r w:rsidRPr="008E05ED">
              <w:rPr>
                <w:rFonts w:ascii="Georgia" w:hAnsi="Georgia"/>
                <w:b/>
                <w:sz w:val="22"/>
              </w:rPr>
              <w:t>Representante a la Cámara</w:t>
            </w:r>
          </w:p>
          <w:p w14:paraId="72A83071" w14:textId="77777777" w:rsidR="00966DB4" w:rsidRPr="008E05ED" w:rsidRDefault="00966DB4" w:rsidP="00966DB4">
            <w:pPr>
              <w:spacing w:line="276" w:lineRule="auto"/>
              <w:jc w:val="center"/>
              <w:rPr>
                <w:rFonts w:ascii="Georgia" w:hAnsi="Georgia"/>
                <w:caps/>
                <w:sz w:val="22"/>
              </w:rPr>
            </w:pPr>
            <w:r w:rsidRPr="008E05ED">
              <w:rPr>
                <w:rFonts w:ascii="Georgia" w:hAnsi="Georgia"/>
                <w:sz w:val="22"/>
              </w:rPr>
              <w:t>Departamento del Meta</w:t>
            </w:r>
          </w:p>
          <w:p w14:paraId="39574AF3" w14:textId="77777777" w:rsidR="00966DB4" w:rsidRDefault="00966DB4" w:rsidP="00966DB4">
            <w:pPr>
              <w:jc w:val="center"/>
              <w:rPr>
                <w:rFonts w:ascii="Georgia" w:hAnsi="Georgia"/>
                <w:b/>
                <w:sz w:val="22"/>
              </w:rPr>
            </w:pPr>
          </w:p>
        </w:tc>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31555" w14:textId="77777777" w:rsidR="00966DB4" w:rsidRPr="008E05ED" w:rsidRDefault="006B1934" w:rsidP="00966DB4">
            <w:pPr>
              <w:spacing w:line="276" w:lineRule="auto"/>
              <w:jc w:val="center"/>
              <w:rPr>
                <w:rFonts w:ascii="Georgia" w:hAnsi="Georgia"/>
                <w:sz w:val="22"/>
              </w:rPr>
            </w:pPr>
            <w:r w:rsidRPr="006B1934">
              <w:rPr>
                <w:rFonts w:ascii="Georgia" w:hAnsi="Georgia"/>
                <w:sz w:val="22"/>
              </w:rPr>
              <w:t>Flora Perdomo Andrade</w:t>
            </w:r>
          </w:p>
          <w:p w14:paraId="76B63B89" w14:textId="77777777" w:rsidR="00966DB4" w:rsidRPr="008E05ED" w:rsidRDefault="00966DB4" w:rsidP="00966DB4">
            <w:pPr>
              <w:spacing w:line="276" w:lineRule="auto"/>
              <w:jc w:val="center"/>
              <w:rPr>
                <w:rFonts w:ascii="Georgia" w:hAnsi="Georgia"/>
                <w:b/>
                <w:caps/>
                <w:sz w:val="22"/>
              </w:rPr>
            </w:pPr>
            <w:r w:rsidRPr="008E05ED">
              <w:rPr>
                <w:rFonts w:ascii="Georgia" w:hAnsi="Georgia"/>
                <w:b/>
                <w:sz w:val="22"/>
              </w:rPr>
              <w:t>Representante a la Cámara</w:t>
            </w:r>
          </w:p>
          <w:p w14:paraId="4816F8EB" w14:textId="77777777" w:rsidR="00966DB4" w:rsidRPr="008E05ED" w:rsidRDefault="00966DB4" w:rsidP="00966DB4">
            <w:pPr>
              <w:spacing w:line="276" w:lineRule="auto"/>
              <w:jc w:val="center"/>
              <w:rPr>
                <w:rFonts w:ascii="Georgia" w:hAnsi="Georgia"/>
                <w:caps/>
                <w:sz w:val="22"/>
              </w:rPr>
            </w:pPr>
            <w:r w:rsidRPr="008E05ED">
              <w:rPr>
                <w:rFonts w:ascii="Georgia" w:hAnsi="Georgia"/>
                <w:sz w:val="22"/>
              </w:rPr>
              <w:t xml:space="preserve">Departamento del </w:t>
            </w:r>
            <w:r w:rsidR="006B1934">
              <w:rPr>
                <w:rFonts w:ascii="Georgia" w:hAnsi="Georgia"/>
                <w:sz w:val="22"/>
              </w:rPr>
              <w:t>Huila</w:t>
            </w:r>
          </w:p>
          <w:p w14:paraId="34583CD8" w14:textId="77777777" w:rsidR="00966DB4" w:rsidRDefault="00966DB4" w:rsidP="00966DB4">
            <w:pPr>
              <w:jc w:val="center"/>
              <w:rPr>
                <w:rFonts w:ascii="Georgia" w:hAnsi="Georgia"/>
                <w:b/>
                <w:sz w:val="22"/>
              </w:rPr>
            </w:pPr>
          </w:p>
        </w:tc>
      </w:tr>
    </w:tbl>
    <w:p w14:paraId="2ED425A1" w14:textId="77777777" w:rsidR="0015447B" w:rsidRPr="008E05ED" w:rsidRDefault="0015447B" w:rsidP="0015447B">
      <w:pPr>
        <w:rPr>
          <w:rFonts w:ascii="Georgia" w:hAnsi="Georgia"/>
          <w:b/>
          <w:sz w:val="22"/>
        </w:rPr>
        <w:sectPr w:rsidR="0015447B" w:rsidRPr="008E05ED" w:rsidSect="0015447B">
          <w:type w:val="continuous"/>
          <w:pgSz w:w="12242" w:h="15842" w:code="1"/>
          <w:pgMar w:top="1701" w:right="1701" w:bottom="1701" w:left="1701" w:header="709" w:footer="709" w:gutter="0"/>
          <w:cols w:space="708"/>
          <w:docGrid w:linePitch="360"/>
        </w:sectPr>
      </w:pPr>
    </w:p>
    <w:p w14:paraId="1BB44EC8" w14:textId="77777777" w:rsidR="00FF583C" w:rsidRPr="008E05ED" w:rsidRDefault="00FF583C" w:rsidP="0015447B">
      <w:pPr>
        <w:spacing w:line="240" w:lineRule="auto"/>
        <w:rPr>
          <w:rFonts w:ascii="Georgia" w:hAnsi="Georgia"/>
          <w:bCs/>
          <w:sz w:val="22"/>
        </w:rPr>
      </w:pPr>
    </w:p>
    <w:p w14:paraId="6F3F1875" w14:textId="77777777" w:rsidR="00FF583C" w:rsidRPr="008E05ED" w:rsidRDefault="00FF583C" w:rsidP="001225D4">
      <w:pPr>
        <w:spacing w:line="276" w:lineRule="auto"/>
        <w:rPr>
          <w:rFonts w:ascii="Georgia" w:hAnsi="Georgia"/>
          <w:b/>
          <w:sz w:val="22"/>
        </w:rPr>
        <w:sectPr w:rsidR="00FF583C" w:rsidRPr="008E05ED" w:rsidSect="0015447B">
          <w:type w:val="continuous"/>
          <w:pgSz w:w="12242" w:h="15842" w:code="1"/>
          <w:pgMar w:top="1701" w:right="1701" w:bottom="1701" w:left="1701" w:header="709" w:footer="709" w:gutter="0"/>
          <w:cols w:space="708"/>
          <w:docGrid w:linePitch="360"/>
        </w:sectPr>
      </w:pPr>
    </w:p>
    <w:p w14:paraId="629A3D7C" w14:textId="77777777" w:rsidR="0015447B" w:rsidRPr="008E05ED" w:rsidRDefault="0015447B" w:rsidP="004F0718">
      <w:pPr>
        <w:jc w:val="center"/>
        <w:rPr>
          <w:rFonts w:ascii="Georgia" w:hAnsi="Georgia"/>
          <w:b/>
          <w:sz w:val="22"/>
        </w:rPr>
        <w:sectPr w:rsidR="0015447B" w:rsidRPr="008E05ED" w:rsidSect="00C921EC">
          <w:type w:val="continuous"/>
          <w:pgSz w:w="12242" w:h="15842" w:code="1"/>
          <w:pgMar w:top="1701" w:right="1701" w:bottom="1701" w:left="1701" w:header="709" w:footer="709" w:gutter="0"/>
          <w:cols w:space="708"/>
          <w:docGrid w:linePitch="360"/>
        </w:sectPr>
      </w:pPr>
    </w:p>
    <w:p w14:paraId="523596FC" w14:textId="77777777" w:rsidR="007B1B77" w:rsidRPr="008E05ED" w:rsidRDefault="007B1B77" w:rsidP="004F0718">
      <w:pPr>
        <w:jc w:val="center"/>
        <w:rPr>
          <w:rFonts w:ascii="Georgia" w:hAnsi="Georgia"/>
          <w:b/>
          <w:sz w:val="22"/>
        </w:rPr>
      </w:pPr>
    </w:p>
    <w:p w14:paraId="6CEE32B0" w14:textId="77777777" w:rsidR="000F6247" w:rsidRPr="008E05ED" w:rsidRDefault="000F6247" w:rsidP="000F6247">
      <w:pPr>
        <w:spacing w:line="240" w:lineRule="auto"/>
        <w:rPr>
          <w:rFonts w:ascii="Georgia" w:hAnsi="Georgia"/>
          <w:sz w:val="22"/>
        </w:rPr>
        <w:sectPr w:rsidR="000F6247" w:rsidRPr="008E05ED" w:rsidSect="00C921EC">
          <w:type w:val="continuous"/>
          <w:pgSz w:w="12242" w:h="15842" w:code="1"/>
          <w:pgMar w:top="1701" w:right="1701" w:bottom="1701" w:left="1701" w:header="709" w:footer="709" w:gutter="0"/>
          <w:cols w:space="708"/>
          <w:docGrid w:linePitch="360"/>
        </w:sectPr>
      </w:pPr>
    </w:p>
    <w:p w14:paraId="091B6E6C" w14:textId="77777777" w:rsidR="00640104" w:rsidRPr="008E05ED" w:rsidRDefault="00640104" w:rsidP="0015447B">
      <w:pPr>
        <w:rPr>
          <w:rFonts w:ascii="Georgia" w:hAnsi="Georgia"/>
          <w:caps/>
          <w:sz w:val="22"/>
        </w:rPr>
      </w:pPr>
    </w:p>
    <w:p w14:paraId="7C67C8AC" w14:textId="0940FA70" w:rsidR="0064120C" w:rsidRPr="008E05ED" w:rsidRDefault="00BD2C76" w:rsidP="004F0718">
      <w:pPr>
        <w:pStyle w:val="Sinespaciado"/>
        <w:spacing w:line="360" w:lineRule="auto"/>
        <w:ind w:firstLine="708"/>
        <w:jc w:val="center"/>
        <w:rPr>
          <w:rFonts w:ascii="Georgia" w:hAnsi="Georgia"/>
          <w:b/>
          <w:sz w:val="22"/>
          <w:lang w:val="es-ES_tradnl"/>
        </w:rPr>
      </w:pPr>
      <w:r w:rsidRPr="00CE5CAE">
        <w:rPr>
          <w:rFonts w:ascii="Georgia" w:hAnsi="Georgia"/>
          <w:b/>
          <w:sz w:val="22"/>
          <w:lang w:val="es-ES_tradnl"/>
        </w:rPr>
        <w:t xml:space="preserve">INFORME DE </w:t>
      </w:r>
      <w:r w:rsidR="0064120C" w:rsidRPr="00CE5CAE">
        <w:rPr>
          <w:rFonts w:ascii="Georgia" w:hAnsi="Georgia"/>
          <w:b/>
          <w:sz w:val="22"/>
          <w:lang w:val="es-ES_tradnl"/>
        </w:rPr>
        <w:t>PONENCIA</w:t>
      </w:r>
      <w:r w:rsidR="00E345DB" w:rsidRPr="00CE5CAE">
        <w:rPr>
          <w:rFonts w:ascii="Georgia" w:hAnsi="Georgia"/>
          <w:b/>
          <w:sz w:val="22"/>
          <w:lang w:val="es-ES_tradnl"/>
        </w:rPr>
        <w:t xml:space="preserve"> </w:t>
      </w:r>
      <w:r w:rsidR="009D0FD8" w:rsidRPr="00CE5CAE">
        <w:rPr>
          <w:rFonts w:ascii="Georgia" w:hAnsi="Georgia"/>
          <w:b/>
          <w:sz w:val="22"/>
          <w:lang w:val="es-ES_tradnl"/>
        </w:rPr>
        <w:t xml:space="preserve">DE </w:t>
      </w:r>
      <w:r w:rsidR="009718FC">
        <w:rPr>
          <w:rFonts w:ascii="Georgia" w:hAnsi="Georgia"/>
          <w:b/>
          <w:sz w:val="22"/>
          <w:lang w:val="es-ES_tradnl"/>
        </w:rPr>
        <w:t>SEGUNDO</w:t>
      </w:r>
      <w:r w:rsidR="009D0FD8" w:rsidRPr="00CE5CAE">
        <w:rPr>
          <w:rFonts w:ascii="Georgia" w:hAnsi="Georgia"/>
          <w:b/>
          <w:sz w:val="22"/>
          <w:lang w:val="es-ES_tradnl"/>
        </w:rPr>
        <w:t xml:space="preserve"> DEBATE </w:t>
      </w:r>
      <w:r w:rsidR="00E345DB" w:rsidRPr="00CE5CAE">
        <w:rPr>
          <w:rFonts w:ascii="Georgia" w:hAnsi="Georgia"/>
          <w:b/>
          <w:sz w:val="22"/>
          <w:lang w:val="es-ES_tradnl"/>
        </w:rPr>
        <w:t xml:space="preserve">AL </w:t>
      </w:r>
      <w:r w:rsidR="006F2667" w:rsidRPr="00CE5CAE">
        <w:rPr>
          <w:rFonts w:ascii="Georgia" w:hAnsi="Georgia"/>
          <w:b/>
          <w:sz w:val="22"/>
          <w:lang w:val="es-ES_tradnl"/>
        </w:rPr>
        <w:t>PROYECTO DE LEY No</w:t>
      </w:r>
      <w:r w:rsidR="00BE3042" w:rsidRPr="00CE5CAE">
        <w:rPr>
          <w:rFonts w:ascii="Georgia" w:hAnsi="Georgia"/>
          <w:b/>
          <w:sz w:val="22"/>
          <w:lang w:val="es-ES_tradnl"/>
        </w:rPr>
        <w:t>. 045</w:t>
      </w:r>
      <w:r w:rsidR="003A42F2" w:rsidRPr="00CE5CAE">
        <w:rPr>
          <w:rFonts w:ascii="Georgia" w:hAnsi="Georgia"/>
          <w:b/>
          <w:sz w:val="22"/>
          <w:lang w:val="es-ES_tradnl"/>
        </w:rPr>
        <w:t xml:space="preserve"> DE 2016</w:t>
      </w:r>
      <w:r w:rsidR="002656DB" w:rsidRPr="00CE5CAE">
        <w:rPr>
          <w:rFonts w:ascii="Georgia" w:hAnsi="Georgia"/>
          <w:b/>
          <w:sz w:val="22"/>
          <w:lang w:val="es-ES_tradnl"/>
        </w:rPr>
        <w:t xml:space="preserve"> </w:t>
      </w:r>
      <w:r w:rsidR="00B866AF" w:rsidRPr="00CE5CAE">
        <w:rPr>
          <w:rFonts w:ascii="Georgia" w:hAnsi="Georgia"/>
          <w:b/>
          <w:sz w:val="22"/>
          <w:lang w:val="es-ES_tradnl"/>
        </w:rPr>
        <w:t>(</w:t>
      </w:r>
      <w:r w:rsidR="002656DB" w:rsidRPr="00CE5CAE">
        <w:rPr>
          <w:rFonts w:ascii="Georgia" w:hAnsi="Georgia"/>
          <w:b/>
          <w:sz w:val="22"/>
          <w:lang w:val="es-ES_tradnl"/>
        </w:rPr>
        <w:t>CÁMARA</w:t>
      </w:r>
      <w:r w:rsidR="00B866AF" w:rsidRPr="00CE5CAE">
        <w:rPr>
          <w:rFonts w:ascii="Georgia" w:hAnsi="Georgia"/>
          <w:b/>
          <w:sz w:val="22"/>
          <w:lang w:val="es-ES_tradnl"/>
        </w:rPr>
        <w:t>)</w:t>
      </w:r>
      <w:r w:rsidR="00B866AF" w:rsidRPr="008E05ED">
        <w:rPr>
          <w:rFonts w:ascii="Georgia" w:hAnsi="Georgia"/>
          <w:b/>
          <w:sz w:val="22"/>
          <w:lang w:val="es-ES_tradnl"/>
        </w:rPr>
        <w:t xml:space="preserve"> </w:t>
      </w:r>
    </w:p>
    <w:p w14:paraId="348A6B77" w14:textId="77777777" w:rsidR="0064120C" w:rsidRPr="008E05ED" w:rsidRDefault="0064120C" w:rsidP="004F0718">
      <w:pPr>
        <w:pStyle w:val="Sinespaciado"/>
        <w:spacing w:line="360" w:lineRule="auto"/>
        <w:rPr>
          <w:rFonts w:ascii="Georgia" w:hAnsi="Georgia"/>
          <w:sz w:val="22"/>
          <w:highlight w:val="red"/>
          <w:lang w:val="es-ES_tradnl"/>
        </w:rPr>
      </w:pPr>
    </w:p>
    <w:p w14:paraId="3D498D2C" w14:textId="16F1AF15" w:rsidR="00115811" w:rsidRPr="0069789C" w:rsidRDefault="0064120C" w:rsidP="0069789C">
      <w:pPr>
        <w:rPr>
          <w:rFonts w:ascii="Georgia" w:hAnsi="Georgia"/>
          <w:sz w:val="22"/>
          <w:lang w:val="es-ES"/>
        </w:rPr>
      </w:pPr>
      <w:r w:rsidRPr="008E05ED">
        <w:rPr>
          <w:rFonts w:ascii="Georgia" w:hAnsi="Georgia"/>
          <w:sz w:val="22"/>
        </w:rPr>
        <w:t xml:space="preserve">Por decisión de la Mesa Directiva de la Comisión </w:t>
      </w:r>
      <w:r w:rsidR="00AF4755" w:rsidRPr="008E05ED">
        <w:rPr>
          <w:rFonts w:ascii="Georgia" w:hAnsi="Georgia"/>
          <w:sz w:val="22"/>
        </w:rPr>
        <w:t>V</w:t>
      </w:r>
      <w:r w:rsidR="0059623D" w:rsidRPr="008E05ED">
        <w:rPr>
          <w:rFonts w:ascii="Georgia" w:hAnsi="Georgia"/>
          <w:sz w:val="22"/>
        </w:rPr>
        <w:t xml:space="preserve"> de Cámara</w:t>
      </w:r>
      <w:r w:rsidR="00AF4755" w:rsidRPr="008E05ED">
        <w:rPr>
          <w:rFonts w:ascii="Georgia" w:hAnsi="Georgia"/>
          <w:sz w:val="22"/>
        </w:rPr>
        <w:t xml:space="preserve"> de Representantes</w:t>
      </w:r>
      <w:r w:rsidR="0059623D" w:rsidRPr="008E05ED">
        <w:rPr>
          <w:rFonts w:ascii="Georgia" w:hAnsi="Georgia"/>
          <w:sz w:val="22"/>
        </w:rPr>
        <w:t xml:space="preserve"> </w:t>
      </w:r>
      <w:r w:rsidR="007E449A">
        <w:rPr>
          <w:rFonts w:ascii="Georgia" w:hAnsi="Georgia"/>
          <w:sz w:val="22"/>
        </w:rPr>
        <w:t>presentamos</w:t>
      </w:r>
      <w:r w:rsidR="00BA3867" w:rsidRPr="008E05ED">
        <w:rPr>
          <w:rFonts w:ascii="Georgia" w:hAnsi="Georgia"/>
          <w:sz w:val="22"/>
        </w:rPr>
        <w:t xml:space="preserve"> ponencia</w:t>
      </w:r>
      <w:r w:rsidRPr="008E05ED">
        <w:rPr>
          <w:rFonts w:ascii="Georgia" w:hAnsi="Georgia"/>
          <w:sz w:val="22"/>
        </w:rPr>
        <w:t xml:space="preserve"> </w:t>
      </w:r>
      <w:r w:rsidR="00BA3867" w:rsidRPr="008E05ED">
        <w:rPr>
          <w:rFonts w:ascii="Georgia" w:hAnsi="Georgia"/>
          <w:b/>
          <w:sz w:val="22"/>
        </w:rPr>
        <w:t>FAVORABLE</w:t>
      </w:r>
      <w:r w:rsidR="00B866AF" w:rsidRPr="008E05ED">
        <w:rPr>
          <w:rFonts w:ascii="Georgia" w:hAnsi="Georgia"/>
          <w:b/>
          <w:sz w:val="22"/>
        </w:rPr>
        <w:t xml:space="preserve"> </w:t>
      </w:r>
      <w:r w:rsidR="009718FC">
        <w:rPr>
          <w:rFonts w:ascii="Georgia" w:hAnsi="Georgia"/>
          <w:sz w:val="22"/>
        </w:rPr>
        <w:t>para segundo</w:t>
      </w:r>
      <w:r w:rsidR="00B866AF" w:rsidRPr="008E05ED">
        <w:rPr>
          <w:rFonts w:ascii="Georgia" w:hAnsi="Georgia"/>
          <w:sz w:val="22"/>
        </w:rPr>
        <w:t xml:space="preserve"> debate</w:t>
      </w:r>
      <w:r w:rsidRPr="008E05ED">
        <w:rPr>
          <w:rFonts w:ascii="Georgia" w:hAnsi="Georgia"/>
          <w:sz w:val="22"/>
        </w:rPr>
        <w:t xml:space="preserve"> al Proyecto </w:t>
      </w:r>
      <w:r w:rsidR="0059623D" w:rsidRPr="008E05ED">
        <w:rPr>
          <w:rFonts w:ascii="Georgia" w:hAnsi="Georgia"/>
          <w:sz w:val="22"/>
        </w:rPr>
        <w:t>de Ley</w:t>
      </w:r>
      <w:r w:rsidRPr="008E05ED">
        <w:rPr>
          <w:rFonts w:ascii="Georgia" w:hAnsi="Georgia"/>
          <w:sz w:val="22"/>
        </w:rPr>
        <w:t xml:space="preserve"> </w:t>
      </w:r>
      <w:r w:rsidR="00BE3042" w:rsidRPr="008E05ED">
        <w:rPr>
          <w:rFonts w:ascii="Georgia" w:hAnsi="Georgia"/>
          <w:sz w:val="22"/>
        </w:rPr>
        <w:t>045</w:t>
      </w:r>
      <w:r w:rsidR="00C055E2" w:rsidRPr="008E05ED">
        <w:rPr>
          <w:rFonts w:ascii="Georgia" w:hAnsi="Georgia"/>
          <w:sz w:val="22"/>
        </w:rPr>
        <w:t xml:space="preserve"> de</w:t>
      </w:r>
      <w:r w:rsidR="00AD1D41" w:rsidRPr="008E05ED">
        <w:rPr>
          <w:rFonts w:ascii="Georgia" w:hAnsi="Georgia"/>
          <w:sz w:val="22"/>
        </w:rPr>
        <w:t xml:space="preserve"> 2016</w:t>
      </w:r>
      <w:r w:rsidR="0014585E" w:rsidRPr="008E05ED">
        <w:rPr>
          <w:rFonts w:ascii="Georgia" w:hAnsi="Georgia"/>
          <w:sz w:val="22"/>
        </w:rPr>
        <w:t xml:space="preserve"> -</w:t>
      </w:r>
      <w:r w:rsidR="00707E8B">
        <w:rPr>
          <w:rFonts w:ascii="Georgia" w:hAnsi="Georgia"/>
          <w:sz w:val="22"/>
        </w:rPr>
        <w:t xml:space="preserve"> CÁMARA</w:t>
      </w:r>
      <w:r w:rsidR="00115811" w:rsidRPr="008E05ED">
        <w:rPr>
          <w:rFonts w:ascii="Georgia" w:hAnsi="Georgia"/>
          <w:sz w:val="22"/>
        </w:rPr>
        <w:t xml:space="preserve"> </w:t>
      </w:r>
      <w:r w:rsidR="006F23A7" w:rsidRPr="008E05ED">
        <w:rPr>
          <w:rFonts w:ascii="Georgia" w:hAnsi="Georgia"/>
          <w:sz w:val="22"/>
        </w:rPr>
        <w:t>“</w:t>
      </w:r>
      <w:r w:rsidR="0069789C" w:rsidRPr="00A13DB1">
        <w:rPr>
          <w:rFonts w:ascii="Georgia" w:hAnsi="Georgia"/>
          <w:sz w:val="22"/>
          <w:lang w:val="es-ES"/>
        </w:rPr>
        <w:t xml:space="preserve">por medio de la cual se dictan medidas para la mitigación del impacto ambiental producido por el uso de las bolsas plásticas, disposición de llantas usadas y maderas lacadas y se dictan otras disposiciones en </w:t>
      </w:r>
      <w:r w:rsidR="0069789C">
        <w:rPr>
          <w:rFonts w:ascii="Georgia" w:hAnsi="Georgia"/>
          <w:sz w:val="22"/>
          <w:lang w:val="es-ES"/>
        </w:rPr>
        <w:t>materia de protección ambiental</w:t>
      </w:r>
      <w:r w:rsidR="006F23A7" w:rsidRPr="008E05ED">
        <w:rPr>
          <w:rFonts w:ascii="Georgia" w:hAnsi="Georgia"/>
          <w:sz w:val="22"/>
        </w:rPr>
        <w:t>”</w:t>
      </w:r>
      <w:r w:rsidR="00115811" w:rsidRPr="008E05ED">
        <w:rPr>
          <w:rFonts w:ascii="Georgia" w:hAnsi="Georgia"/>
          <w:sz w:val="22"/>
        </w:rPr>
        <w:t>.</w:t>
      </w:r>
    </w:p>
    <w:p w14:paraId="49B99BC3" w14:textId="77777777" w:rsidR="00724A95" w:rsidRPr="008E05ED" w:rsidRDefault="00724A95" w:rsidP="004F0718">
      <w:pPr>
        <w:pStyle w:val="Sinespaciado"/>
        <w:spacing w:line="360" w:lineRule="auto"/>
        <w:rPr>
          <w:rFonts w:ascii="Georgia" w:hAnsi="Georgia"/>
          <w:b/>
          <w:sz w:val="22"/>
          <w:lang w:val="es-ES_tradnl"/>
        </w:rPr>
      </w:pPr>
    </w:p>
    <w:p w14:paraId="70996C51" w14:textId="77777777" w:rsidR="00724A95" w:rsidRPr="008E05ED" w:rsidRDefault="00AD1D41" w:rsidP="00724A95">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sidRPr="008E05ED">
        <w:rPr>
          <w:rFonts w:ascii="Georgia" w:hAnsi="Georgia"/>
          <w:b/>
          <w:sz w:val="22"/>
          <w:lang w:val="es-ES_tradnl"/>
        </w:rPr>
        <w:t xml:space="preserve"> </w:t>
      </w:r>
      <w:r w:rsidR="00724A95" w:rsidRPr="008E05ED">
        <w:rPr>
          <w:rFonts w:ascii="Georgia" w:hAnsi="Georgia"/>
          <w:b/>
          <w:color w:val="FFFFFF" w:themeColor="background1"/>
          <w:sz w:val="22"/>
          <w:szCs w:val="22"/>
          <w:lang w:val="es-ES_tradnl"/>
        </w:rPr>
        <w:t xml:space="preserve">COMPETENCIA                                          </w:t>
      </w:r>
    </w:p>
    <w:p w14:paraId="48DD4F85" w14:textId="77777777" w:rsidR="00724A95" w:rsidRPr="008E05ED" w:rsidRDefault="00724A95" w:rsidP="00724A95">
      <w:pPr>
        <w:rPr>
          <w:rFonts w:ascii="Georgia" w:hAnsi="Georgia"/>
          <w:sz w:val="22"/>
        </w:rPr>
      </w:pPr>
    </w:p>
    <w:p w14:paraId="6D4070F6" w14:textId="77777777" w:rsidR="00724A95" w:rsidRPr="008E05ED" w:rsidRDefault="00724A95" w:rsidP="00724A95">
      <w:pPr>
        <w:rPr>
          <w:rFonts w:ascii="Georgia" w:hAnsi="Georgia"/>
          <w:sz w:val="22"/>
        </w:rPr>
      </w:pPr>
      <w:r w:rsidRPr="008E05ED">
        <w:rPr>
          <w:rFonts w:ascii="Georgia" w:hAnsi="Georgia"/>
          <w:sz w:val="22"/>
        </w:rPr>
        <w:t xml:space="preserve">La </w:t>
      </w:r>
      <w:r w:rsidRPr="008E05ED">
        <w:rPr>
          <w:rFonts w:ascii="Georgia" w:hAnsi="Georgia"/>
          <w:iCs/>
          <w:sz w:val="22"/>
        </w:rPr>
        <w:t>Comisión V Constitucional Permanente</w:t>
      </w:r>
      <w:r w:rsidRPr="008E05ED">
        <w:rPr>
          <w:rFonts w:ascii="Georgia" w:hAnsi="Georgia"/>
          <w:sz w:val="22"/>
        </w:rPr>
        <w:t xml:space="preserve"> es competente para conocer del presente proyecto de Ley, de conformidad con lo establecido por el artículo 2 de la </w:t>
      </w:r>
      <w:r w:rsidRPr="008E05ED">
        <w:rPr>
          <w:rFonts w:ascii="Georgia" w:hAnsi="Georgia"/>
          <w:iCs/>
          <w:sz w:val="22"/>
        </w:rPr>
        <w:t>Ley 3 de 1992</w:t>
      </w:r>
      <w:r w:rsidRPr="008E05ED">
        <w:rPr>
          <w:rFonts w:ascii="Georgia" w:hAnsi="Georgia"/>
          <w:sz w:val="22"/>
        </w:rPr>
        <w:t>, por cuanto versa sobre: “</w:t>
      </w:r>
      <w:r w:rsidRPr="008E05ED">
        <w:rPr>
          <w:rFonts w:ascii="Georgia" w:hAnsi="Georgia"/>
          <w:iCs/>
          <w:sz w:val="22"/>
        </w:rPr>
        <w:t>régimen agropecuario</w:t>
      </w:r>
      <w:r w:rsidRPr="008E05ED">
        <w:rPr>
          <w:rFonts w:ascii="Georgia" w:hAnsi="Georgia"/>
          <w:iCs/>
          <w:sz w:val="22"/>
          <w:u w:val="single"/>
        </w:rPr>
        <w:t xml:space="preserve">; ecología; medio ambiente </w:t>
      </w:r>
      <w:r w:rsidRPr="008E05ED">
        <w:rPr>
          <w:rFonts w:ascii="Georgia" w:hAnsi="Georgia"/>
          <w:iCs/>
          <w:sz w:val="22"/>
        </w:rPr>
        <w:t>y recursos naturales; adjudicación y recuperación de tierras; recursos ictiológicos y asuntos del mar; minas y energía; corporaciones autónomas regionales” (Subrayado fuera de texto).</w:t>
      </w:r>
    </w:p>
    <w:p w14:paraId="5C3A90CA" w14:textId="77777777" w:rsidR="0064120C" w:rsidRPr="008E05ED" w:rsidRDefault="0064120C" w:rsidP="004F0718">
      <w:pPr>
        <w:pStyle w:val="Sinespaciado"/>
        <w:spacing w:line="360" w:lineRule="auto"/>
        <w:rPr>
          <w:rFonts w:ascii="Georgia" w:hAnsi="Georgia"/>
          <w:b/>
          <w:sz w:val="22"/>
          <w:lang w:val="es-ES_tradnl"/>
        </w:rPr>
      </w:pPr>
    </w:p>
    <w:p w14:paraId="4DD1864D" w14:textId="77777777" w:rsidR="0064120C" w:rsidRPr="008E05ED" w:rsidRDefault="009011F2" w:rsidP="004F0718">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sidRPr="008E05ED">
        <w:rPr>
          <w:rFonts w:ascii="Georgia" w:hAnsi="Georgia"/>
          <w:b/>
          <w:color w:val="FFFFFF" w:themeColor="background1"/>
          <w:sz w:val="22"/>
          <w:szCs w:val="22"/>
          <w:lang w:val="es-ES_tradnl"/>
        </w:rPr>
        <w:t xml:space="preserve">SÍNTESIS DEL PROYECTO                                          </w:t>
      </w:r>
    </w:p>
    <w:p w14:paraId="7A1A078B" w14:textId="77777777" w:rsidR="00862974" w:rsidRDefault="00862974" w:rsidP="004F0718">
      <w:pPr>
        <w:pStyle w:val="Sinespaciado"/>
        <w:spacing w:line="360" w:lineRule="auto"/>
        <w:rPr>
          <w:rFonts w:ascii="Georgia" w:hAnsi="Georgia"/>
          <w:sz w:val="22"/>
          <w:lang w:val="es-ES_tradnl"/>
        </w:rPr>
      </w:pPr>
    </w:p>
    <w:p w14:paraId="53A05BF3" w14:textId="77777777" w:rsidR="00CD7155" w:rsidRDefault="001C5771" w:rsidP="004F0718">
      <w:pPr>
        <w:pStyle w:val="Sinespaciado"/>
        <w:spacing w:line="360" w:lineRule="auto"/>
        <w:rPr>
          <w:rFonts w:ascii="Georgia" w:hAnsi="Georgia"/>
          <w:sz w:val="22"/>
          <w:lang w:val="es-ES_tradnl"/>
        </w:rPr>
      </w:pPr>
      <w:r>
        <w:rPr>
          <w:rFonts w:ascii="Georgia" w:hAnsi="Georgia"/>
          <w:sz w:val="22"/>
          <w:lang w:val="es-ES_tradnl"/>
        </w:rPr>
        <w:t>Si bien el</w:t>
      </w:r>
      <w:r w:rsidR="00651F85">
        <w:rPr>
          <w:rFonts w:ascii="Georgia" w:hAnsi="Georgia"/>
          <w:sz w:val="22"/>
          <w:lang w:val="es-ES_tradnl"/>
        </w:rPr>
        <w:t xml:space="preserve"> proyecto de Ley 045 de 2015</w:t>
      </w:r>
      <w:r>
        <w:rPr>
          <w:rFonts w:ascii="Georgia" w:hAnsi="Georgia"/>
          <w:sz w:val="22"/>
          <w:lang w:val="es-ES_tradnl"/>
        </w:rPr>
        <w:t xml:space="preserve"> en su</w:t>
      </w:r>
      <w:r w:rsidR="00005676">
        <w:rPr>
          <w:rFonts w:ascii="Georgia" w:hAnsi="Georgia"/>
          <w:sz w:val="22"/>
          <w:lang w:val="es-ES_tradnl"/>
        </w:rPr>
        <w:t xml:space="preserve"> exposición de motivos tiene un</w:t>
      </w:r>
      <w:r w:rsidR="00CD7155">
        <w:rPr>
          <w:rFonts w:ascii="Georgia" w:hAnsi="Georgia"/>
          <w:sz w:val="22"/>
          <w:lang w:val="es-ES_tradnl"/>
        </w:rPr>
        <w:t xml:space="preserve"> objetivo general</w:t>
      </w:r>
      <w:r w:rsidR="00AB3C0B">
        <w:rPr>
          <w:rFonts w:ascii="Georgia" w:hAnsi="Georgia"/>
          <w:sz w:val="22"/>
          <w:lang w:val="es-ES_tradnl"/>
        </w:rPr>
        <w:t xml:space="preserve"> que es: “</w:t>
      </w:r>
      <w:r w:rsidR="00AB3C0B" w:rsidRPr="00AB3C0B">
        <w:rPr>
          <w:rFonts w:ascii="Georgia" w:hAnsi="Georgia"/>
          <w:i/>
          <w:sz w:val="22"/>
          <w:lang w:val="es-ES_tradnl"/>
        </w:rPr>
        <w:t>Mitigar el impacto ambiental negativo ocasionados a los suelos, ríos y océanos por la producción, el uso, la comercialización y disposición de las bolsas de plástico compuestas de materiales no biodegradables así como generar conciencia en la ciudadanía y los diferentes sectores de la sociedad sobre la importancia de adoptar medidas que favorezcan un medio ambiente sano tanto para las generaciones actuales como para las futuras</w:t>
      </w:r>
      <w:r w:rsidR="00AB3C0B">
        <w:rPr>
          <w:rFonts w:ascii="Georgia" w:hAnsi="Georgia"/>
          <w:sz w:val="22"/>
          <w:lang w:val="es-ES_tradnl"/>
        </w:rPr>
        <w:t>”</w:t>
      </w:r>
      <w:r w:rsidR="00CD7155">
        <w:rPr>
          <w:rFonts w:ascii="Georgia" w:hAnsi="Georgia"/>
          <w:sz w:val="22"/>
          <w:lang w:val="es-ES_tradnl"/>
        </w:rPr>
        <w:t>, s</w:t>
      </w:r>
      <w:r w:rsidR="004907C8">
        <w:rPr>
          <w:rFonts w:ascii="Georgia" w:hAnsi="Georgia"/>
          <w:sz w:val="22"/>
          <w:lang w:val="es-ES_tradnl"/>
        </w:rPr>
        <w:t>e puede</w:t>
      </w:r>
      <w:r w:rsidR="00450DE0">
        <w:rPr>
          <w:rFonts w:ascii="Georgia" w:hAnsi="Georgia"/>
          <w:sz w:val="22"/>
          <w:lang w:val="es-ES_tradnl"/>
        </w:rPr>
        <w:t>n</w:t>
      </w:r>
      <w:r w:rsidR="00AB3C0B">
        <w:rPr>
          <w:rFonts w:ascii="Georgia" w:hAnsi="Georgia"/>
          <w:sz w:val="22"/>
          <w:lang w:val="es-ES_tradnl"/>
        </w:rPr>
        <w:t xml:space="preserve"> </w:t>
      </w:r>
      <w:r w:rsidR="004907C8">
        <w:rPr>
          <w:rFonts w:ascii="Georgia" w:hAnsi="Georgia"/>
          <w:sz w:val="22"/>
          <w:lang w:val="es-ES_tradnl"/>
        </w:rPr>
        <w:t xml:space="preserve">encontrar </w:t>
      </w:r>
      <w:r w:rsidR="00EF52A0">
        <w:rPr>
          <w:rFonts w:ascii="Georgia" w:hAnsi="Georgia"/>
          <w:sz w:val="22"/>
          <w:lang w:val="es-ES_tradnl"/>
        </w:rPr>
        <w:t>varias finalidades</w:t>
      </w:r>
      <w:r w:rsidR="00450DE0">
        <w:rPr>
          <w:rFonts w:ascii="Georgia" w:hAnsi="Georgia"/>
          <w:sz w:val="22"/>
          <w:lang w:val="es-ES_tradnl"/>
        </w:rPr>
        <w:t xml:space="preserve"> adicionales</w:t>
      </w:r>
      <w:r w:rsidR="00EF52A0">
        <w:rPr>
          <w:rFonts w:ascii="Georgia" w:hAnsi="Georgia"/>
          <w:sz w:val="22"/>
          <w:lang w:val="es-ES_tradnl"/>
        </w:rPr>
        <w:t xml:space="preserve"> que se enf</w:t>
      </w:r>
      <w:r w:rsidR="00EA611B">
        <w:rPr>
          <w:rFonts w:ascii="Georgia" w:hAnsi="Georgia"/>
          <w:sz w:val="22"/>
          <w:lang w:val="es-ES_tradnl"/>
        </w:rPr>
        <w:t>ocan en el cuidado y la protección del ambiente sano</w:t>
      </w:r>
      <w:r w:rsidR="006558A8">
        <w:rPr>
          <w:rFonts w:ascii="Georgia" w:hAnsi="Georgia"/>
          <w:sz w:val="22"/>
          <w:lang w:val="es-ES_tradnl"/>
        </w:rPr>
        <w:t xml:space="preserve">, </w:t>
      </w:r>
      <w:r w:rsidR="000478DC">
        <w:rPr>
          <w:rFonts w:ascii="Georgia" w:hAnsi="Georgia"/>
          <w:sz w:val="22"/>
          <w:lang w:val="es-ES_tradnl"/>
        </w:rPr>
        <w:t>promoviendo</w:t>
      </w:r>
      <w:r w:rsidR="006558A8">
        <w:rPr>
          <w:rFonts w:ascii="Georgia" w:hAnsi="Georgia"/>
          <w:sz w:val="22"/>
          <w:lang w:val="es-ES_tradnl"/>
        </w:rPr>
        <w:t xml:space="preserve"> el cumplimiento de imperativos Constitucionales </w:t>
      </w:r>
      <w:r w:rsidR="00866037">
        <w:rPr>
          <w:rFonts w:ascii="Georgia" w:hAnsi="Georgia"/>
          <w:sz w:val="22"/>
          <w:lang w:val="es-ES_tradnl"/>
        </w:rPr>
        <w:t>(Art. 79 de la Constitución Política)</w:t>
      </w:r>
      <w:r w:rsidR="00EA611B">
        <w:rPr>
          <w:rFonts w:ascii="Georgia" w:hAnsi="Georgia"/>
          <w:sz w:val="22"/>
          <w:lang w:val="es-ES_tradnl"/>
        </w:rPr>
        <w:t xml:space="preserve">. </w:t>
      </w:r>
    </w:p>
    <w:p w14:paraId="49F46E3D" w14:textId="77777777" w:rsidR="00CD7155" w:rsidRDefault="00CD7155" w:rsidP="004F0718">
      <w:pPr>
        <w:pStyle w:val="Sinespaciado"/>
        <w:spacing w:line="360" w:lineRule="auto"/>
        <w:rPr>
          <w:rFonts w:ascii="Georgia" w:hAnsi="Georgia"/>
          <w:sz w:val="22"/>
          <w:lang w:val="es-ES_tradnl"/>
        </w:rPr>
      </w:pPr>
    </w:p>
    <w:p w14:paraId="413608C1" w14:textId="77777777" w:rsidR="001F5DBB" w:rsidRDefault="00686E34" w:rsidP="004F0718">
      <w:pPr>
        <w:pStyle w:val="Sinespaciado"/>
        <w:spacing w:line="360" w:lineRule="auto"/>
        <w:rPr>
          <w:rFonts w:ascii="Georgia" w:hAnsi="Georgia"/>
          <w:sz w:val="22"/>
          <w:lang w:val="es-ES_tradnl"/>
        </w:rPr>
      </w:pPr>
      <w:r>
        <w:rPr>
          <w:rFonts w:ascii="Georgia" w:hAnsi="Georgia"/>
          <w:sz w:val="22"/>
          <w:lang w:val="es-ES_tradnl"/>
        </w:rPr>
        <w:t>E</w:t>
      </w:r>
      <w:r w:rsidR="004907C8">
        <w:rPr>
          <w:rFonts w:ascii="Georgia" w:hAnsi="Georgia"/>
          <w:sz w:val="22"/>
          <w:lang w:val="es-ES_tradnl"/>
        </w:rPr>
        <w:t>l proyecto e</w:t>
      </w:r>
      <w:r>
        <w:rPr>
          <w:rFonts w:ascii="Georgia" w:hAnsi="Georgia"/>
          <w:sz w:val="22"/>
          <w:lang w:val="es-ES_tradnl"/>
        </w:rPr>
        <w:t>stá compuesto por</w:t>
      </w:r>
      <w:r w:rsidR="00DB2CFA">
        <w:rPr>
          <w:rFonts w:ascii="Georgia" w:hAnsi="Georgia"/>
          <w:sz w:val="22"/>
          <w:lang w:val="es-ES_tradnl"/>
        </w:rPr>
        <w:t xml:space="preserve"> cuatro (4) </w:t>
      </w:r>
      <w:r w:rsidR="003D7AB5">
        <w:rPr>
          <w:rFonts w:ascii="Georgia" w:hAnsi="Georgia"/>
          <w:sz w:val="22"/>
          <w:lang w:val="es-ES_tradnl"/>
        </w:rPr>
        <w:t xml:space="preserve">capítulos </w:t>
      </w:r>
      <w:r>
        <w:rPr>
          <w:rFonts w:ascii="Georgia" w:hAnsi="Georgia"/>
          <w:sz w:val="22"/>
          <w:lang w:val="es-ES_tradnl"/>
        </w:rPr>
        <w:t xml:space="preserve">en los que </w:t>
      </w:r>
      <w:r w:rsidR="003D7AB5">
        <w:rPr>
          <w:rFonts w:ascii="Georgia" w:hAnsi="Georgia"/>
          <w:sz w:val="22"/>
          <w:lang w:val="es-ES_tradnl"/>
        </w:rPr>
        <w:t xml:space="preserve">se propone el establecimiento de medidas para la mitigación del impacto ambiental </w:t>
      </w:r>
      <w:r w:rsidR="00707E8B">
        <w:rPr>
          <w:rFonts w:ascii="Georgia" w:hAnsi="Georgia"/>
          <w:sz w:val="22"/>
          <w:lang w:val="es-ES_tradnl"/>
        </w:rPr>
        <w:t xml:space="preserve">que </w:t>
      </w:r>
      <w:r w:rsidR="003C21AB">
        <w:rPr>
          <w:rFonts w:ascii="Georgia" w:hAnsi="Georgia"/>
          <w:sz w:val="22"/>
          <w:lang w:val="es-ES_tradnl"/>
        </w:rPr>
        <w:t>se genera con el uso de ciertos</w:t>
      </w:r>
      <w:r w:rsidR="00707E8B">
        <w:rPr>
          <w:rFonts w:ascii="Georgia" w:hAnsi="Georgia"/>
          <w:sz w:val="22"/>
          <w:lang w:val="es-ES_tradnl"/>
        </w:rPr>
        <w:t xml:space="preserve"> </w:t>
      </w:r>
      <w:r w:rsidR="00707E8B">
        <w:rPr>
          <w:rFonts w:ascii="Georgia" w:hAnsi="Georgia"/>
          <w:sz w:val="22"/>
          <w:lang w:val="es-ES_tradnl"/>
        </w:rPr>
        <w:lastRenderedPageBreak/>
        <w:t>productos</w:t>
      </w:r>
      <w:r w:rsidR="000478DC">
        <w:rPr>
          <w:rFonts w:ascii="Georgia" w:hAnsi="Georgia"/>
          <w:sz w:val="22"/>
          <w:lang w:val="es-ES_tradnl"/>
        </w:rPr>
        <w:t xml:space="preserve"> que </w:t>
      </w:r>
      <w:r w:rsidR="00AB24C7">
        <w:rPr>
          <w:rFonts w:ascii="Georgia" w:hAnsi="Georgia"/>
          <w:sz w:val="22"/>
          <w:lang w:val="es-ES_tradnl"/>
        </w:rPr>
        <w:t xml:space="preserve">han sido utilizados en </w:t>
      </w:r>
      <w:r w:rsidR="008D3E91">
        <w:rPr>
          <w:rFonts w:ascii="Georgia" w:hAnsi="Georgia"/>
          <w:sz w:val="22"/>
          <w:lang w:val="es-ES_tradnl"/>
        </w:rPr>
        <w:t>el desarrollo de actividades cotidianas. A continuación se explican cada uno de los capítulos que conforman el proyecto:</w:t>
      </w:r>
    </w:p>
    <w:p w14:paraId="50FAB1D9" w14:textId="77777777" w:rsidR="001F5DBB" w:rsidRDefault="001F5DBB" w:rsidP="004F0718">
      <w:pPr>
        <w:pStyle w:val="Sinespaciado"/>
        <w:spacing w:line="360" w:lineRule="auto"/>
        <w:rPr>
          <w:rFonts w:ascii="Georgia" w:hAnsi="Georgia"/>
          <w:sz w:val="22"/>
          <w:lang w:val="es-ES_tradnl"/>
        </w:rPr>
      </w:pPr>
    </w:p>
    <w:p w14:paraId="3C85B497" w14:textId="77777777" w:rsidR="00EA611B" w:rsidRDefault="00066BA2" w:rsidP="00066BA2">
      <w:pPr>
        <w:pStyle w:val="Sinespaciado"/>
        <w:numPr>
          <w:ilvl w:val="0"/>
          <w:numId w:val="13"/>
        </w:numPr>
        <w:spacing w:line="360" w:lineRule="auto"/>
        <w:rPr>
          <w:rFonts w:ascii="Georgia" w:hAnsi="Georgia"/>
          <w:b/>
          <w:sz w:val="22"/>
          <w:lang w:val="es-ES_tradnl"/>
        </w:rPr>
      </w:pPr>
      <w:r w:rsidRPr="00066BA2">
        <w:rPr>
          <w:rFonts w:ascii="Georgia" w:hAnsi="Georgia"/>
          <w:b/>
          <w:sz w:val="22"/>
          <w:lang w:val="es-ES_tradnl"/>
        </w:rPr>
        <w:t>Capítulo 1. Programas regionales de sustitución, recuperación y reutilización de bolsas plásticas</w:t>
      </w:r>
      <w:r>
        <w:rPr>
          <w:rFonts w:ascii="Georgia" w:hAnsi="Georgia"/>
          <w:b/>
          <w:sz w:val="22"/>
          <w:lang w:val="es-ES_tradnl"/>
        </w:rPr>
        <w:t>.</w:t>
      </w:r>
    </w:p>
    <w:p w14:paraId="706DC7C4" w14:textId="77777777" w:rsidR="00EB10E9" w:rsidRDefault="00EB10E9" w:rsidP="00066BA2">
      <w:pPr>
        <w:pStyle w:val="Sinespaciado"/>
        <w:spacing w:line="360" w:lineRule="auto"/>
        <w:rPr>
          <w:rFonts w:ascii="Georgia" w:hAnsi="Georgia"/>
          <w:sz w:val="22"/>
          <w:lang w:val="es-ES_tradnl"/>
        </w:rPr>
      </w:pPr>
    </w:p>
    <w:p w14:paraId="3E958BE9" w14:textId="77777777" w:rsidR="00066BA2" w:rsidRDefault="00892A1D" w:rsidP="00066BA2">
      <w:pPr>
        <w:pStyle w:val="Sinespaciado"/>
        <w:spacing w:line="360" w:lineRule="auto"/>
        <w:rPr>
          <w:rFonts w:ascii="Georgia" w:hAnsi="Georgia"/>
          <w:sz w:val="22"/>
          <w:lang w:val="es-ES_tradnl"/>
        </w:rPr>
      </w:pPr>
      <w:r>
        <w:rPr>
          <w:rFonts w:ascii="Georgia" w:hAnsi="Georgia"/>
          <w:sz w:val="22"/>
          <w:lang w:val="es-ES_tradnl"/>
        </w:rPr>
        <w:t>Basándose en</w:t>
      </w:r>
      <w:r w:rsidR="00EB10E9">
        <w:rPr>
          <w:rFonts w:ascii="Georgia" w:hAnsi="Georgia"/>
          <w:sz w:val="22"/>
          <w:lang w:val="es-ES_tradnl"/>
        </w:rPr>
        <w:t xml:space="preserve"> la autonomía territorial</w:t>
      </w:r>
      <w:r>
        <w:rPr>
          <w:rFonts w:ascii="Georgia" w:hAnsi="Georgia"/>
          <w:sz w:val="22"/>
          <w:lang w:val="es-ES_tradnl"/>
        </w:rPr>
        <w:t xml:space="preserve"> que </w:t>
      </w:r>
      <w:r w:rsidR="006C50F9">
        <w:rPr>
          <w:rFonts w:ascii="Georgia" w:hAnsi="Georgia"/>
          <w:sz w:val="22"/>
          <w:lang w:val="es-ES_tradnl"/>
        </w:rPr>
        <w:t>enuncia</w:t>
      </w:r>
      <w:r>
        <w:rPr>
          <w:rFonts w:ascii="Georgia" w:hAnsi="Georgia"/>
          <w:sz w:val="22"/>
          <w:lang w:val="es-ES_tradnl"/>
        </w:rPr>
        <w:t xml:space="preserve"> la</w:t>
      </w:r>
      <w:r w:rsidR="006C50F9">
        <w:rPr>
          <w:rFonts w:ascii="Georgia" w:hAnsi="Georgia"/>
          <w:sz w:val="22"/>
          <w:lang w:val="es-ES_tradnl"/>
        </w:rPr>
        <w:t xml:space="preserve"> Constitución Política y promoviendo los objetivos con los cuales fue creada la Ley 99 de 1993, se busca que </w:t>
      </w:r>
      <w:r w:rsidR="0062474B">
        <w:rPr>
          <w:rFonts w:ascii="Georgia" w:hAnsi="Georgia"/>
          <w:sz w:val="22"/>
          <w:lang w:val="es-ES_tradnl"/>
        </w:rPr>
        <w:t>de forma coordinada</w:t>
      </w:r>
      <w:r w:rsidR="00AE3282">
        <w:rPr>
          <w:rFonts w:ascii="Georgia" w:hAnsi="Georgia"/>
          <w:sz w:val="22"/>
          <w:lang w:val="es-ES_tradnl"/>
        </w:rPr>
        <w:t xml:space="preserve"> y armónica, las autoridades ambientales del orden Nacional y Local promuevan programas</w:t>
      </w:r>
      <w:r w:rsidR="001F5DBB">
        <w:rPr>
          <w:rFonts w:ascii="Georgia" w:hAnsi="Georgia"/>
          <w:sz w:val="22"/>
          <w:lang w:val="es-ES_tradnl"/>
        </w:rPr>
        <w:t xml:space="preserve"> </w:t>
      </w:r>
      <w:r w:rsidR="007E75BD">
        <w:rPr>
          <w:rFonts w:ascii="Georgia" w:hAnsi="Georgia"/>
          <w:sz w:val="22"/>
          <w:lang w:val="es-ES_tradnl"/>
        </w:rPr>
        <w:t xml:space="preserve">que gradualmente </w:t>
      </w:r>
      <w:r w:rsidR="007E75BD" w:rsidRPr="0065573C">
        <w:rPr>
          <w:rFonts w:ascii="Georgia" w:hAnsi="Georgia"/>
          <w:sz w:val="22"/>
          <w:u w:val="single"/>
          <w:lang w:val="es-ES_tradnl"/>
        </w:rPr>
        <w:t>sustituyan, recuperen y reutilicen</w:t>
      </w:r>
      <w:r w:rsidR="007E75BD">
        <w:rPr>
          <w:rFonts w:ascii="Georgia" w:hAnsi="Georgia"/>
          <w:sz w:val="22"/>
          <w:lang w:val="es-ES_tradnl"/>
        </w:rPr>
        <w:t xml:space="preserve"> las bol</w:t>
      </w:r>
      <w:r w:rsidR="00E050D6">
        <w:rPr>
          <w:rFonts w:ascii="Georgia" w:hAnsi="Georgia"/>
          <w:sz w:val="22"/>
          <w:lang w:val="es-ES_tradnl"/>
        </w:rPr>
        <w:t>s</w:t>
      </w:r>
      <w:r w:rsidR="007E75BD">
        <w:rPr>
          <w:rFonts w:ascii="Georgia" w:hAnsi="Georgia"/>
          <w:sz w:val="22"/>
          <w:lang w:val="es-ES_tradnl"/>
        </w:rPr>
        <w:t>as plásticas</w:t>
      </w:r>
      <w:r w:rsidR="008B50FC">
        <w:rPr>
          <w:rFonts w:ascii="Georgia" w:hAnsi="Georgia"/>
          <w:sz w:val="22"/>
          <w:lang w:val="es-ES_tradnl"/>
        </w:rPr>
        <w:t xml:space="preserve"> </w:t>
      </w:r>
      <w:r w:rsidR="008B50FC" w:rsidRPr="008B50FC">
        <w:rPr>
          <w:rFonts w:ascii="Georgia" w:hAnsi="Georgia"/>
          <w:sz w:val="22"/>
          <w:lang w:val="es-ES_tradnl"/>
        </w:rPr>
        <w:t>compuestas de polietileno, polipropileno u otra clase de</w:t>
      </w:r>
      <w:r w:rsidR="0065573C">
        <w:rPr>
          <w:rFonts w:ascii="Georgia" w:hAnsi="Georgia"/>
          <w:sz w:val="22"/>
          <w:lang w:val="es-ES_tradnl"/>
        </w:rPr>
        <w:t xml:space="preserve"> materiales no biodegradables, como también </w:t>
      </w:r>
      <w:r w:rsidR="008B50FC" w:rsidRPr="008B50FC">
        <w:rPr>
          <w:rFonts w:ascii="Georgia" w:hAnsi="Georgia"/>
          <w:sz w:val="22"/>
          <w:lang w:val="es-ES_tradnl"/>
        </w:rPr>
        <w:t xml:space="preserve">de </w:t>
      </w:r>
      <w:r w:rsidR="00E050D6">
        <w:rPr>
          <w:rFonts w:ascii="Georgia" w:hAnsi="Georgia"/>
          <w:sz w:val="22"/>
          <w:lang w:val="es-ES_tradnl"/>
        </w:rPr>
        <w:t>aquellas</w:t>
      </w:r>
      <w:r w:rsidR="008B50FC" w:rsidRPr="008B50FC">
        <w:rPr>
          <w:rFonts w:ascii="Georgia" w:hAnsi="Georgia"/>
          <w:sz w:val="22"/>
          <w:lang w:val="es-ES_tradnl"/>
        </w:rPr>
        <w:t xml:space="preserve"> bio</w:t>
      </w:r>
      <w:r w:rsidR="00292421">
        <w:rPr>
          <w:rFonts w:ascii="Georgia" w:hAnsi="Georgia"/>
          <w:sz w:val="22"/>
          <w:lang w:val="es-ES_tradnl"/>
        </w:rPr>
        <w:t>degradables hechas con</w:t>
      </w:r>
      <w:r w:rsidR="00047C6E">
        <w:rPr>
          <w:rFonts w:ascii="Georgia" w:hAnsi="Georgia"/>
          <w:sz w:val="22"/>
          <w:lang w:val="es-ES_tradnl"/>
        </w:rPr>
        <w:t xml:space="preserve"> base de cu</w:t>
      </w:r>
      <w:r w:rsidR="008B50FC" w:rsidRPr="008B50FC">
        <w:rPr>
          <w:rFonts w:ascii="Georgia" w:hAnsi="Georgia"/>
          <w:sz w:val="22"/>
          <w:lang w:val="es-ES_tradnl"/>
        </w:rPr>
        <w:t>alquiera de estos elementos</w:t>
      </w:r>
      <w:r w:rsidR="00696DA2">
        <w:rPr>
          <w:rFonts w:ascii="Georgia" w:hAnsi="Georgia"/>
          <w:sz w:val="22"/>
          <w:lang w:val="es-ES_tradnl"/>
        </w:rPr>
        <w:t>,</w:t>
      </w:r>
      <w:r w:rsidR="008B50FC" w:rsidRPr="008B50FC">
        <w:rPr>
          <w:rFonts w:ascii="Georgia" w:hAnsi="Georgia"/>
          <w:sz w:val="22"/>
          <w:lang w:val="es-ES_tradnl"/>
        </w:rPr>
        <w:t xml:space="preserve"> que sean distribuidas en puntos de comercialización de bienes y servicios para el </w:t>
      </w:r>
      <w:r w:rsidR="000E36DC">
        <w:rPr>
          <w:rFonts w:ascii="Georgia" w:hAnsi="Georgia"/>
          <w:sz w:val="22"/>
          <w:lang w:val="es-ES_tradnl"/>
        </w:rPr>
        <w:t>embalaje de productos. Todo esto</w:t>
      </w:r>
      <w:r w:rsidR="008B50FC" w:rsidRPr="008B50FC">
        <w:rPr>
          <w:rFonts w:ascii="Georgia" w:hAnsi="Georgia"/>
          <w:sz w:val="22"/>
          <w:lang w:val="es-ES_tradnl"/>
        </w:rPr>
        <w:t xml:space="preserve"> con e</w:t>
      </w:r>
      <w:r w:rsidR="000E36DC">
        <w:rPr>
          <w:rFonts w:ascii="Georgia" w:hAnsi="Georgia"/>
          <w:sz w:val="22"/>
          <w:lang w:val="es-ES_tradnl"/>
        </w:rPr>
        <w:t>l propósito de proteger el</w:t>
      </w:r>
      <w:r w:rsidR="008B50FC" w:rsidRPr="008B50FC">
        <w:rPr>
          <w:rFonts w:ascii="Georgia" w:hAnsi="Georgia"/>
          <w:sz w:val="22"/>
          <w:lang w:val="es-ES_tradnl"/>
        </w:rPr>
        <w:t xml:space="preserve"> ambiente</w:t>
      </w:r>
      <w:r w:rsidR="000E36DC">
        <w:rPr>
          <w:rFonts w:ascii="Georgia" w:hAnsi="Georgia"/>
          <w:sz w:val="22"/>
          <w:lang w:val="es-ES_tradnl"/>
        </w:rPr>
        <w:t xml:space="preserve"> sano</w:t>
      </w:r>
      <w:r w:rsidR="008B50FC" w:rsidRPr="008B50FC">
        <w:rPr>
          <w:rFonts w:ascii="Georgia" w:hAnsi="Georgia"/>
          <w:sz w:val="22"/>
          <w:lang w:val="es-ES_tradnl"/>
        </w:rPr>
        <w:t xml:space="preserve"> y </w:t>
      </w:r>
      <w:r w:rsidR="000E36DC">
        <w:rPr>
          <w:rFonts w:ascii="Georgia" w:hAnsi="Georgia"/>
          <w:sz w:val="22"/>
          <w:lang w:val="es-ES_tradnl"/>
        </w:rPr>
        <w:t xml:space="preserve">la </w:t>
      </w:r>
      <w:r w:rsidR="003D3CF8">
        <w:rPr>
          <w:rFonts w:ascii="Georgia" w:hAnsi="Georgia"/>
          <w:sz w:val="22"/>
          <w:lang w:val="es-ES_tradnl"/>
        </w:rPr>
        <w:t>disminución progresiva</w:t>
      </w:r>
      <w:r w:rsidR="008B50FC" w:rsidRPr="008B50FC">
        <w:rPr>
          <w:rFonts w:ascii="Georgia" w:hAnsi="Georgia"/>
          <w:sz w:val="22"/>
          <w:lang w:val="es-ES_tradnl"/>
        </w:rPr>
        <w:t xml:space="preserve"> </w:t>
      </w:r>
      <w:r w:rsidR="000E36DC">
        <w:rPr>
          <w:rFonts w:ascii="Georgia" w:hAnsi="Georgia"/>
          <w:sz w:val="22"/>
          <w:lang w:val="es-ES_tradnl"/>
        </w:rPr>
        <w:t>d</w:t>
      </w:r>
      <w:r w:rsidR="008B50FC" w:rsidRPr="008B50FC">
        <w:rPr>
          <w:rFonts w:ascii="Georgia" w:hAnsi="Georgia"/>
          <w:sz w:val="22"/>
          <w:lang w:val="es-ES_tradnl"/>
        </w:rPr>
        <w:t xml:space="preserve">el impacto negativo </w:t>
      </w:r>
      <w:r w:rsidR="003D3CF8">
        <w:rPr>
          <w:rFonts w:ascii="Georgia" w:hAnsi="Georgia"/>
          <w:sz w:val="22"/>
          <w:lang w:val="es-ES_tradnl"/>
        </w:rPr>
        <w:t>generado</w:t>
      </w:r>
      <w:r w:rsidR="008B50FC" w:rsidRPr="008B50FC">
        <w:rPr>
          <w:rFonts w:ascii="Georgia" w:hAnsi="Georgia"/>
          <w:sz w:val="22"/>
          <w:lang w:val="es-ES_tradnl"/>
        </w:rPr>
        <w:t xml:space="preserve"> por la disposición final de </w:t>
      </w:r>
      <w:r w:rsidR="003D3CF8">
        <w:rPr>
          <w:rFonts w:ascii="Georgia" w:hAnsi="Georgia"/>
          <w:sz w:val="22"/>
          <w:lang w:val="es-ES_tradnl"/>
        </w:rPr>
        <w:t>tales elementos</w:t>
      </w:r>
      <w:r w:rsidR="008B50FC" w:rsidRPr="008B50FC">
        <w:rPr>
          <w:rFonts w:ascii="Georgia" w:hAnsi="Georgia"/>
          <w:sz w:val="22"/>
          <w:lang w:val="es-ES_tradnl"/>
        </w:rPr>
        <w:t>.</w:t>
      </w:r>
      <w:r w:rsidR="00AE3282">
        <w:rPr>
          <w:rFonts w:ascii="Georgia" w:hAnsi="Georgia"/>
          <w:sz w:val="22"/>
          <w:lang w:val="es-ES_tradnl"/>
        </w:rPr>
        <w:t xml:space="preserve"> </w:t>
      </w:r>
    </w:p>
    <w:p w14:paraId="0A253E18" w14:textId="77777777" w:rsidR="00017D3F" w:rsidRDefault="00017D3F" w:rsidP="00066BA2">
      <w:pPr>
        <w:pStyle w:val="Sinespaciado"/>
        <w:spacing w:line="360" w:lineRule="auto"/>
        <w:rPr>
          <w:rFonts w:ascii="Georgia" w:hAnsi="Georgia"/>
          <w:sz w:val="22"/>
          <w:lang w:val="es-ES_tradnl"/>
        </w:rPr>
      </w:pPr>
    </w:p>
    <w:p w14:paraId="51CBC708" w14:textId="77777777" w:rsidR="00017D3F" w:rsidRDefault="00BD61F8" w:rsidP="00066BA2">
      <w:pPr>
        <w:pStyle w:val="Sinespaciado"/>
        <w:spacing w:line="360" w:lineRule="auto"/>
        <w:rPr>
          <w:rFonts w:ascii="Georgia" w:hAnsi="Georgia"/>
          <w:sz w:val="22"/>
          <w:lang w:val="es-ES_tradnl"/>
        </w:rPr>
      </w:pPr>
      <w:r>
        <w:rPr>
          <w:rFonts w:ascii="Georgia" w:hAnsi="Georgia"/>
          <w:sz w:val="22"/>
          <w:lang w:val="es-ES_tradnl"/>
        </w:rPr>
        <w:t>En ese orden de ideas</w:t>
      </w:r>
      <w:r w:rsidR="00017D3F">
        <w:rPr>
          <w:rFonts w:ascii="Georgia" w:hAnsi="Georgia"/>
          <w:sz w:val="22"/>
          <w:lang w:val="es-ES_tradnl"/>
        </w:rPr>
        <w:t xml:space="preserve"> </w:t>
      </w:r>
      <w:r w:rsidR="00362A6C">
        <w:rPr>
          <w:rFonts w:ascii="Georgia" w:hAnsi="Georgia"/>
          <w:sz w:val="22"/>
          <w:lang w:val="es-ES_tradnl"/>
        </w:rPr>
        <w:t>se le otorga</w:t>
      </w:r>
      <w:r w:rsidR="00464340">
        <w:rPr>
          <w:rFonts w:ascii="Georgia" w:hAnsi="Georgia"/>
          <w:sz w:val="22"/>
          <w:lang w:val="es-ES_tradnl"/>
        </w:rPr>
        <w:t>n</w:t>
      </w:r>
      <w:r w:rsidR="00362A6C">
        <w:rPr>
          <w:rFonts w:ascii="Georgia" w:hAnsi="Georgia"/>
          <w:sz w:val="22"/>
          <w:lang w:val="es-ES_tradnl"/>
        </w:rPr>
        <w:t xml:space="preserve"> al</w:t>
      </w:r>
      <w:r w:rsidR="00017D3F">
        <w:rPr>
          <w:rFonts w:ascii="Georgia" w:hAnsi="Georgia"/>
          <w:sz w:val="22"/>
          <w:lang w:val="es-ES_tradnl"/>
        </w:rPr>
        <w:t xml:space="preserve"> Ministerio de Ambien</w:t>
      </w:r>
      <w:r w:rsidR="00C54080">
        <w:rPr>
          <w:rFonts w:ascii="Georgia" w:hAnsi="Georgia"/>
          <w:sz w:val="22"/>
          <w:lang w:val="es-ES_tradnl"/>
        </w:rPr>
        <w:t xml:space="preserve">te y Desarrollo Sostenible (MADS), las Corporaciones </w:t>
      </w:r>
      <w:r w:rsidR="005A2747">
        <w:rPr>
          <w:rFonts w:ascii="Georgia" w:hAnsi="Georgia"/>
          <w:sz w:val="22"/>
          <w:lang w:val="es-ES_tradnl"/>
        </w:rPr>
        <w:t>Autónomas Regionales (CAR)</w:t>
      </w:r>
      <w:r w:rsidR="00CD3318">
        <w:rPr>
          <w:rFonts w:ascii="Georgia" w:hAnsi="Georgia"/>
          <w:sz w:val="22"/>
          <w:lang w:val="es-ES_tradnl"/>
        </w:rPr>
        <w:t>, junto con las demás autoridades ambientales</w:t>
      </w:r>
      <w:r w:rsidR="00362A6C">
        <w:rPr>
          <w:rFonts w:ascii="Georgia" w:hAnsi="Georgia"/>
          <w:sz w:val="22"/>
          <w:lang w:val="es-ES_tradnl"/>
        </w:rPr>
        <w:t xml:space="preserve"> </w:t>
      </w:r>
      <w:r>
        <w:rPr>
          <w:rFonts w:ascii="Georgia" w:hAnsi="Georgia"/>
          <w:sz w:val="22"/>
          <w:lang w:val="es-ES_tradnl"/>
        </w:rPr>
        <w:t>la tarea</w:t>
      </w:r>
      <w:r w:rsidR="00362A6C">
        <w:rPr>
          <w:rFonts w:ascii="Georgia" w:hAnsi="Georgia"/>
          <w:sz w:val="22"/>
          <w:lang w:val="es-ES_tradnl"/>
        </w:rPr>
        <w:t xml:space="preserve"> hacer efectivo el </w:t>
      </w:r>
      <w:r>
        <w:rPr>
          <w:rFonts w:ascii="Georgia" w:hAnsi="Georgia"/>
          <w:sz w:val="22"/>
          <w:lang w:val="es-ES_tradnl"/>
        </w:rPr>
        <w:t>obj</w:t>
      </w:r>
      <w:r w:rsidR="00A444A4">
        <w:rPr>
          <w:rFonts w:ascii="Georgia" w:hAnsi="Georgia"/>
          <w:sz w:val="22"/>
          <w:lang w:val="es-ES_tradnl"/>
        </w:rPr>
        <w:t>et</w:t>
      </w:r>
      <w:r>
        <w:rPr>
          <w:rFonts w:ascii="Georgia" w:hAnsi="Georgia"/>
          <w:sz w:val="22"/>
          <w:lang w:val="es-ES_tradnl"/>
        </w:rPr>
        <w:t>ivo de este proyecto de Ley</w:t>
      </w:r>
      <w:r w:rsidR="00CC6308">
        <w:rPr>
          <w:rFonts w:ascii="Georgia" w:hAnsi="Georgia"/>
          <w:sz w:val="22"/>
          <w:lang w:val="es-ES_tradnl"/>
        </w:rPr>
        <w:t xml:space="preserve"> y por otro lado le impone</w:t>
      </w:r>
      <w:r w:rsidR="00A444A4">
        <w:rPr>
          <w:rFonts w:ascii="Georgia" w:hAnsi="Georgia"/>
          <w:sz w:val="22"/>
          <w:lang w:val="es-ES_tradnl"/>
        </w:rPr>
        <w:t xml:space="preserve"> a</w:t>
      </w:r>
      <w:r w:rsidR="00CC6308">
        <w:rPr>
          <w:rFonts w:ascii="Georgia" w:hAnsi="Georgia"/>
          <w:sz w:val="22"/>
          <w:lang w:val="es-ES_tradnl"/>
        </w:rPr>
        <w:t xml:space="preserve"> </w:t>
      </w:r>
      <w:r w:rsidR="00194240">
        <w:rPr>
          <w:rFonts w:ascii="Georgia" w:hAnsi="Georgia"/>
          <w:sz w:val="22"/>
          <w:lang w:val="es-ES_tradnl"/>
        </w:rPr>
        <w:t>l</w:t>
      </w:r>
      <w:r w:rsidR="00194240" w:rsidRPr="00194240">
        <w:rPr>
          <w:rFonts w:ascii="Georgia" w:hAnsi="Georgia"/>
          <w:sz w:val="22"/>
          <w:lang w:val="es-ES_tradnl"/>
        </w:rPr>
        <w:t>os centros comerciales, grandes superficies, farmacias de cadena y demás establecimientos análogos</w:t>
      </w:r>
      <w:r w:rsidR="00194240">
        <w:rPr>
          <w:rFonts w:ascii="Georgia" w:hAnsi="Georgia"/>
          <w:sz w:val="22"/>
          <w:lang w:val="es-ES_tradnl"/>
        </w:rPr>
        <w:t xml:space="preserve"> el deber de promover la </w:t>
      </w:r>
      <w:r w:rsidR="0034263D">
        <w:rPr>
          <w:rFonts w:ascii="Georgia" w:hAnsi="Georgia"/>
          <w:sz w:val="22"/>
          <w:lang w:val="es-ES_tradnl"/>
        </w:rPr>
        <w:t>sustitución, recuperación y reutilización de</w:t>
      </w:r>
      <w:r w:rsidR="0034263D" w:rsidRPr="0034263D">
        <w:rPr>
          <w:rFonts w:ascii="Georgia" w:hAnsi="Georgia"/>
          <w:sz w:val="22"/>
          <w:lang w:val="es-ES_tradnl"/>
        </w:rPr>
        <w:t xml:space="preserve"> las bolsas plásticas </w:t>
      </w:r>
      <w:r w:rsidR="0034263D">
        <w:rPr>
          <w:rFonts w:ascii="Georgia" w:hAnsi="Georgia"/>
          <w:sz w:val="22"/>
          <w:lang w:val="es-ES_tradnl"/>
        </w:rPr>
        <w:t>que afectan el ambiente.</w:t>
      </w:r>
    </w:p>
    <w:p w14:paraId="119F4D1C" w14:textId="77777777" w:rsidR="00AE3282" w:rsidRPr="00EB10E9" w:rsidRDefault="00AE3282" w:rsidP="00066BA2">
      <w:pPr>
        <w:pStyle w:val="Sinespaciado"/>
        <w:spacing w:line="360" w:lineRule="auto"/>
        <w:rPr>
          <w:rFonts w:ascii="Georgia" w:hAnsi="Georgia"/>
          <w:sz w:val="22"/>
          <w:lang w:val="es-ES_tradnl"/>
        </w:rPr>
      </w:pPr>
    </w:p>
    <w:p w14:paraId="275DDE6D" w14:textId="77777777" w:rsidR="00EA611B" w:rsidRDefault="00142EA9" w:rsidP="00142EA9">
      <w:pPr>
        <w:pStyle w:val="Sinespaciado"/>
        <w:numPr>
          <w:ilvl w:val="0"/>
          <w:numId w:val="13"/>
        </w:numPr>
        <w:spacing w:line="360" w:lineRule="auto"/>
        <w:rPr>
          <w:rFonts w:ascii="Georgia" w:hAnsi="Georgia"/>
          <w:sz w:val="22"/>
          <w:lang w:val="es-ES_tradnl"/>
        </w:rPr>
      </w:pPr>
      <w:r w:rsidRPr="00142EA9">
        <w:rPr>
          <w:rFonts w:ascii="Georgia" w:hAnsi="Georgia"/>
          <w:b/>
          <w:sz w:val="22"/>
          <w:lang w:val="es-ES_tradnl"/>
        </w:rPr>
        <w:t>Capítulo 2,</w:t>
      </w:r>
      <w:r>
        <w:rPr>
          <w:rFonts w:ascii="Georgia" w:hAnsi="Georgia"/>
          <w:sz w:val="22"/>
          <w:lang w:val="es-ES_tradnl"/>
        </w:rPr>
        <w:t xml:space="preserve"> </w:t>
      </w:r>
      <w:r w:rsidRPr="00142EA9">
        <w:rPr>
          <w:rFonts w:ascii="Georgia" w:hAnsi="Georgia"/>
          <w:b/>
          <w:bCs/>
          <w:sz w:val="22"/>
          <w:lang w:val="es-ES_tradnl"/>
        </w:rPr>
        <w:t>Sobre el Fondo para la Promoción de Cultura Ambiental</w:t>
      </w:r>
      <w:r>
        <w:rPr>
          <w:rFonts w:ascii="Georgia" w:hAnsi="Georgia"/>
          <w:b/>
          <w:bCs/>
          <w:sz w:val="22"/>
          <w:lang w:val="es-ES_tradnl"/>
        </w:rPr>
        <w:t>.</w:t>
      </w:r>
    </w:p>
    <w:p w14:paraId="572AB85D" w14:textId="77777777" w:rsidR="00651F85" w:rsidRDefault="00651F85" w:rsidP="004F0718">
      <w:pPr>
        <w:pStyle w:val="Sinespaciado"/>
        <w:spacing w:line="360" w:lineRule="auto"/>
        <w:rPr>
          <w:rFonts w:ascii="Georgia" w:hAnsi="Georgia"/>
          <w:b/>
          <w:sz w:val="22"/>
          <w:lang w:val="es-ES_tradnl"/>
        </w:rPr>
      </w:pPr>
      <w:r>
        <w:rPr>
          <w:rFonts w:ascii="Georgia" w:hAnsi="Georgia"/>
          <w:sz w:val="22"/>
          <w:lang w:val="es-ES_tradnl"/>
        </w:rPr>
        <w:t xml:space="preserve"> </w:t>
      </w:r>
    </w:p>
    <w:p w14:paraId="1CEFAD8A" w14:textId="77777777" w:rsidR="0083050B" w:rsidRDefault="007B0482" w:rsidP="00BD7E3E">
      <w:pPr>
        <w:pStyle w:val="Sinespaciado"/>
        <w:spacing w:line="360" w:lineRule="auto"/>
        <w:rPr>
          <w:rFonts w:ascii="Georgia" w:hAnsi="Georgia"/>
          <w:sz w:val="22"/>
          <w:lang w:val="es-ES_tradnl"/>
        </w:rPr>
      </w:pPr>
      <w:r>
        <w:rPr>
          <w:rFonts w:ascii="Georgia" w:hAnsi="Georgia"/>
          <w:sz w:val="22"/>
          <w:lang w:val="es-ES_tradnl"/>
        </w:rPr>
        <w:t>Propone el proyecto la creación del</w:t>
      </w:r>
      <w:r w:rsidR="00AA2230">
        <w:rPr>
          <w:rFonts w:ascii="Georgia" w:hAnsi="Georgia"/>
          <w:sz w:val="22"/>
          <w:lang w:val="es-ES_tradnl"/>
        </w:rPr>
        <w:t xml:space="preserve"> </w:t>
      </w:r>
      <w:r w:rsidRPr="007B0482">
        <w:rPr>
          <w:rFonts w:ascii="Georgia" w:hAnsi="Georgia"/>
          <w:sz w:val="22"/>
          <w:lang w:val="es-ES_tradnl"/>
        </w:rPr>
        <w:t>Fondo para la Promoción de Cultura Ambiental</w:t>
      </w:r>
      <w:r>
        <w:rPr>
          <w:rFonts w:ascii="Georgia" w:hAnsi="Georgia"/>
          <w:sz w:val="22"/>
          <w:lang w:val="es-ES_tradnl"/>
        </w:rPr>
        <w:t xml:space="preserve"> </w:t>
      </w:r>
      <w:r w:rsidR="00AA2230">
        <w:rPr>
          <w:rFonts w:ascii="Georgia" w:hAnsi="Georgia"/>
          <w:sz w:val="22"/>
          <w:lang w:val="es-ES_tradnl"/>
        </w:rPr>
        <w:t>FONCA</w:t>
      </w:r>
      <w:r>
        <w:rPr>
          <w:rFonts w:ascii="Georgia" w:hAnsi="Georgia"/>
          <w:sz w:val="22"/>
          <w:lang w:val="es-ES_tradnl"/>
        </w:rPr>
        <w:t>T, cuyos recursos provendrán</w:t>
      </w:r>
      <w:r w:rsidR="00C50718">
        <w:rPr>
          <w:rFonts w:ascii="Georgia" w:hAnsi="Georgia"/>
          <w:sz w:val="22"/>
          <w:lang w:val="es-ES_tradnl"/>
        </w:rPr>
        <w:t xml:space="preserve"> </w:t>
      </w:r>
      <w:r>
        <w:rPr>
          <w:rFonts w:ascii="Georgia" w:hAnsi="Georgia"/>
          <w:sz w:val="22"/>
          <w:lang w:val="es-ES_tradnl"/>
        </w:rPr>
        <w:t>de</w:t>
      </w:r>
      <w:r w:rsidR="00C91A74">
        <w:rPr>
          <w:rFonts w:ascii="Georgia" w:hAnsi="Georgia"/>
          <w:sz w:val="22"/>
          <w:lang w:val="es-ES_tradnl"/>
        </w:rPr>
        <w:t>:</w:t>
      </w:r>
      <w:r>
        <w:rPr>
          <w:rFonts w:ascii="Georgia" w:hAnsi="Georgia"/>
          <w:sz w:val="22"/>
          <w:lang w:val="es-ES_tradnl"/>
        </w:rPr>
        <w:t xml:space="preserve"> </w:t>
      </w:r>
      <w:r w:rsidR="00D54F0F">
        <w:rPr>
          <w:rFonts w:ascii="Georgia" w:hAnsi="Georgia"/>
          <w:sz w:val="22"/>
          <w:lang w:val="es-ES_tradnl"/>
        </w:rPr>
        <w:t>(</w:t>
      </w:r>
      <w:r w:rsidR="00830606">
        <w:rPr>
          <w:rFonts w:ascii="Georgia" w:hAnsi="Georgia"/>
          <w:sz w:val="22"/>
          <w:lang w:val="es-ES_tradnl"/>
        </w:rPr>
        <w:t>a) l</w:t>
      </w:r>
      <w:r w:rsidR="00C50718" w:rsidRPr="00C50718">
        <w:rPr>
          <w:rFonts w:ascii="Georgia" w:hAnsi="Georgia"/>
          <w:sz w:val="22"/>
          <w:lang w:val="es-ES_tradnl"/>
        </w:rPr>
        <w:t>a tasa para l</w:t>
      </w:r>
      <w:r w:rsidR="000F324B">
        <w:rPr>
          <w:rFonts w:ascii="Georgia" w:hAnsi="Georgia"/>
          <w:sz w:val="22"/>
          <w:lang w:val="es-ES_tradnl"/>
        </w:rPr>
        <w:t>a Promoción del Medio Ambiente,</w:t>
      </w:r>
      <w:r w:rsidR="00C50718" w:rsidRPr="00C50718">
        <w:rPr>
          <w:rFonts w:ascii="Georgia" w:hAnsi="Georgia"/>
          <w:sz w:val="22"/>
          <w:lang w:val="es-ES_tradnl"/>
        </w:rPr>
        <w:t xml:space="preserve"> la cual se </w:t>
      </w:r>
      <w:r w:rsidR="002723C0" w:rsidRPr="002723C0">
        <w:rPr>
          <w:rFonts w:ascii="Georgia" w:hAnsi="Georgia"/>
          <w:sz w:val="22"/>
          <w:lang w:val="es-ES_tradnl"/>
        </w:rPr>
        <w:t>cobrará a las grandes superficies, superetes</w:t>
      </w:r>
      <w:r w:rsidR="00000034">
        <w:rPr>
          <w:rFonts w:ascii="Georgia" w:hAnsi="Georgia"/>
          <w:sz w:val="22"/>
          <w:lang w:val="es-ES_tradnl"/>
        </w:rPr>
        <w:t xml:space="preserve"> (mini-mercados)</w:t>
      </w:r>
      <w:r w:rsidR="002723C0" w:rsidRPr="002723C0">
        <w:rPr>
          <w:rFonts w:ascii="Georgia" w:hAnsi="Georgia"/>
          <w:sz w:val="22"/>
          <w:lang w:val="es-ES_tradnl"/>
        </w:rPr>
        <w:t>, farmacias y análogos</w:t>
      </w:r>
      <w:r w:rsidR="00000034">
        <w:rPr>
          <w:rFonts w:ascii="Georgia" w:hAnsi="Georgia"/>
          <w:sz w:val="22"/>
          <w:lang w:val="es-ES_tradnl"/>
        </w:rPr>
        <w:t>,</w:t>
      </w:r>
      <w:r w:rsidR="002723C0" w:rsidRPr="002723C0">
        <w:rPr>
          <w:rFonts w:ascii="Georgia" w:hAnsi="Georgia"/>
          <w:sz w:val="22"/>
          <w:lang w:val="es-ES_tradnl"/>
        </w:rPr>
        <w:t xml:space="preserve"> que hagan entrega de bolsas plásticas no b</w:t>
      </w:r>
      <w:r w:rsidR="00000034">
        <w:rPr>
          <w:rFonts w:ascii="Georgia" w:hAnsi="Georgia"/>
          <w:sz w:val="22"/>
          <w:lang w:val="es-ES_tradnl"/>
        </w:rPr>
        <w:t>iodegradables o biodegradables con</w:t>
      </w:r>
      <w:r w:rsidR="002723C0" w:rsidRPr="002723C0">
        <w:rPr>
          <w:rFonts w:ascii="Georgia" w:hAnsi="Georgia"/>
          <w:sz w:val="22"/>
          <w:lang w:val="es-ES_tradnl"/>
        </w:rPr>
        <w:t xml:space="preserve"> base de polietileno o </w:t>
      </w:r>
      <w:r w:rsidR="00BD7E3E" w:rsidRPr="00BD7E3E">
        <w:rPr>
          <w:rFonts w:ascii="Georgia" w:hAnsi="Georgia"/>
          <w:sz w:val="22"/>
          <w:lang w:val="es-ES_tradnl"/>
        </w:rPr>
        <w:t>polipropileno</w:t>
      </w:r>
      <w:r w:rsidR="00D54F0F">
        <w:rPr>
          <w:rFonts w:ascii="Georgia" w:hAnsi="Georgia"/>
          <w:sz w:val="22"/>
          <w:lang w:val="es-ES_tradnl"/>
        </w:rPr>
        <w:t xml:space="preserve"> a un consumidor, </w:t>
      </w:r>
      <w:r w:rsidR="00C91A74">
        <w:rPr>
          <w:rFonts w:ascii="Georgia" w:hAnsi="Georgia"/>
          <w:sz w:val="22"/>
          <w:lang w:val="es-ES_tradnl"/>
        </w:rPr>
        <w:t xml:space="preserve"> </w:t>
      </w:r>
      <w:r w:rsidR="00D54F0F">
        <w:rPr>
          <w:rFonts w:ascii="Georgia" w:hAnsi="Georgia"/>
          <w:sz w:val="22"/>
          <w:lang w:val="es-ES_tradnl"/>
        </w:rPr>
        <w:t>(b) l</w:t>
      </w:r>
      <w:r w:rsidR="00C50718" w:rsidRPr="00C50718">
        <w:rPr>
          <w:rFonts w:ascii="Georgia" w:hAnsi="Georgia"/>
          <w:sz w:val="22"/>
          <w:lang w:val="es-ES_tradnl"/>
        </w:rPr>
        <w:t>as asignaciones que fijen los gobiern</w:t>
      </w:r>
      <w:r w:rsidR="00BD7E3E">
        <w:rPr>
          <w:rFonts w:ascii="Georgia" w:hAnsi="Georgia"/>
          <w:sz w:val="22"/>
          <w:lang w:val="es-ES_tradnl"/>
        </w:rPr>
        <w:t>os departamentales y</w:t>
      </w:r>
      <w:r w:rsidR="00C91A74">
        <w:rPr>
          <w:rFonts w:ascii="Georgia" w:hAnsi="Georgia"/>
          <w:sz w:val="22"/>
          <w:lang w:val="es-ES_tradnl"/>
        </w:rPr>
        <w:t xml:space="preserve"> </w:t>
      </w:r>
      <w:r w:rsidR="00D54F0F">
        <w:rPr>
          <w:rFonts w:ascii="Georgia" w:hAnsi="Georgia"/>
          <w:sz w:val="22"/>
          <w:lang w:val="es-ES_tradnl"/>
        </w:rPr>
        <w:t>(c) l</w:t>
      </w:r>
      <w:r w:rsidR="00C50718" w:rsidRPr="00C50718">
        <w:rPr>
          <w:rFonts w:ascii="Georgia" w:hAnsi="Georgia"/>
          <w:sz w:val="22"/>
          <w:lang w:val="es-ES_tradnl"/>
        </w:rPr>
        <w:t>as donaciones de las personas jurídicas o naturales al Fondo</w:t>
      </w:r>
      <w:r w:rsidR="0083050B">
        <w:rPr>
          <w:rFonts w:ascii="Georgia" w:hAnsi="Georgia"/>
          <w:sz w:val="22"/>
          <w:lang w:val="es-ES_tradnl"/>
        </w:rPr>
        <w:t xml:space="preserve"> (Art. 8º del proyecto de Ley)</w:t>
      </w:r>
      <w:r w:rsidR="006813A0">
        <w:rPr>
          <w:rFonts w:ascii="Georgia" w:hAnsi="Georgia"/>
          <w:sz w:val="22"/>
          <w:lang w:val="es-ES_tradnl"/>
        </w:rPr>
        <w:t xml:space="preserve">. </w:t>
      </w:r>
      <w:r w:rsidR="00E26448">
        <w:rPr>
          <w:rFonts w:ascii="Georgia" w:hAnsi="Georgia"/>
          <w:sz w:val="22"/>
          <w:lang w:val="es-ES_tradnl"/>
        </w:rPr>
        <w:t>El FONCAT</w:t>
      </w:r>
      <w:r w:rsidR="006813A0">
        <w:rPr>
          <w:rFonts w:ascii="Georgia" w:hAnsi="Georgia"/>
          <w:sz w:val="22"/>
          <w:lang w:val="es-ES_tradnl"/>
        </w:rPr>
        <w:t xml:space="preserve"> tendrá</w:t>
      </w:r>
      <w:r w:rsidR="00830606">
        <w:rPr>
          <w:rFonts w:ascii="Georgia" w:hAnsi="Georgia"/>
          <w:sz w:val="22"/>
          <w:lang w:val="es-ES_tradnl"/>
        </w:rPr>
        <w:t xml:space="preserve"> </w:t>
      </w:r>
      <w:r w:rsidR="006813A0">
        <w:rPr>
          <w:rFonts w:ascii="Georgia" w:hAnsi="Georgia"/>
          <w:sz w:val="22"/>
          <w:lang w:val="es-ES_tradnl"/>
        </w:rPr>
        <w:t>una reglamentación marco</w:t>
      </w:r>
      <w:r w:rsidR="00E26448">
        <w:rPr>
          <w:rFonts w:ascii="Georgia" w:hAnsi="Georgia"/>
          <w:sz w:val="22"/>
          <w:lang w:val="es-ES_tradnl"/>
        </w:rPr>
        <w:t xml:space="preserve"> por parte</w:t>
      </w:r>
      <w:r w:rsidR="00830606">
        <w:rPr>
          <w:rFonts w:ascii="Georgia" w:hAnsi="Georgia"/>
          <w:sz w:val="22"/>
          <w:lang w:val="es-ES_tradnl"/>
        </w:rPr>
        <w:t xml:space="preserve"> </w:t>
      </w:r>
      <w:r w:rsidR="00E26448">
        <w:rPr>
          <w:rFonts w:ascii="Georgia" w:hAnsi="Georgia"/>
          <w:sz w:val="22"/>
          <w:lang w:val="es-ES_tradnl"/>
        </w:rPr>
        <w:t>d</w:t>
      </w:r>
      <w:r w:rsidR="00830606">
        <w:rPr>
          <w:rFonts w:ascii="Georgia" w:hAnsi="Georgia"/>
          <w:sz w:val="22"/>
          <w:lang w:val="es-ES_tradnl"/>
        </w:rPr>
        <w:t>el Ministerio de A</w:t>
      </w:r>
      <w:r w:rsidR="00E26448">
        <w:rPr>
          <w:rFonts w:ascii="Georgia" w:hAnsi="Georgia"/>
          <w:sz w:val="22"/>
          <w:lang w:val="es-ES_tradnl"/>
        </w:rPr>
        <w:t>mbiente y Desarrollo Sostenible</w:t>
      </w:r>
      <w:r w:rsidR="00C50718" w:rsidRPr="00C50718">
        <w:rPr>
          <w:rFonts w:ascii="Georgia" w:hAnsi="Georgia"/>
          <w:sz w:val="22"/>
          <w:lang w:val="es-ES_tradnl"/>
        </w:rPr>
        <w:t>.</w:t>
      </w:r>
      <w:r w:rsidR="0083050B">
        <w:rPr>
          <w:rFonts w:ascii="Georgia" w:hAnsi="Georgia"/>
          <w:sz w:val="22"/>
          <w:lang w:val="es-ES_tradnl"/>
        </w:rPr>
        <w:t xml:space="preserve"> </w:t>
      </w:r>
    </w:p>
    <w:p w14:paraId="31E1543C" w14:textId="77777777" w:rsidR="0083050B" w:rsidRDefault="0083050B" w:rsidP="00BD7E3E">
      <w:pPr>
        <w:pStyle w:val="Sinespaciado"/>
        <w:spacing w:line="360" w:lineRule="auto"/>
        <w:rPr>
          <w:rFonts w:ascii="Georgia" w:hAnsi="Georgia"/>
          <w:sz w:val="22"/>
          <w:lang w:val="es-ES_tradnl"/>
        </w:rPr>
      </w:pPr>
    </w:p>
    <w:p w14:paraId="2C69581E" w14:textId="77777777" w:rsidR="0083050B" w:rsidRDefault="0083050B" w:rsidP="00BD7E3E">
      <w:pPr>
        <w:pStyle w:val="Sinespaciado"/>
        <w:spacing w:line="360" w:lineRule="auto"/>
        <w:rPr>
          <w:rFonts w:ascii="Georgia" w:hAnsi="Georgia"/>
          <w:sz w:val="22"/>
        </w:rPr>
      </w:pPr>
      <w:r>
        <w:rPr>
          <w:rFonts w:ascii="Georgia" w:hAnsi="Georgia"/>
          <w:sz w:val="22"/>
          <w:lang w:val="es-ES_tradnl"/>
        </w:rPr>
        <w:t xml:space="preserve">Dichos recursos tendrán </w:t>
      </w:r>
      <w:r w:rsidR="00F7647E">
        <w:rPr>
          <w:rFonts w:ascii="Georgia" w:hAnsi="Georgia"/>
          <w:sz w:val="22"/>
          <w:lang w:val="es-ES_tradnl"/>
        </w:rPr>
        <w:t>una</w:t>
      </w:r>
      <w:r>
        <w:rPr>
          <w:rFonts w:ascii="Georgia" w:hAnsi="Georgia"/>
          <w:sz w:val="22"/>
          <w:lang w:val="es-ES_tradnl"/>
        </w:rPr>
        <w:t xml:space="preserve"> destinación </w:t>
      </w:r>
      <w:r w:rsidR="00F7647E">
        <w:rPr>
          <w:rFonts w:ascii="Georgia" w:hAnsi="Georgia"/>
          <w:sz w:val="22"/>
          <w:lang w:val="es-ES_tradnl"/>
        </w:rPr>
        <w:t>específic</w:t>
      </w:r>
      <w:r w:rsidR="00E26448">
        <w:rPr>
          <w:rFonts w:ascii="Georgia" w:hAnsi="Georgia"/>
          <w:sz w:val="22"/>
          <w:lang w:val="es-ES_tradnl"/>
        </w:rPr>
        <w:t>a establecida en el artículo 9º, la cual</w:t>
      </w:r>
      <w:r w:rsidR="00F7647E">
        <w:rPr>
          <w:rFonts w:ascii="Georgia" w:hAnsi="Georgia"/>
          <w:sz w:val="22"/>
          <w:lang w:val="es-ES_tradnl"/>
        </w:rPr>
        <w:t xml:space="preserve"> </w:t>
      </w:r>
      <w:r w:rsidR="0076375F">
        <w:rPr>
          <w:rFonts w:ascii="Georgia" w:hAnsi="Georgia"/>
          <w:sz w:val="22"/>
          <w:lang w:val="es-ES_tradnl"/>
        </w:rPr>
        <w:t>corresponde</w:t>
      </w:r>
      <w:r w:rsidR="00F7647E">
        <w:rPr>
          <w:rFonts w:ascii="Georgia" w:hAnsi="Georgia"/>
          <w:sz w:val="22"/>
          <w:lang w:val="es-ES_tradnl"/>
        </w:rPr>
        <w:t xml:space="preserve"> </w:t>
      </w:r>
      <w:r w:rsidR="008644F4">
        <w:rPr>
          <w:rFonts w:ascii="Georgia" w:hAnsi="Georgia"/>
          <w:sz w:val="22"/>
          <w:lang w:val="es-ES_tradnl"/>
        </w:rPr>
        <w:t xml:space="preserve">a </w:t>
      </w:r>
      <w:r w:rsidR="0076375F" w:rsidRPr="0076375F">
        <w:rPr>
          <w:rFonts w:ascii="Georgia" w:hAnsi="Georgia"/>
          <w:sz w:val="22"/>
        </w:rPr>
        <w:t>financiar:</w:t>
      </w:r>
      <w:r w:rsidR="0076375F">
        <w:rPr>
          <w:rFonts w:ascii="Georgia" w:hAnsi="Georgia"/>
          <w:sz w:val="22"/>
        </w:rPr>
        <w:t xml:space="preserve"> (</w:t>
      </w:r>
      <w:r w:rsidR="0076375F" w:rsidRPr="0076375F">
        <w:rPr>
          <w:rFonts w:ascii="Georgia" w:hAnsi="Georgia"/>
          <w:sz w:val="22"/>
        </w:rPr>
        <w:t>1.</w:t>
      </w:r>
      <w:r w:rsidR="006612FF">
        <w:rPr>
          <w:rFonts w:ascii="Georgia" w:hAnsi="Georgia"/>
          <w:sz w:val="22"/>
        </w:rPr>
        <w:t xml:space="preserve">) Proyectos de infraestructura </w:t>
      </w:r>
      <w:r w:rsidR="0076375F" w:rsidRPr="0076375F">
        <w:rPr>
          <w:rFonts w:ascii="Georgia" w:hAnsi="Georgia"/>
          <w:sz w:val="22"/>
        </w:rPr>
        <w:t>para constr</w:t>
      </w:r>
      <w:r w:rsidR="00D30903">
        <w:rPr>
          <w:rFonts w:ascii="Georgia" w:hAnsi="Georgia"/>
          <w:sz w:val="22"/>
        </w:rPr>
        <w:t>uir y crear tecnologías limpias</w:t>
      </w:r>
      <w:r w:rsidR="0076375F" w:rsidRPr="0076375F">
        <w:rPr>
          <w:rFonts w:ascii="Georgia" w:hAnsi="Georgia"/>
          <w:sz w:val="22"/>
        </w:rPr>
        <w:t xml:space="preserve"> para la separac</w:t>
      </w:r>
      <w:r w:rsidR="00E26448">
        <w:rPr>
          <w:rFonts w:ascii="Georgia" w:hAnsi="Georgia"/>
          <w:sz w:val="22"/>
        </w:rPr>
        <w:t>ión y recuperación de plásticos,</w:t>
      </w:r>
      <w:r w:rsidR="006612FF">
        <w:rPr>
          <w:rFonts w:ascii="Georgia" w:hAnsi="Georgia"/>
          <w:sz w:val="22"/>
        </w:rPr>
        <w:t xml:space="preserve"> (</w:t>
      </w:r>
      <w:r w:rsidR="0076375F" w:rsidRPr="0076375F">
        <w:rPr>
          <w:rFonts w:ascii="Georgia" w:hAnsi="Georgia"/>
          <w:sz w:val="22"/>
        </w:rPr>
        <w:t>2.</w:t>
      </w:r>
      <w:r w:rsidR="006612FF">
        <w:rPr>
          <w:rFonts w:ascii="Georgia" w:hAnsi="Georgia"/>
          <w:sz w:val="22"/>
        </w:rPr>
        <w:t>)</w:t>
      </w:r>
      <w:r w:rsidR="00F10CF5">
        <w:rPr>
          <w:rFonts w:ascii="Georgia" w:hAnsi="Georgia"/>
          <w:sz w:val="22"/>
        </w:rPr>
        <w:t xml:space="preserve"> c</w:t>
      </w:r>
      <w:r w:rsidR="0076375F" w:rsidRPr="0076375F">
        <w:rPr>
          <w:rFonts w:ascii="Georgia" w:hAnsi="Georgia"/>
          <w:sz w:val="22"/>
        </w:rPr>
        <w:t>reación, adecuación y puesta en funcionamiento de</w:t>
      </w:r>
      <w:r w:rsidR="00F10CF5">
        <w:rPr>
          <w:rFonts w:ascii="Georgia" w:hAnsi="Georgia"/>
          <w:sz w:val="22"/>
        </w:rPr>
        <w:t xml:space="preserve"> centros de acopio y compostaje,</w:t>
      </w:r>
      <w:r w:rsidR="00D30903">
        <w:rPr>
          <w:rFonts w:ascii="Georgia" w:hAnsi="Georgia"/>
          <w:sz w:val="22"/>
        </w:rPr>
        <w:t xml:space="preserve"> (</w:t>
      </w:r>
      <w:r w:rsidR="0076375F" w:rsidRPr="0076375F">
        <w:rPr>
          <w:rFonts w:ascii="Georgia" w:hAnsi="Georgia"/>
          <w:sz w:val="22"/>
        </w:rPr>
        <w:t>3.</w:t>
      </w:r>
      <w:r w:rsidR="00D30903">
        <w:rPr>
          <w:rFonts w:ascii="Georgia" w:hAnsi="Georgia"/>
          <w:sz w:val="22"/>
        </w:rPr>
        <w:t>)</w:t>
      </w:r>
      <w:r w:rsidR="00F10CF5">
        <w:rPr>
          <w:rFonts w:ascii="Georgia" w:hAnsi="Georgia"/>
          <w:sz w:val="22"/>
        </w:rPr>
        <w:t xml:space="preserve"> d</w:t>
      </w:r>
      <w:r w:rsidR="0076375F" w:rsidRPr="0076375F">
        <w:rPr>
          <w:rFonts w:ascii="Georgia" w:hAnsi="Georgia"/>
          <w:sz w:val="22"/>
        </w:rPr>
        <w:t xml:space="preserve">esarrollo, capacitación e implementación de tecnologías </w:t>
      </w:r>
      <w:r w:rsidR="0076375F" w:rsidRPr="004C47B6">
        <w:rPr>
          <w:rFonts w:ascii="Georgia" w:hAnsi="Georgia"/>
          <w:sz w:val="22"/>
        </w:rPr>
        <w:t>alternativas</w:t>
      </w:r>
      <w:r w:rsidR="00F453A6" w:rsidRPr="004C47B6">
        <w:rPr>
          <w:rFonts w:ascii="Georgia" w:hAnsi="Georgia"/>
          <w:sz w:val="22"/>
        </w:rPr>
        <w:t xml:space="preserve"> limpias,</w:t>
      </w:r>
      <w:r w:rsidR="0076375F" w:rsidRPr="004C47B6">
        <w:rPr>
          <w:rFonts w:ascii="Georgia" w:hAnsi="Georgia"/>
          <w:sz w:val="22"/>
        </w:rPr>
        <w:t xml:space="preserve"> que permitan el adecuado proceso de compostaje</w:t>
      </w:r>
      <w:r w:rsidR="00F453A6" w:rsidRPr="004C47B6">
        <w:rPr>
          <w:rFonts w:ascii="Georgia" w:hAnsi="Georgia"/>
          <w:sz w:val="22"/>
        </w:rPr>
        <w:t xml:space="preserve"> de tales materiales</w:t>
      </w:r>
      <w:r w:rsidR="007709C8" w:rsidRPr="004C47B6">
        <w:rPr>
          <w:rFonts w:ascii="Georgia" w:hAnsi="Georgia"/>
          <w:sz w:val="22"/>
        </w:rPr>
        <w:t xml:space="preserve"> y (</w:t>
      </w:r>
      <w:r w:rsidR="0076375F" w:rsidRPr="004C47B6">
        <w:rPr>
          <w:rFonts w:ascii="Georgia" w:hAnsi="Georgia"/>
          <w:sz w:val="22"/>
        </w:rPr>
        <w:t>4.</w:t>
      </w:r>
      <w:r w:rsidR="007709C8" w:rsidRPr="004C47B6">
        <w:rPr>
          <w:rFonts w:ascii="Georgia" w:hAnsi="Georgia"/>
          <w:sz w:val="22"/>
        </w:rPr>
        <w:t>)</w:t>
      </w:r>
      <w:r w:rsidR="00F10CF5" w:rsidRPr="004C47B6">
        <w:rPr>
          <w:rFonts w:ascii="Georgia" w:hAnsi="Georgia"/>
          <w:sz w:val="22"/>
        </w:rPr>
        <w:t xml:space="preserve"> c</w:t>
      </w:r>
      <w:r w:rsidR="0076375F" w:rsidRPr="004C47B6">
        <w:rPr>
          <w:rFonts w:ascii="Georgia" w:hAnsi="Georgia"/>
          <w:sz w:val="22"/>
        </w:rPr>
        <w:t xml:space="preserve">ampañas pedagógicas relacionadas con la racionalización, reutilización y recuperación de bolsas plásticas no biodegradables y biodegradables a base de polietileno y </w:t>
      </w:r>
      <w:r w:rsidR="004C47B6" w:rsidRPr="004C47B6">
        <w:rPr>
          <w:rFonts w:ascii="Georgia" w:hAnsi="Georgia"/>
          <w:sz w:val="22"/>
        </w:rPr>
        <w:t>poli</w:t>
      </w:r>
      <w:r w:rsidR="0076375F" w:rsidRPr="004C47B6">
        <w:rPr>
          <w:rFonts w:ascii="Georgia" w:hAnsi="Georgia"/>
          <w:sz w:val="22"/>
        </w:rPr>
        <w:t>propileno.</w:t>
      </w:r>
    </w:p>
    <w:p w14:paraId="606633F7" w14:textId="77777777" w:rsidR="007E449A" w:rsidRDefault="007E449A" w:rsidP="00BD7E3E">
      <w:pPr>
        <w:pStyle w:val="Sinespaciado"/>
        <w:spacing w:line="360" w:lineRule="auto"/>
        <w:rPr>
          <w:rFonts w:ascii="Georgia" w:hAnsi="Georgia"/>
          <w:sz w:val="22"/>
        </w:rPr>
      </w:pPr>
    </w:p>
    <w:p w14:paraId="4BE465FE" w14:textId="77777777" w:rsidR="00734241" w:rsidRDefault="00734241" w:rsidP="00734241">
      <w:pPr>
        <w:pStyle w:val="Sinespaciado"/>
        <w:numPr>
          <w:ilvl w:val="0"/>
          <w:numId w:val="13"/>
        </w:numPr>
        <w:spacing w:line="360" w:lineRule="auto"/>
        <w:rPr>
          <w:rFonts w:ascii="Georgia" w:hAnsi="Georgia"/>
          <w:sz w:val="22"/>
        </w:rPr>
      </w:pPr>
      <w:r>
        <w:rPr>
          <w:rFonts w:ascii="Georgia" w:hAnsi="Georgia"/>
          <w:b/>
          <w:bCs/>
          <w:sz w:val="22"/>
          <w:lang w:val="es-ES_tradnl"/>
        </w:rPr>
        <w:t xml:space="preserve">Capítulo 3, </w:t>
      </w:r>
      <w:r w:rsidRPr="00734241">
        <w:rPr>
          <w:rFonts w:ascii="Georgia" w:hAnsi="Georgia"/>
          <w:b/>
          <w:bCs/>
          <w:sz w:val="22"/>
          <w:lang w:val="es-ES_tradnl"/>
        </w:rPr>
        <w:t>Sobre la reglamentación para la correcta disposición de las llantas usadas, las maderas lacadas y otros plásticos</w:t>
      </w:r>
      <w:r>
        <w:rPr>
          <w:rFonts w:ascii="Georgia" w:hAnsi="Georgia"/>
          <w:b/>
          <w:bCs/>
          <w:sz w:val="22"/>
          <w:lang w:val="es-ES_tradnl"/>
        </w:rPr>
        <w:t>.</w:t>
      </w:r>
    </w:p>
    <w:p w14:paraId="1429A442" w14:textId="77777777" w:rsidR="007E449A" w:rsidRDefault="007E449A" w:rsidP="00BD7E3E">
      <w:pPr>
        <w:pStyle w:val="Sinespaciado"/>
        <w:spacing w:line="360" w:lineRule="auto"/>
        <w:rPr>
          <w:rFonts w:ascii="Georgia" w:hAnsi="Georgia"/>
          <w:sz w:val="22"/>
        </w:rPr>
      </w:pPr>
    </w:p>
    <w:p w14:paraId="1C8F296F" w14:textId="77777777" w:rsidR="00662DBD" w:rsidRDefault="00662DBD" w:rsidP="00BD7E3E">
      <w:pPr>
        <w:pStyle w:val="Sinespaciado"/>
        <w:spacing w:line="360" w:lineRule="auto"/>
        <w:rPr>
          <w:rFonts w:ascii="Georgia" w:hAnsi="Georgia"/>
          <w:sz w:val="22"/>
        </w:rPr>
      </w:pPr>
      <w:r>
        <w:rPr>
          <w:rFonts w:ascii="Georgia" w:hAnsi="Georgia"/>
          <w:sz w:val="22"/>
        </w:rPr>
        <w:t xml:space="preserve">Establece unos periodos específicos para que las </w:t>
      </w:r>
      <w:r w:rsidR="00511E42">
        <w:rPr>
          <w:rFonts w:ascii="Georgia" w:hAnsi="Georgia"/>
          <w:sz w:val="22"/>
        </w:rPr>
        <w:t>autoridades ambientales correspondientes</w:t>
      </w:r>
      <w:r w:rsidR="00007775">
        <w:rPr>
          <w:rFonts w:ascii="Georgia" w:hAnsi="Georgia"/>
          <w:sz w:val="22"/>
        </w:rPr>
        <w:t xml:space="preserve">, según su competencia, </w:t>
      </w:r>
      <w:r w:rsidR="0009715A">
        <w:rPr>
          <w:rFonts w:ascii="Georgia" w:hAnsi="Georgia"/>
          <w:sz w:val="22"/>
        </w:rPr>
        <w:t xml:space="preserve">establezcan reglamentos para la adecuada disposición </w:t>
      </w:r>
      <w:r w:rsidR="0009715A" w:rsidRPr="0009715A">
        <w:rPr>
          <w:rFonts w:ascii="Georgia" w:hAnsi="Georgia"/>
          <w:sz w:val="22"/>
        </w:rPr>
        <w:t>de las llantas usadas, las maderas lacadas y otros plásticos.</w:t>
      </w:r>
      <w:r w:rsidR="0009715A">
        <w:rPr>
          <w:rFonts w:ascii="Georgia" w:hAnsi="Georgia"/>
          <w:sz w:val="22"/>
        </w:rPr>
        <w:t xml:space="preserve"> </w:t>
      </w:r>
    </w:p>
    <w:p w14:paraId="3B35364E" w14:textId="77777777" w:rsidR="004C47B6" w:rsidRDefault="004C47B6" w:rsidP="00BD7E3E">
      <w:pPr>
        <w:pStyle w:val="Sinespaciado"/>
        <w:spacing w:line="360" w:lineRule="auto"/>
        <w:rPr>
          <w:rFonts w:ascii="Georgia" w:hAnsi="Georgia"/>
          <w:sz w:val="22"/>
        </w:rPr>
      </w:pPr>
    </w:p>
    <w:p w14:paraId="037123E8" w14:textId="77777777" w:rsidR="0009715A" w:rsidRDefault="0009715A" w:rsidP="00BD7E3E">
      <w:pPr>
        <w:pStyle w:val="Sinespaciado"/>
        <w:spacing w:line="360" w:lineRule="auto"/>
        <w:rPr>
          <w:rFonts w:ascii="Georgia" w:hAnsi="Georgia"/>
          <w:sz w:val="22"/>
        </w:rPr>
      </w:pPr>
    </w:p>
    <w:p w14:paraId="267B3F65" w14:textId="77777777" w:rsidR="0009715A" w:rsidRPr="00D658EF" w:rsidRDefault="0009715A" w:rsidP="00D658EF">
      <w:pPr>
        <w:pStyle w:val="Sinespaciado"/>
        <w:numPr>
          <w:ilvl w:val="0"/>
          <w:numId w:val="13"/>
        </w:numPr>
        <w:spacing w:line="360" w:lineRule="auto"/>
        <w:rPr>
          <w:rFonts w:ascii="Georgia" w:hAnsi="Georgia"/>
          <w:sz w:val="22"/>
        </w:rPr>
      </w:pPr>
      <w:r>
        <w:rPr>
          <w:rFonts w:ascii="Georgia" w:hAnsi="Georgia"/>
          <w:b/>
          <w:bCs/>
          <w:sz w:val="22"/>
          <w:lang w:val="es-ES_tradnl"/>
        </w:rPr>
        <w:t xml:space="preserve">Capítulo 4, </w:t>
      </w:r>
      <w:r w:rsidR="000341C8" w:rsidRPr="000341C8">
        <w:rPr>
          <w:rFonts w:ascii="Georgia" w:hAnsi="Georgia"/>
          <w:b/>
          <w:bCs/>
          <w:sz w:val="22"/>
          <w:lang w:val="es-ES_tradnl"/>
        </w:rPr>
        <w:t>Cátedra de conservación y cuidado del</w:t>
      </w:r>
      <w:r w:rsidR="000341C8" w:rsidRPr="00D658EF">
        <w:rPr>
          <w:rFonts w:ascii="Georgia" w:hAnsi="Georgia"/>
          <w:b/>
          <w:bCs/>
          <w:sz w:val="22"/>
          <w:lang w:val="es-ES_tradnl"/>
        </w:rPr>
        <w:t xml:space="preserve"> ambiente.</w:t>
      </w:r>
    </w:p>
    <w:p w14:paraId="613BBD70" w14:textId="77777777" w:rsidR="000341C8" w:rsidRDefault="000341C8" w:rsidP="000341C8">
      <w:pPr>
        <w:pStyle w:val="Sinespaciado"/>
        <w:spacing w:line="360" w:lineRule="auto"/>
        <w:rPr>
          <w:rFonts w:ascii="Georgia" w:hAnsi="Georgia"/>
          <w:b/>
          <w:bCs/>
          <w:sz w:val="22"/>
          <w:lang w:val="es-ES_tradnl"/>
        </w:rPr>
      </w:pPr>
    </w:p>
    <w:p w14:paraId="4BDF50EC" w14:textId="77777777" w:rsidR="000341C8" w:rsidRDefault="000341C8" w:rsidP="000341C8">
      <w:pPr>
        <w:pStyle w:val="Sinespaciado"/>
        <w:spacing w:line="360" w:lineRule="auto"/>
        <w:rPr>
          <w:rFonts w:ascii="Georgia" w:hAnsi="Georgia"/>
          <w:bCs/>
          <w:sz w:val="22"/>
          <w:lang w:val="es-ES_tradnl"/>
        </w:rPr>
      </w:pPr>
      <w:r>
        <w:rPr>
          <w:rFonts w:ascii="Georgia" w:hAnsi="Georgia"/>
          <w:bCs/>
          <w:sz w:val="22"/>
          <w:lang w:val="es-ES_tradnl"/>
        </w:rPr>
        <w:t xml:space="preserve">Se plantea la creación de una cátedra de </w:t>
      </w:r>
      <w:r w:rsidRPr="000341C8">
        <w:rPr>
          <w:rFonts w:ascii="Georgia" w:hAnsi="Georgia"/>
          <w:bCs/>
          <w:sz w:val="22"/>
          <w:lang w:val="es-ES_tradnl"/>
        </w:rPr>
        <w:t>conservación y cuidado del  ambiente</w:t>
      </w:r>
      <w:r>
        <w:rPr>
          <w:rFonts w:ascii="Georgia" w:hAnsi="Georgia"/>
          <w:bCs/>
          <w:sz w:val="22"/>
          <w:lang w:val="es-ES_tradnl"/>
        </w:rPr>
        <w:t xml:space="preserve">, la cual será de </w:t>
      </w:r>
      <w:r w:rsidR="002A047B">
        <w:rPr>
          <w:rFonts w:ascii="Georgia" w:hAnsi="Georgia"/>
          <w:bCs/>
          <w:sz w:val="22"/>
          <w:lang w:val="es-ES_tradnl"/>
        </w:rPr>
        <w:t>obligatorio cumplimiento en los pensum</w:t>
      </w:r>
      <w:r w:rsidR="00F03434">
        <w:rPr>
          <w:rFonts w:ascii="Georgia" w:hAnsi="Georgia"/>
          <w:bCs/>
          <w:sz w:val="22"/>
          <w:lang w:val="es-ES_tradnl"/>
        </w:rPr>
        <w:t xml:space="preserve"> que ofrecen los</w:t>
      </w:r>
      <w:r w:rsidR="002A047B">
        <w:rPr>
          <w:rFonts w:ascii="Georgia" w:hAnsi="Georgia"/>
          <w:bCs/>
          <w:sz w:val="22"/>
          <w:lang w:val="es-ES_tradnl"/>
        </w:rPr>
        <w:t xml:space="preserve"> colegios y </w:t>
      </w:r>
      <w:r w:rsidR="00E062A4">
        <w:rPr>
          <w:rFonts w:ascii="Georgia" w:hAnsi="Georgia"/>
          <w:bCs/>
          <w:sz w:val="22"/>
          <w:lang w:val="es-ES_tradnl"/>
        </w:rPr>
        <w:t xml:space="preserve">las </w:t>
      </w:r>
      <w:r w:rsidR="002A047B">
        <w:rPr>
          <w:rFonts w:ascii="Georgia" w:hAnsi="Georgia"/>
          <w:bCs/>
          <w:sz w:val="22"/>
          <w:lang w:val="es-ES_tradnl"/>
        </w:rPr>
        <w:t>universidades</w:t>
      </w:r>
      <w:r w:rsidR="00E062A4">
        <w:rPr>
          <w:rFonts w:ascii="Georgia" w:hAnsi="Georgia"/>
          <w:bCs/>
          <w:sz w:val="22"/>
          <w:lang w:val="es-ES_tradnl"/>
        </w:rPr>
        <w:t xml:space="preserve"> del país</w:t>
      </w:r>
      <w:r w:rsidR="002A047B">
        <w:rPr>
          <w:rFonts w:ascii="Georgia" w:hAnsi="Georgia"/>
          <w:bCs/>
          <w:sz w:val="22"/>
          <w:lang w:val="es-ES_tradnl"/>
        </w:rPr>
        <w:t>.</w:t>
      </w:r>
    </w:p>
    <w:p w14:paraId="51304267" w14:textId="77777777" w:rsidR="00027E25" w:rsidRDefault="00027E25" w:rsidP="000341C8">
      <w:pPr>
        <w:pStyle w:val="Sinespaciado"/>
        <w:spacing w:line="360" w:lineRule="auto"/>
        <w:rPr>
          <w:rFonts w:ascii="Georgia" w:hAnsi="Georgia"/>
          <w:bCs/>
          <w:sz w:val="22"/>
          <w:lang w:val="es-ES_tradnl"/>
        </w:rPr>
      </w:pPr>
    </w:p>
    <w:p w14:paraId="43704CFF" w14:textId="77777777" w:rsidR="00027E25" w:rsidRDefault="00027E25" w:rsidP="000341C8">
      <w:pPr>
        <w:pStyle w:val="Sinespaciado"/>
        <w:spacing w:line="360" w:lineRule="auto"/>
        <w:rPr>
          <w:rFonts w:ascii="Georgia" w:hAnsi="Georgia"/>
          <w:bCs/>
          <w:sz w:val="22"/>
          <w:lang w:val="es-ES_tradnl"/>
        </w:rPr>
      </w:pPr>
    </w:p>
    <w:p w14:paraId="4646BBD6" w14:textId="77777777" w:rsidR="00027E25" w:rsidRDefault="00027E25" w:rsidP="000341C8">
      <w:pPr>
        <w:pStyle w:val="Sinespaciado"/>
        <w:spacing w:line="360" w:lineRule="auto"/>
        <w:rPr>
          <w:rFonts w:ascii="Georgia" w:hAnsi="Georgia"/>
          <w:bCs/>
          <w:sz w:val="22"/>
          <w:lang w:val="es-ES_tradnl"/>
        </w:rPr>
      </w:pPr>
    </w:p>
    <w:p w14:paraId="22A0DB7C" w14:textId="77777777" w:rsidR="00027E25" w:rsidRDefault="00027E25" w:rsidP="000341C8">
      <w:pPr>
        <w:pStyle w:val="Sinespaciado"/>
        <w:spacing w:line="360" w:lineRule="auto"/>
        <w:rPr>
          <w:rFonts w:ascii="Georgia" w:hAnsi="Georgia"/>
          <w:bCs/>
          <w:sz w:val="22"/>
          <w:lang w:val="es-ES_tradnl"/>
        </w:rPr>
      </w:pPr>
    </w:p>
    <w:p w14:paraId="1010D641" w14:textId="77777777" w:rsidR="00027E25" w:rsidRDefault="00027E25" w:rsidP="000341C8">
      <w:pPr>
        <w:pStyle w:val="Sinespaciado"/>
        <w:spacing w:line="360" w:lineRule="auto"/>
        <w:rPr>
          <w:rFonts w:ascii="Georgia" w:hAnsi="Georgia"/>
          <w:bCs/>
          <w:sz w:val="22"/>
          <w:lang w:val="es-ES_tradnl"/>
        </w:rPr>
      </w:pPr>
    </w:p>
    <w:p w14:paraId="70F8238C" w14:textId="77777777" w:rsidR="00027E25" w:rsidRDefault="00027E25" w:rsidP="000341C8">
      <w:pPr>
        <w:pStyle w:val="Sinespaciado"/>
        <w:spacing w:line="360" w:lineRule="auto"/>
        <w:rPr>
          <w:rFonts w:ascii="Georgia" w:hAnsi="Georgia"/>
          <w:bCs/>
          <w:sz w:val="22"/>
          <w:lang w:val="es-ES_tradnl"/>
        </w:rPr>
      </w:pPr>
    </w:p>
    <w:p w14:paraId="7A78AAF1" w14:textId="77777777" w:rsidR="00027E25" w:rsidRDefault="00027E25" w:rsidP="000341C8">
      <w:pPr>
        <w:pStyle w:val="Sinespaciado"/>
        <w:spacing w:line="360" w:lineRule="auto"/>
        <w:rPr>
          <w:rFonts w:ascii="Georgia" w:hAnsi="Georgia"/>
          <w:bCs/>
          <w:sz w:val="22"/>
          <w:lang w:val="es-ES_tradnl"/>
        </w:rPr>
      </w:pPr>
    </w:p>
    <w:p w14:paraId="0242CDC6" w14:textId="77777777" w:rsidR="00027E25" w:rsidRPr="000341C8" w:rsidRDefault="00027E25" w:rsidP="000341C8">
      <w:pPr>
        <w:pStyle w:val="Sinespaciado"/>
        <w:spacing w:line="360" w:lineRule="auto"/>
        <w:rPr>
          <w:rFonts w:ascii="Georgia" w:hAnsi="Georgia"/>
          <w:sz w:val="22"/>
        </w:rPr>
      </w:pPr>
    </w:p>
    <w:p w14:paraId="57DCDFE6" w14:textId="77777777" w:rsidR="00245586" w:rsidRDefault="00245586" w:rsidP="004F0718">
      <w:pPr>
        <w:pStyle w:val="Sinespaciado"/>
        <w:spacing w:line="360" w:lineRule="auto"/>
        <w:rPr>
          <w:rFonts w:ascii="Georgia" w:hAnsi="Georgia"/>
          <w:b/>
          <w:sz w:val="22"/>
          <w:lang w:val="es-ES_tradnl"/>
        </w:rPr>
      </w:pPr>
    </w:p>
    <w:p w14:paraId="4F865286" w14:textId="77777777" w:rsidR="004C47B6" w:rsidRPr="008E05ED" w:rsidRDefault="004C47B6" w:rsidP="004F0718">
      <w:pPr>
        <w:pStyle w:val="Sinespaciado"/>
        <w:spacing w:line="360" w:lineRule="auto"/>
        <w:rPr>
          <w:rFonts w:ascii="Georgia" w:hAnsi="Georgia"/>
          <w:b/>
          <w:sz w:val="22"/>
          <w:lang w:val="es-ES_tradnl"/>
        </w:rPr>
      </w:pPr>
    </w:p>
    <w:p w14:paraId="6F18B299" w14:textId="77777777" w:rsidR="000C7BB9" w:rsidRPr="008E05ED" w:rsidRDefault="00724A95" w:rsidP="004F0718">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Pr>
          <w:rFonts w:ascii="Georgia" w:hAnsi="Georgia"/>
          <w:b/>
          <w:color w:val="FFFFFF" w:themeColor="background1"/>
          <w:sz w:val="22"/>
          <w:szCs w:val="22"/>
          <w:lang w:val="es-ES_tradnl"/>
        </w:rPr>
        <w:t>EL PROYECTO</w:t>
      </w:r>
      <w:r w:rsidR="009011F2" w:rsidRPr="008E05ED">
        <w:rPr>
          <w:rFonts w:ascii="Georgia" w:hAnsi="Georgia"/>
          <w:b/>
          <w:color w:val="FFFFFF" w:themeColor="background1"/>
          <w:sz w:val="22"/>
          <w:szCs w:val="22"/>
          <w:lang w:val="es-ES_tradnl"/>
        </w:rPr>
        <w:t xml:space="preserve">                                  </w:t>
      </w:r>
    </w:p>
    <w:tbl>
      <w:tblPr>
        <w:tblStyle w:val="Sombreadovistoso-nfasis1"/>
        <w:tblW w:w="9107" w:type="dxa"/>
        <w:tblInd w:w="108" w:type="dxa"/>
        <w:tblLayout w:type="fixed"/>
        <w:tblLook w:val="04A0" w:firstRow="1" w:lastRow="0" w:firstColumn="1" w:lastColumn="0" w:noHBand="0" w:noVBand="1"/>
      </w:tblPr>
      <w:tblGrid>
        <w:gridCol w:w="1985"/>
        <w:gridCol w:w="7122"/>
      </w:tblGrid>
      <w:tr w:rsidR="00F5785D" w:rsidRPr="008E05ED" w14:paraId="0CF7F104" w14:textId="77777777" w:rsidTr="006978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07" w:type="dxa"/>
            <w:gridSpan w:val="2"/>
            <w:vAlign w:val="center"/>
          </w:tcPr>
          <w:p w14:paraId="21888235" w14:textId="77777777" w:rsidR="00F5785D" w:rsidRPr="008E05ED" w:rsidRDefault="00F5785D" w:rsidP="004F0718">
            <w:pPr>
              <w:spacing w:line="360" w:lineRule="auto"/>
              <w:jc w:val="both"/>
              <w:rPr>
                <w:rFonts w:ascii="Lucida Sans" w:hAnsi="Lucida Sans" w:cs="Times New Roman"/>
                <w:sz w:val="22"/>
                <w:szCs w:val="22"/>
              </w:rPr>
            </w:pPr>
          </w:p>
        </w:tc>
      </w:tr>
      <w:tr w:rsidR="00F5785D" w:rsidRPr="008E05ED" w14:paraId="39E41EBA" w14:textId="77777777" w:rsidTr="0069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1EE5DE0D" w14:textId="77777777" w:rsidR="00F5785D" w:rsidRPr="008E05ED" w:rsidRDefault="00F5785D" w:rsidP="004F0718">
            <w:pPr>
              <w:spacing w:line="360" w:lineRule="auto"/>
              <w:jc w:val="center"/>
              <w:rPr>
                <w:rFonts w:ascii="Georgia" w:hAnsi="Georgia" w:cs="Times New Roman"/>
                <w:sz w:val="22"/>
                <w:szCs w:val="22"/>
              </w:rPr>
            </w:pPr>
            <w:r w:rsidRPr="008E05ED">
              <w:rPr>
                <w:rFonts w:ascii="Georgia" w:hAnsi="Georgia" w:cs="Times New Roman"/>
                <w:sz w:val="22"/>
                <w:szCs w:val="22"/>
              </w:rPr>
              <w:t>NATURALEZA</w:t>
            </w:r>
          </w:p>
        </w:tc>
        <w:tc>
          <w:tcPr>
            <w:tcW w:w="7122" w:type="dxa"/>
            <w:vAlign w:val="center"/>
          </w:tcPr>
          <w:p w14:paraId="73846A04" w14:textId="77777777" w:rsidR="00F5785D" w:rsidRPr="008E05ED" w:rsidRDefault="00F5785D" w:rsidP="004E58E9">
            <w:pPr>
              <w:spacing w:line="276" w:lineRule="auto"/>
              <w:jc w:val="center"/>
              <w:cnfStyle w:val="000000100000" w:firstRow="0" w:lastRow="0" w:firstColumn="0" w:lastColumn="0" w:oddVBand="0" w:evenVBand="0" w:oddHBand="1" w:evenHBand="0" w:firstRowFirstColumn="0" w:firstRowLastColumn="0" w:lastRowFirstColumn="0" w:lastRowLastColumn="0"/>
              <w:rPr>
                <w:rFonts w:ascii="Georgia" w:hAnsi="Georgia" w:cs="Times New Roman"/>
                <w:b/>
                <w:sz w:val="22"/>
                <w:szCs w:val="22"/>
                <w:highlight w:val="red"/>
              </w:rPr>
            </w:pPr>
            <w:r w:rsidRPr="008E05ED">
              <w:rPr>
                <w:rFonts w:ascii="Georgia" w:hAnsi="Georgia" w:cs="Times New Roman"/>
                <w:b/>
                <w:sz w:val="22"/>
                <w:szCs w:val="22"/>
              </w:rPr>
              <w:t>Proyecto de Ley</w:t>
            </w:r>
          </w:p>
        </w:tc>
      </w:tr>
      <w:tr w:rsidR="00F5785D" w:rsidRPr="008E05ED" w14:paraId="5FEDDE58" w14:textId="77777777" w:rsidTr="006978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7F7BA866" w14:textId="77777777" w:rsidR="00F5785D" w:rsidRPr="008E05ED" w:rsidRDefault="00F5785D" w:rsidP="004F0718">
            <w:pPr>
              <w:spacing w:line="360" w:lineRule="auto"/>
              <w:jc w:val="center"/>
              <w:rPr>
                <w:rFonts w:ascii="Georgia" w:hAnsi="Georgia" w:cs="Times New Roman"/>
                <w:sz w:val="22"/>
                <w:szCs w:val="22"/>
              </w:rPr>
            </w:pPr>
            <w:r w:rsidRPr="008E05ED">
              <w:rPr>
                <w:rFonts w:ascii="Georgia" w:hAnsi="Georgia" w:cs="Times New Roman"/>
                <w:sz w:val="22"/>
                <w:szCs w:val="22"/>
              </w:rPr>
              <w:t>CONSECUTIVO</w:t>
            </w:r>
          </w:p>
        </w:tc>
        <w:tc>
          <w:tcPr>
            <w:tcW w:w="7122" w:type="dxa"/>
            <w:vAlign w:val="center"/>
          </w:tcPr>
          <w:p w14:paraId="45F8414C" w14:textId="77777777" w:rsidR="00F5785D" w:rsidRPr="008E05ED" w:rsidRDefault="00F5785D" w:rsidP="004E58E9">
            <w:pPr>
              <w:spacing w:line="276"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2"/>
                <w:szCs w:val="22"/>
                <w:highlight w:val="red"/>
              </w:rPr>
            </w:pPr>
            <w:r w:rsidRPr="008E05ED">
              <w:rPr>
                <w:rFonts w:ascii="Georgia" w:hAnsi="Georgia"/>
                <w:b/>
                <w:sz w:val="22"/>
                <w:szCs w:val="22"/>
              </w:rPr>
              <w:t>No</w:t>
            </w:r>
            <w:r w:rsidR="0014585E" w:rsidRPr="008E05ED">
              <w:rPr>
                <w:rFonts w:ascii="Georgia" w:hAnsi="Georgia"/>
                <w:b/>
                <w:sz w:val="22"/>
                <w:szCs w:val="22"/>
              </w:rPr>
              <w:t>.</w:t>
            </w:r>
            <w:r w:rsidR="002F409E" w:rsidRPr="008E05ED">
              <w:rPr>
                <w:rFonts w:ascii="Georgia" w:hAnsi="Georgia"/>
                <w:sz w:val="22"/>
                <w:szCs w:val="22"/>
              </w:rPr>
              <w:t xml:space="preserve"> 045</w:t>
            </w:r>
            <w:r w:rsidR="0014585E" w:rsidRPr="008E05ED">
              <w:rPr>
                <w:rFonts w:ascii="Georgia" w:hAnsi="Georgia"/>
                <w:sz w:val="22"/>
                <w:szCs w:val="22"/>
              </w:rPr>
              <w:t xml:space="preserve"> de 2016 </w:t>
            </w:r>
            <w:r w:rsidRPr="008E05ED">
              <w:rPr>
                <w:rFonts w:ascii="Georgia" w:hAnsi="Georgia"/>
                <w:sz w:val="22"/>
                <w:szCs w:val="22"/>
              </w:rPr>
              <w:t xml:space="preserve">(CÁMARA) </w:t>
            </w:r>
          </w:p>
        </w:tc>
      </w:tr>
      <w:tr w:rsidR="00F5785D" w:rsidRPr="008E05ED" w14:paraId="24C5A264" w14:textId="77777777" w:rsidTr="0069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4377B8B9" w14:textId="77777777" w:rsidR="00F5785D" w:rsidRPr="008E05ED" w:rsidRDefault="00F5785D" w:rsidP="004F0718">
            <w:pPr>
              <w:spacing w:line="360" w:lineRule="auto"/>
              <w:jc w:val="center"/>
              <w:rPr>
                <w:rFonts w:ascii="Georgia" w:hAnsi="Georgia" w:cs="Times New Roman"/>
                <w:sz w:val="22"/>
                <w:szCs w:val="22"/>
              </w:rPr>
            </w:pPr>
            <w:r w:rsidRPr="008E05ED">
              <w:rPr>
                <w:rFonts w:ascii="Georgia" w:hAnsi="Georgia" w:cs="Times New Roman"/>
                <w:sz w:val="22"/>
                <w:szCs w:val="22"/>
              </w:rPr>
              <w:t>TÍTULO</w:t>
            </w:r>
          </w:p>
        </w:tc>
        <w:tc>
          <w:tcPr>
            <w:tcW w:w="7122" w:type="dxa"/>
            <w:vAlign w:val="center"/>
          </w:tcPr>
          <w:p w14:paraId="62F67A7B" w14:textId="511EB7C4" w:rsidR="00F5785D" w:rsidRPr="0069789C" w:rsidRDefault="001C5EE1" w:rsidP="0069789C">
            <w:pPr>
              <w:cnfStyle w:val="000000100000" w:firstRow="0" w:lastRow="0" w:firstColumn="0" w:lastColumn="0" w:oddVBand="0" w:evenVBand="0" w:oddHBand="1" w:evenHBand="0" w:firstRowFirstColumn="0" w:firstRowLastColumn="0" w:lastRowFirstColumn="0" w:lastRowLastColumn="0"/>
              <w:rPr>
                <w:rFonts w:ascii="Georgia" w:hAnsi="Georgia"/>
                <w:sz w:val="22"/>
                <w:lang w:val="es-ES"/>
              </w:rPr>
            </w:pPr>
            <w:r w:rsidRPr="00297A51">
              <w:rPr>
                <w:rFonts w:ascii="Georgia" w:hAnsi="Georgia" w:cs="Times New Roman"/>
                <w:sz w:val="22"/>
                <w:szCs w:val="22"/>
              </w:rPr>
              <w:t>“</w:t>
            </w:r>
            <w:r w:rsidR="0069789C" w:rsidRPr="00A13DB1">
              <w:rPr>
                <w:rFonts w:ascii="Georgia" w:hAnsi="Georgia"/>
                <w:sz w:val="22"/>
                <w:lang w:val="es-ES"/>
              </w:rPr>
              <w:t xml:space="preserve">por medio de la cual se dictan medidas para la mitigación del impacto ambiental producido por el uso de las bolsas plásticas, disposición de llantas usadas y maderas lacadas y se dictan otras disposiciones en </w:t>
            </w:r>
            <w:r w:rsidR="0069789C">
              <w:rPr>
                <w:rFonts w:ascii="Georgia" w:hAnsi="Georgia"/>
                <w:sz w:val="22"/>
                <w:lang w:val="es-ES"/>
              </w:rPr>
              <w:t>materia de protección ambiental</w:t>
            </w:r>
            <w:r w:rsidRPr="00297A51">
              <w:rPr>
                <w:rFonts w:ascii="Georgia" w:hAnsi="Georgia" w:cs="Times New Roman"/>
                <w:sz w:val="22"/>
                <w:szCs w:val="22"/>
              </w:rPr>
              <w:t>”</w:t>
            </w:r>
          </w:p>
        </w:tc>
      </w:tr>
      <w:tr w:rsidR="004D012E" w:rsidRPr="008E05ED" w14:paraId="6D80D581" w14:textId="77777777" w:rsidTr="006978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4CF3AAC6" w14:textId="77777777" w:rsidR="004D012E" w:rsidRPr="008E05ED" w:rsidRDefault="00AE0E8A" w:rsidP="004F0718">
            <w:pPr>
              <w:jc w:val="center"/>
              <w:rPr>
                <w:rFonts w:ascii="Georgia" w:hAnsi="Georgia"/>
                <w:sz w:val="22"/>
              </w:rPr>
            </w:pPr>
            <w:r>
              <w:rPr>
                <w:rFonts w:ascii="Georgia" w:hAnsi="Georgia"/>
                <w:sz w:val="22"/>
              </w:rPr>
              <w:t>MATERIA</w:t>
            </w:r>
          </w:p>
        </w:tc>
        <w:tc>
          <w:tcPr>
            <w:tcW w:w="7122" w:type="dxa"/>
            <w:vAlign w:val="center"/>
          </w:tcPr>
          <w:p w14:paraId="3AEB3C9B" w14:textId="77777777" w:rsidR="004D012E" w:rsidRPr="00297A51" w:rsidRDefault="001E44F8" w:rsidP="00956B56">
            <w:pPr>
              <w:spacing w:line="276" w:lineRule="auto"/>
              <w:jc w:val="center"/>
              <w:cnfStyle w:val="000000000000" w:firstRow="0" w:lastRow="0" w:firstColumn="0" w:lastColumn="0" w:oddVBand="0" w:evenVBand="0" w:oddHBand="0" w:evenHBand="0" w:firstRowFirstColumn="0" w:firstRowLastColumn="0" w:lastRowFirstColumn="0" w:lastRowLastColumn="0"/>
              <w:rPr>
                <w:rFonts w:ascii="Georgia" w:hAnsi="Georgia"/>
                <w:sz w:val="22"/>
              </w:rPr>
            </w:pPr>
            <w:r w:rsidRPr="00AE0E8A">
              <w:rPr>
                <w:rFonts w:ascii="Georgia" w:hAnsi="Georgia"/>
                <w:sz w:val="22"/>
              </w:rPr>
              <w:t>Bolsas plásticas</w:t>
            </w:r>
            <w:r>
              <w:rPr>
                <w:rFonts w:ascii="Georgia" w:hAnsi="Georgia"/>
                <w:sz w:val="22"/>
              </w:rPr>
              <w:t xml:space="preserve"> y ambiente</w:t>
            </w:r>
          </w:p>
        </w:tc>
      </w:tr>
      <w:tr w:rsidR="004D012E" w:rsidRPr="008E05ED" w14:paraId="3CD4BBC4" w14:textId="77777777" w:rsidTr="0069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028BB5D8" w14:textId="77777777" w:rsidR="004D012E" w:rsidRPr="008E05ED" w:rsidRDefault="004D012E" w:rsidP="004F0718">
            <w:pPr>
              <w:jc w:val="center"/>
              <w:rPr>
                <w:rFonts w:ascii="Georgia" w:hAnsi="Georgia"/>
                <w:sz w:val="22"/>
              </w:rPr>
            </w:pPr>
            <w:r>
              <w:rPr>
                <w:rFonts w:ascii="Georgia" w:hAnsi="Georgia"/>
                <w:sz w:val="22"/>
              </w:rPr>
              <w:t>AUTORES</w:t>
            </w:r>
          </w:p>
        </w:tc>
        <w:tc>
          <w:tcPr>
            <w:tcW w:w="7122" w:type="dxa"/>
            <w:vAlign w:val="center"/>
          </w:tcPr>
          <w:p w14:paraId="44CBDC3C" w14:textId="77777777" w:rsidR="004D012E" w:rsidRDefault="004D012E" w:rsidP="004E58E9">
            <w:pPr>
              <w:spacing w:line="276" w:lineRule="auto"/>
              <w:jc w:val="both"/>
              <w:cnfStyle w:val="000000100000" w:firstRow="0" w:lastRow="0" w:firstColumn="0" w:lastColumn="0" w:oddVBand="0" w:evenVBand="0" w:oddHBand="1" w:evenHBand="0" w:firstRowFirstColumn="0" w:firstRowLastColumn="0" w:lastRowFirstColumn="0" w:lastRowLastColumn="0"/>
              <w:rPr>
                <w:rFonts w:ascii="Georgia" w:hAnsi="Georgia"/>
                <w:sz w:val="22"/>
              </w:rPr>
            </w:pPr>
            <w:r w:rsidRPr="004D012E">
              <w:rPr>
                <w:rFonts w:ascii="Georgia" w:hAnsi="Georgia"/>
                <w:sz w:val="22"/>
              </w:rPr>
              <w:t>H.R. ANA PAOLA AGUDELO GARCÍA, H.R. EDUAR LUIS BENJUMEA MORENO, H.R. DIDIER BURGOS RAMÍREZ, H.R. MARÍA FERNANDA CABAL MOLINA, H.R. TATIANA CABELLO FLORÉZ, H.R. WILSON CORDOBA MENA, H.R. VICTOR JAVIER CORREA VÉLEZ, H.R. CARLOS ALBERTO CUERO VALENCIA, H.R. MARCOS YOHAN DÍAZ BARRERA, H.R. JULIO EUGENIO GALLARDO ARCHBOLD, H.R. CARLOS EDUARDO GUEVARA VILLABON, H.R. JACK HOUSNI JALLER, H.R. SAMUEL ALEJANDRO HOYOS MEJÍA, H.R. FEDERICO EDUARDO HOYOS SALAZAR, H.R. ANGÉLICA LISBETH LOZANO CORREA, H.R. RUBÉN DARÍO MOLANO PIÑEROS, H.R. CARLOS GERMAN NAVAS TALERO, H.R. HERNÁN PENAGOS GIRALDO, H.R. OSCAR DARÍO PÉREZ PINEDA, H.R. ESPERANZA MARÍA PINZÓN DE, H.R. ÁLVARO HERNÁN PRADA ARTUNDUAGA, H.R. MARGARITA MARÍA RESTREPO ARANGO, H.R. CIRO ANTONIO RODRIGUEZ PINZÓN, H.R. EDWARD DAVID RODRÍGUEZ RODRÍGUEZ, H.R. HERIBERTO SANABRIA ASTUDILLO, H.R. FERNANDO SIERRA RAMOS, H.R. SANTIAGO VALENCIA GONZÁLEZ, H.R. OLGA LUCIA VELÁSQUEZ NIETO, H.R. MARÍA REGINA ZULUAGA HENAO</w:t>
            </w:r>
          </w:p>
          <w:p w14:paraId="5BCCCF8D" w14:textId="77777777" w:rsidR="00967A48" w:rsidRPr="004D012E" w:rsidRDefault="00967A48" w:rsidP="004E58E9">
            <w:pPr>
              <w:spacing w:line="276" w:lineRule="auto"/>
              <w:jc w:val="both"/>
              <w:cnfStyle w:val="000000100000" w:firstRow="0" w:lastRow="0" w:firstColumn="0" w:lastColumn="0" w:oddVBand="0" w:evenVBand="0" w:oddHBand="1" w:evenHBand="0" w:firstRowFirstColumn="0" w:firstRowLastColumn="0" w:lastRowFirstColumn="0" w:lastRowLastColumn="0"/>
              <w:rPr>
                <w:rFonts w:ascii="Georgia" w:hAnsi="Georgia"/>
                <w:sz w:val="22"/>
              </w:rPr>
            </w:pPr>
          </w:p>
          <w:p w14:paraId="5B433853" w14:textId="77777777" w:rsidR="004D012E" w:rsidRPr="00297A51" w:rsidRDefault="0047377D" w:rsidP="004E58E9">
            <w:pPr>
              <w:spacing w:line="276" w:lineRule="auto"/>
              <w:jc w:val="both"/>
              <w:cnfStyle w:val="000000100000" w:firstRow="0" w:lastRow="0" w:firstColumn="0" w:lastColumn="0" w:oddVBand="0" w:evenVBand="0" w:oddHBand="1" w:evenHBand="0" w:firstRowFirstColumn="0" w:firstRowLastColumn="0" w:lastRowFirstColumn="0" w:lastRowLastColumn="0"/>
              <w:rPr>
                <w:rFonts w:ascii="Georgia" w:hAnsi="Georgia"/>
                <w:sz w:val="22"/>
              </w:rPr>
            </w:pPr>
            <w:r>
              <w:rPr>
                <w:rFonts w:ascii="Georgia" w:hAnsi="Georgia"/>
                <w:sz w:val="22"/>
              </w:rPr>
              <w:t xml:space="preserve">H.S. </w:t>
            </w:r>
            <w:r w:rsidR="004D012E" w:rsidRPr="004D012E">
              <w:rPr>
                <w:rFonts w:ascii="Georgia" w:hAnsi="Georgia"/>
                <w:sz w:val="22"/>
              </w:rPr>
              <w:t>CLAUDIA NAYIBE LOPEZ HERNANDEZ , H.</w:t>
            </w:r>
            <w:r w:rsidR="004E58E9">
              <w:rPr>
                <w:rFonts w:ascii="Georgia" w:hAnsi="Georgia"/>
                <w:sz w:val="22"/>
              </w:rPr>
              <w:t>S.</w:t>
            </w:r>
            <w:r>
              <w:rPr>
                <w:rFonts w:ascii="Georgia" w:hAnsi="Georgia"/>
                <w:sz w:val="22"/>
              </w:rPr>
              <w:t xml:space="preserve"> ALFREDO RAMOS MAYA, H.S. </w:t>
            </w:r>
            <w:r w:rsidR="004D012E" w:rsidRPr="004D012E">
              <w:rPr>
                <w:rFonts w:ascii="Georgia" w:hAnsi="Georgia"/>
                <w:sz w:val="22"/>
              </w:rPr>
              <w:t>DANIEL ALBER</w:t>
            </w:r>
            <w:r w:rsidR="000C067A">
              <w:rPr>
                <w:rFonts w:ascii="Georgia" w:hAnsi="Georgia"/>
                <w:sz w:val="22"/>
              </w:rPr>
              <w:t>T</w:t>
            </w:r>
            <w:r>
              <w:rPr>
                <w:rFonts w:ascii="Georgia" w:hAnsi="Georgia"/>
                <w:sz w:val="22"/>
              </w:rPr>
              <w:t xml:space="preserve">O CABRALES CASTILLO, H.S. </w:t>
            </w:r>
            <w:r w:rsidR="000C067A">
              <w:rPr>
                <w:rFonts w:ascii="Georgia" w:hAnsi="Georgia"/>
                <w:sz w:val="22"/>
              </w:rPr>
              <w:t>JAIME AMIN HERNÁ</w:t>
            </w:r>
            <w:r w:rsidR="004D012E" w:rsidRPr="004D012E">
              <w:rPr>
                <w:rFonts w:ascii="Georgia" w:hAnsi="Georgia"/>
                <w:sz w:val="22"/>
              </w:rPr>
              <w:t xml:space="preserve">NDEZ </w:t>
            </w:r>
          </w:p>
        </w:tc>
      </w:tr>
      <w:tr w:rsidR="00F5785D" w:rsidRPr="008E05ED" w14:paraId="7FC89B4F" w14:textId="77777777" w:rsidTr="0069789C">
        <w:trPr>
          <w:trHeight w:val="463"/>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48343275" w14:textId="77777777" w:rsidR="00F5785D" w:rsidRPr="008E05ED" w:rsidRDefault="00F5785D" w:rsidP="004F0718">
            <w:pPr>
              <w:spacing w:line="360" w:lineRule="auto"/>
              <w:jc w:val="center"/>
              <w:rPr>
                <w:rFonts w:ascii="Georgia" w:hAnsi="Georgia" w:cs="Times New Roman"/>
                <w:sz w:val="22"/>
                <w:szCs w:val="22"/>
              </w:rPr>
            </w:pPr>
            <w:r w:rsidRPr="008E05ED">
              <w:rPr>
                <w:rFonts w:ascii="Georgia" w:hAnsi="Georgia" w:cs="Times New Roman"/>
                <w:sz w:val="22"/>
                <w:szCs w:val="22"/>
              </w:rPr>
              <w:t>PONENTES</w:t>
            </w:r>
          </w:p>
        </w:tc>
        <w:tc>
          <w:tcPr>
            <w:tcW w:w="7122" w:type="dxa"/>
            <w:vAlign w:val="center"/>
          </w:tcPr>
          <w:p w14:paraId="15808DB2" w14:textId="77777777" w:rsidR="00F5785D" w:rsidRPr="008E05ED" w:rsidRDefault="00EB0D41" w:rsidP="00FF5D6F">
            <w:pPr>
              <w:spacing w:line="276" w:lineRule="auto"/>
              <w:jc w:val="both"/>
              <w:cnfStyle w:val="000000000000" w:firstRow="0" w:lastRow="0" w:firstColumn="0" w:lastColumn="0" w:oddVBand="0" w:evenVBand="0" w:oddHBand="0" w:evenHBand="0" w:firstRowFirstColumn="0" w:firstRowLastColumn="0" w:lastRowFirstColumn="0" w:lastRowLastColumn="0"/>
              <w:rPr>
                <w:rFonts w:ascii="Georgia" w:hAnsi="Georgia" w:cs="Times New Roman"/>
                <w:sz w:val="22"/>
                <w:szCs w:val="22"/>
                <w:highlight w:val="red"/>
              </w:rPr>
            </w:pPr>
            <w:r w:rsidRPr="004D012E">
              <w:rPr>
                <w:rFonts w:ascii="Georgia" w:hAnsi="Georgia"/>
                <w:sz w:val="22"/>
              </w:rPr>
              <w:t>H.R. FERNANDO SIERRA RAMOS</w:t>
            </w:r>
            <w:r w:rsidR="00FF5D6F">
              <w:rPr>
                <w:rFonts w:ascii="Georgia" w:hAnsi="Georgia"/>
                <w:sz w:val="22"/>
              </w:rPr>
              <w:t xml:space="preserve"> y</w:t>
            </w:r>
            <w:r>
              <w:rPr>
                <w:rFonts w:ascii="Georgia" w:hAnsi="Georgia"/>
                <w:sz w:val="22"/>
              </w:rPr>
              <w:t xml:space="preserve"> H.R. FLORA PERDOMO ANDRADE</w:t>
            </w:r>
          </w:p>
        </w:tc>
      </w:tr>
      <w:tr w:rsidR="00F5785D" w:rsidRPr="008E05ED" w14:paraId="55104F0E" w14:textId="77777777" w:rsidTr="0069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4DFB2800" w14:textId="77777777" w:rsidR="00F5785D" w:rsidRPr="008E05ED" w:rsidRDefault="00F5785D" w:rsidP="004F0718">
            <w:pPr>
              <w:spacing w:line="360" w:lineRule="auto"/>
              <w:jc w:val="center"/>
              <w:rPr>
                <w:rFonts w:ascii="Georgia" w:hAnsi="Georgia"/>
                <w:sz w:val="22"/>
                <w:szCs w:val="22"/>
              </w:rPr>
            </w:pPr>
            <w:r w:rsidRPr="008E05ED">
              <w:rPr>
                <w:rFonts w:ascii="Georgia" w:hAnsi="Georgia"/>
                <w:sz w:val="22"/>
                <w:szCs w:val="22"/>
              </w:rPr>
              <w:t>ORIGEN</w:t>
            </w:r>
          </w:p>
        </w:tc>
        <w:tc>
          <w:tcPr>
            <w:tcW w:w="7122" w:type="dxa"/>
            <w:vAlign w:val="center"/>
          </w:tcPr>
          <w:p w14:paraId="373A5D0B" w14:textId="77777777" w:rsidR="00F5785D" w:rsidRPr="008E05ED" w:rsidRDefault="00034A0C" w:rsidP="004E58E9">
            <w:pPr>
              <w:spacing w:line="276" w:lineRule="auto"/>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highlight w:val="red"/>
              </w:rPr>
            </w:pPr>
            <w:r w:rsidRPr="008E05ED">
              <w:rPr>
                <w:rFonts w:ascii="Georgia" w:hAnsi="Georgia"/>
                <w:sz w:val="22"/>
                <w:szCs w:val="22"/>
              </w:rPr>
              <w:t>Cámara</w:t>
            </w:r>
            <w:r w:rsidR="00355D87" w:rsidRPr="008E05ED">
              <w:rPr>
                <w:rFonts w:ascii="Georgia" w:hAnsi="Georgia"/>
                <w:sz w:val="22"/>
                <w:szCs w:val="22"/>
              </w:rPr>
              <w:t xml:space="preserve"> de Representantes</w:t>
            </w:r>
          </w:p>
        </w:tc>
      </w:tr>
      <w:tr w:rsidR="00F5785D" w:rsidRPr="008E05ED" w14:paraId="5A85D89C" w14:textId="77777777" w:rsidTr="006978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6DB5A0AD" w14:textId="77777777" w:rsidR="00F5785D" w:rsidRPr="008E05ED" w:rsidRDefault="00F5785D" w:rsidP="004F0718">
            <w:pPr>
              <w:spacing w:line="360" w:lineRule="auto"/>
              <w:jc w:val="center"/>
              <w:rPr>
                <w:rFonts w:ascii="Georgia" w:hAnsi="Georgia" w:cs="Times New Roman"/>
                <w:sz w:val="22"/>
                <w:szCs w:val="22"/>
              </w:rPr>
            </w:pPr>
            <w:r w:rsidRPr="008E05ED">
              <w:rPr>
                <w:rFonts w:ascii="Georgia" w:hAnsi="Georgia" w:cs="Times New Roman"/>
                <w:sz w:val="22"/>
                <w:szCs w:val="22"/>
              </w:rPr>
              <w:t>RADICACIÓN</w:t>
            </w:r>
          </w:p>
        </w:tc>
        <w:tc>
          <w:tcPr>
            <w:tcW w:w="7122" w:type="dxa"/>
            <w:vAlign w:val="center"/>
          </w:tcPr>
          <w:p w14:paraId="6BE20FD2" w14:textId="77777777" w:rsidR="00D251FA" w:rsidRPr="008E05ED" w:rsidRDefault="00A10A58" w:rsidP="004E58E9">
            <w:pPr>
              <w:spacing w:line="276" w:lineRule="auto"/>
              <w:jc w:val="center"/>
              <w:cnfStyle w:val="000000000000" w:firstRow="0" w:lastRow="0" w:firstColumn="0" w:lastColumn="0" w:oddVBand="0" w:evenVBand="0" w:oddHBand="0" w:evenHBand="0" w:firstRowFirstColumn="0" w:firstRowLastColumn="0" w:lastRowFirstColumn="0" w:lastRowLastColumn="0"/>
              <w:rPr>
                <w:rFonts w:ascii="Georgia" w:hAnsi="Georgia" w:cs="Times New Roman"/>
                <w:sz w:val="22"/>
                <w:szCs w:val="22"/>
                <w:highlight w:val="red"/>
              </w:rPr>
            </w:pPr>
            <w:r w:rsidRPr="00A10A58">
              <w:rPr>
                <w:rFonts w:ascii="Georgia" w:hAnsi="Georgia" w:cs="Times New Roman"/>
                <w:sz w:val="22"/>
                <w:szCs w:val="22"/>
              </w:rPr>
              <w:t>Agosto 02 de 2016</w:t>
            </w:r>
          </w:p>
        </w:tc>
      </w:tr>
      <w:tr w:rsidR="001C5EE1" w:rsidRPr="008E05ED" w14:paraId="6AC6BBDA" w14:textId="77777777" w:rsidTr="0069789C">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5BD3B31C" w14:textId="77777777" w:rsidR="001C5EE1" w:rsidRPr="008E05ED" w:rsidRDefault="001C5EE1" w:rsidP="004F0718">
            <w:pPr>
              <w:jc w:val="center"/>
              <w:rPr>
                <w:rFonts w:ascii="Georgia" w:hAnsi="Georgia"/>
                <w:sz w:val="22"/>
                <w:szCs w:val="22"/>
              </w:rPr>
            </w:pPr>
            <w:r w:rsidRPr="008E05ED">
              <w:rPr>
                <w:rFonts w:ascii="Georgia" w:hAnsi="Georgia"/>
                <w:sz w:val="22"/>
                <w:szCs w:val="22"/>
              </w:rPr>
              <w:t>TIPO</w:t>
            </w:r>
          </w:p>
        </w:tc>
        <w:tc>
          <w:tcPr>
            <w:tcW w:w="7122" w:type="dxa"/>
            <w:vAlign w:val="center"/>
          </w:tcPr>
          <w:p w14:paraId="638B1C3A" w14:textId="77777777" w:rsidR="001C5EE1" w:rsidRPr="008E05ED" w:rsidRDefault="001C5EE1" w:rsidP="004E58E9">
            <w:pPr>
              <w:spacing w:line="276" w:lineRule="auto"/>
              <w:jc w:val="center"/>
              <w:cnfStyle w:val="000000100000" w:firstRow="0" w:lastRow="0" w:firstColumn="0" w:lastColumn="0" w:oddVBand="0" w:evenVBand="0" w:oddHBand="1" w:evenHBand="0" w:firstRowFirstColumn="0" w:firstRowLastColumn="0" w:lastRowFirstColumn="0" w:lastRowLastColumn="0"/>
              <w:rPr>
                <w:rFonts w:ascii="Georgia" w:hAnsi="Georgia"/>
                <w:sz w:val="22"/>
                <w:szCs w:val="22"/>
              </w:rPr>
            </w:pPr>
            <w:r w:rsidRPr="008E05ED">
              <w:rPr>
                <w:rFonts w:ascii="Georgia" w:hAnsi="Georgia"/>
                <w:sz w:val="22"/>
                <w:szCs w:val="22"/>
              </w:rPr>
              <w:t xml:space="preserve"> </w:t>
            </w:r>
            <w:r w:rsidRPr="008E05ED">
              <w:rPr>
                <w:rFonts w:ascii="Georgia" w:hAnsi="Georgia"/>
                <w:sz w:val="22"/>
                <w:szCs w:val="22"/>
              </w:rPr>
              <w:tab/>
              <w:t>Ordinaria</w:t>
            </w:r>
          </w:p>
        </w:tc>
      </w:tr>
      <w:tr w:rsidR="00F5785D" w:rsidRPr="008E05ED" w14:paraId="7C3EBF31" w14:textId="77777777" w:rsidTr="0069789C">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652191C7" w14:textId="77777777" w:rsidR="00F5785D" w:rsidRPr="008E05ED" w:rsidRDefault="00F5785D" w:rsidP="004F0718">
            <w:pPr>
              <w:spacing w:line="360" w:lineRule="auto"/>
              <w:jc w:val="center"/>
              <w:rPr>
                <w:rFonts w:ascii="Georgia" w:hAnsi="Georgia"/>
                <w:sz w:val="22"/>
                <w:szCs w:val="22"/>
              </w:rPr>
            </w:pPr>
            <w:r w:rsidRPr="008E05ED">
              <w:rPr>
                <w:rFonts w:ascii="Georgia" w:hAnsi="Georgia" w:cs="Times New Roman"/>
                <w:sz w:val="22"/>
                <w:szCs w:val="22"/>
              </w:rPr>
              <w:t>PUBLICACIÓN</w:t>
            </w:r>
          </w:p>
        </w:tc>
        <w:tc>
          <w:tcPr>
            <w:tcW w:w="7122" w:type="dxa"/>
            <w:vAlign w:val="center"/>
          </w:tcPr>
          <w:tbl>
            <w:tblPr>
              <w:tblW w:w="597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425"/>
              <w:gridCol w:w="2554"/>
            </w:tblGrid>
            <w:tr w:rsidR="00F5785D" w:rsidRPr="008E05ED" w14:paraId="1F3EE847" w14:textId="77777777" w:rsidTr="00FF47A4">
              <w:trPr>
                <w:tblCellSpacing w:w="15" w:type="dxa"/>
              </w:trPr>
              <w:tc>
                <w:tcPr>
                  <w:tcW w:w="2827" w:type="pct"/>
                  <w:tcBorders>
                    <w:top w:val="outset" w:sz="6" w:space="0" w:color="auto"/>
                    <w:left w:val="outset" w:sz="6" w:space="0" w:color="auto"/>
                    <w:bottom w:val="outset" w:sz="6" w:space="0" w:color="auto"/>
                    <w:right w:val="outset" w:sz="6" w:space="0" w:color="auto"/>
                  </w:tcBorders>
                  <w:vAlign w:val="center"/>
                </w:tcPr>
                <w:p w14:paraId="53E27B99" w14:textId="77777777" w:rsidR="00F5785D" w:rsidRPr="008E05ED" w:rsidRDefault="00F5785D" w:rsidP="004E58E9">
                  <w:pPr>
                    <w:spacing w:line="276" w:lineRule="auto"/>
                    <w:jc w:val="left"/>
                    <w:rPr>
                      <w:rFonts w:ascii="Georgia" w:eastAsiaTheme="minorEastAsia" w:hAnsi="Georgia" w:cstheme="minorBidi"/>
                      <w:color w:val="000000" w:themeColor="text1"/>
                      <w:sz w:val="22"/>
                      <w:lang w:eastAsia="es-ES"/>
                    </w:rPr>
                  </w:pPr>
                  <w:r w:rsidRPr="008E05ED">
                    <w:rPr>
                      <w:rFonts w:ascii="Georgia" w:eastAsiaTheme="minorEastAsia" w:hAnsi="Georgia" w:cstheme="minorBidi"/>
                      <w:color w:val="000000" w:themeColor="text1"/>
                      <w:sz w:val="22"/>
                      <w:lang w:eastAsia="es-ES"/>
                    </w:rPr>
                    <w:t>Texto original</w:t>
                  </w:r>
                </w:p>
              </w:tc>
              <w:tc>
                <w:tcPr>
                  <w:tcW w:w="2098" w:type="pct"/>
                  <w:tcBorders>
                    <w:top w:val="outset" w:sz="6" w:space="0" w:color="auto"/>
                    <w:left w:val="outset" w:sz="6" w:space="0" w:color="auto"/>
                    <w:bottom w:val="outset" w:sz="6" w:space="0" w:color="auto"/>
                    <w:right w:val="outset" w:sz="6" w:space="0" w:color="auto"/>
                  </w:tcBorders>
                  <w:vAlign w:val="center"/>
                </w:tcPr>
                <w:p w14:paraId="32AC8389" w14:textId="77777777" w:rsidR="00F5785D" w:rsidRPr="008E05ED" w:rsidRDefault="00C54FF7" w:rsidP="004E58E9">
                  <w:pPr>
                    <w:spacing w:line="276" w:lineRule="auto"/>
                    <w:jc w:val="left"/>
                    <w:rPr>
                      <w:rFonts w:ascii="Georgia" w:eastAsiaTheme="minorEastAsia" w:hAnsi="Georgia" w:cstheme="minorBidi"/>
                      <w:color w:val="000000" w:themeColor="text1"/>
                      <w:sz w:val="22"/>
                      <w:lang w:eastAsia="es-ES"/>
                    </w:rPr>
                  </w:pPr>
                  <w:hyperlink r:id="rId10" w:history="1">
                    <w:r w:rsidR="008C6F68" w:rsidRPr="008E05ED">
                      <w:rPr>
                        <w:rStyle w:val="Hipervnculo"/>
                        <w:rFonts w:ascii="Georgia" w:eastAsiaTheme="minorEastAsia" w:hAnsi="Georgia" w:cstheme="minorBidi"/>
                        <w:sz w:val="22"/>
                        <w:lang w:eastAsia="es-ES"/>
                      </w:rPr>
                      <w:t>Gaceta 598/16</w:t>
                    </w:r>
                  </w:hyperlink>
                </w:p>
              </w:tc>
            </w:tr>
          </w:tbl>
          <w:p w14:paraId="4B61A689" w14:textId="77777777" w:rsidR="00F5785D" w:rsidRPr="008E05ED" w:rsidRDefault="00F5785D" w:rsidP="004E58E9">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b/>
                <w:sz w:val="22"/>
                <w:szCs w:val="22"/>
              </w:rPr>
            </w:pPr>
          </w:p>
        </w:tc>
      </w:tr>
      <w:tr w:rsidR="00F5785D" w:rsidRPr="008E05ED" w14:paraId="78337390" w14:textId="77777777" w:rsidTr="00697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070D52"/>
            <w:vAlign w:val="center"/>
          </w:tcPr>
          <w:p w14:paraId="0E39AA73" w14:textId="77777777" w:rsidR="00F5785D" w:rsidRPr="008E05ED" w:rsidRDefault="00F5785D" w:rsidP="004F0718">
            <w:pPr>
              <w:spacing w:line="360" w:lineRule="auto"/>
              <w:jc w:val="center"/>
              <w:rPr>
                <w:rFonts w:ascii="Georgia" w:hAnsi="Georgia" w:cs="Times New Roman"/>
                <w:sz w:val="22"/>
                <w:szCs w:val="22"/>
              </w:rPr>
            </w:pPr>
            <w:r w:rsidRPr="008E05ED">
              <w:rPr>
                <w:rFonts w:ascii="Georgia" w:hAnsi="Georgia" w:cs="Times New Roman"/>
                <w:sz w:val="22"/>
                <w:szCs w:val="22"/>
              </w:rPr>
              <w:t>ESTADO</w:t>
            </w:r>
          </w:p>
        </w:tc>
        <w:tc>
          <w:tcPr>
            <w:tcW w:w="7122" w:type="dxa"/>
            <w:vAlign w:val="center"/>
          </w:tcPr>
          <w:p w14:paraId="554CA3C4" w14:textId="77777777" w:rsidR="00F5785D" w:rsidRPr="008E05ED" w:rsidRDefault="00F5785D" w:rsidP="004E58E9">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s="Times New Roman"/>
                <w:b/>
                <w:sz w:val="22"/>
                <w:szCs w:val="22"/>
              </w:rPr>
            </w:pPr>
            <w:r w:rsidRPr="008E05ED">
              <w:rPr>
                <w:rFonts w:ascii="Georgia" w:hAnsi="Georgia" w:cs="Times New Roman"/>
                <w:b/>
                <w:sz w:val="22"/>
                <w:szCs w:val="22"/>
              </w:rPr>
              <w:t xml:space="preserve">Pendiente dar </w:t>
            </w:r>
            <w:r w:rsidR="00460B73" w:rsidRPr="008E05ED">
              <w:rPr>
                <w:rFonts w:ascii="Georgia" w:hAnsi="Georgia" w:cs="Times New Roman"/>
                <w:b/>
                <w:sz w:val="22"/>
                <w:szCs w:val="22"/>
              </w:rPr>
              <w:t>1ºer</w:t>
            </w:r>
            <w:r w:rsidRPr="008E05ED">
              <w:rPr>
                <w:rFonts w:ascii="Georgia" w:hAnsi="Georgia" w:cs="Times New Roman"/>
                <w:b/>
                <w:sz w:val="22"/>
                <w:szCs w:val="22"/>
              </w:rPr>
              <w:t xml:space="preserve"> Debate </w:t>
            </w:r>
          </w:p>
        </w:tc>
      </w:tr>
    </w:tbl>
    <w:p w14:paraId="68E54196" w14:textId="77777777" w:rsidR="00027E25" w:rsidRPr="008E05ED" w:rsidRDefault="00027E25" w:rsidP="004F0718">
      <w:pPr>
        <w:rPr>
          <w:rFonts w:ascii="Georgia" w:hAnsi="Georgia"/>
          <w:b/>
          <w:sz w:val="22"/>
        </w:rPr>
      </w:pPr>
    </w:p>
    <w:p w14:paraId="3E121572" w14:textId="77777777" w:rsidR="00122AAB" w:rsidRPr="008E05ED" w:rsidRDefault="00A10A58" w:rsidP="004F0718">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Pr>
          <w:rFonts w:ascii="Georgia" w:hAnsi="Georgia"/>
          <w:b/>
          <w:color w:val="FFFFFF" w:themeColor="background1"/>
          <w:sz w:val="22"/>
          <w:szCs w:val="22"/>
          <w:lang w:val="es-ES_tradnl"/>
        </w:rPr>
        <w:t>ANTECEDENTES</w:t>
      </w:r>
    </w:p>
    <w:p w14:paraId="56CD9D37" w14:textId="77777777" w:rsidR="004C059A" w:rsidRPr="008E05ED" w:rsidRDefault="004C059A" w:rsidP="004F0718">
      <w:pPr>
        <w:rPr>
          <w:rFonts w:ascii="Georgia" w:hAnsi="Georgia"/>
          <w:sz w:val="22"/>
        </w:rPr>
      </w:pPr>
    </w:p>
    <w:p w14:paraId="291528EA" w14:textId="77777777" w:rsidR="00A71731" w:rsidRDefault="00835E4D" w:rsidP="008C6F68">
      <w:pPr>
        <w:rPr>
          <w:rFonts w:ascii="Georgia" w:hAnsi="Georgia"/>
          <w:sz w:val="22"/>
        </w:rPr>
      </w:pPr>
      <w:r>
        <w:rPr>
          <w:rFonts w:ascii="Georgia" w:hAnsi="Georgia"/>
          <w:sz w:val="22"/>
        </w:rPr>
        <w:t>El P</w:t>
      </w:r>
      <w:r w:rsidR="00A71731">
        <w:rPr>
          <w:rFonts w:ascii="Georgia" w:hAnsi="Georgia"/>
          <w:sz w:val="22"/>
        </w:rPr>
        <w:t xml:space="preserve">royecto </w:t>
      </w:r>
      <w:r>
        <w:rPr>
          <w:rFonts w:ascii="Georgia" w:hAnsi="Georgia"/>
          <w:sz w:val="22"/>
        </w:rPr>
        <w:t>de L</w:t>
      </w:r>
      <w:r w:rsidR="009772AC">
        <w:rPr>
          <w:rFonts w:ascii="Georgia" w:hAnsi="Georgia"/>
          <w:sz w:val="22"/>
        </w:rPr>
        <w:t>ey 045 de 2016, es una iniciativa legislativa que</w:t>
      </w:r>
      <w:r w:rsidR="000702CC">
        <w:rPr>
          <w:rFonts w:ascii="Georgia" w:hAnsi="Georgia"/>
          <w:sz w:val="22"/>
        </w:rPr>
        <w:t xml:space="preserve"> ya</w:t>
      </w:r>
      <w:r w:rsidR="0072311F">
        <w:rPr>
          <w:rFonts w:ascii="Georgia" w:hAnsi="Georgia"/>
          <w:sz w:val="22"/>
        </w:rPr>
        <w:t xml:space="preserve"> había sido presentada</w:t>
      </w:r>
      <w:r w:rsidR="000702CC">
        <w:rPr>
          <w:rFonts w:ascii="Georgia" w:hAnsi="Georgia"/>
          <w:sz w:val="22"/>
        </w:rPr>
        <w:t xml:space="preserve"> previamente</w:t>
      </w:r>
      <w:r w:rsidR="00521D35">
        <w:rPr>
          <w:rFonts w:ascii="Georgia" w:hAnsi="Georgia"/>
          <w:sz w:val="22"/>
        </w:rPr>
        <w:t xml:space="preserve"> por los autores</w:t>
      </w:r>
      <w:r w:rsidR="003F6796">
        <w:rPr>
          <w:rFonts w:ascii="Georgia" w:hAnsi="Georgia"/>
          <w:sz w:val="22"/>
        </w:rPr>
        <w:t xml:space="preserve"> el </w:t>
      </w:r>
      <w:r w:rsidR="009D4E49">
        <w:rPr>
          <w:rFonts w:ascii="Georgia" w:hAnsi="Georgia"/>
          <w:sz w:val="22"/>
        </w:rPr>
        <w:t xml:space="preserve">día </w:t>
      </w:r>
      <w:r w:rsidR="003F6796">
        <w:rPr>
          <w:rFonts w:ascii="Georgia" w:hAnsi="Georgia"/>
          <w:sz w:val="22"/>
        </w:rPr>
        <w:t>16 de Mayo</w:t>
      </w:r>
      <w:r w:rsidR="003F6796" w:rsidRPr="003F6796">
        <w:rPr>
          <w:rFonts w:ascii="Georgia" w:hAnsi="Georgia"/>
          <w:sz w:val="22"/>
        </w:rPr>
        <w:t xml:space="preserve"> de 2016</w:t>
      </w:r>
      <w:r w:rsidR="006671B3">
        <w:rPr>
          <w:rFonts w:ascii="Georgia" w:hAnsi="Georgia"/>
          <w:sz w:val="22"/>
        </w:rPr>
        <w:t xml:space="preserve">, con la numeración </w:t>
      </w:r>
      <w:r w:rsidR="006671B3" w:rsidRPr="006671B3">
        <w:rPr>
          <w:rFonts w:ascii="Georgia" w:hAnsi="Georgia"/>
          <w:sz w:val="22"/>
        </w:rPr>
        <w:t>257</w:t>
      </w:r>
      <w:r w:rsidR="006671B3">
        <w:rPr>
          <w:rFonts w:ascii="Georgia" w:hAnsi="Georgia"/>
          <w:sz w:val="22"/>
        </w:rPr>
        <w:t xml:space="preserve"> de </w:t>
      </w:r>
      <w:r w:rsidR="006671B3" w:rsidRPr="006671B3">
        <w:rPr>
          <w:rFonts w:ascii="Georgia" w:hAnsi="Georgia"/>
          <w:sz w:val="22"/>
        </w:rPr>
        <w:t>2016</w:t>
      </w:r>
      <w:r w:rsidR="006671B3">
        <w:rPr>
          <w:rFonts w:ascii="Georgia" w:hAnsi="Georgia"/>
          <w:sz w:val="22"/>
        </w:rPr>
        <w:t xml:space="preserve"> (</w:t>
      </w:r>
      <w:r w:rsidR="006671B3" w:rsidRPr="006671B3">
        <w:rPr>
          <w:rFonts w:ascii="Georgia" w:hAnsi="Georgia"/>
          <w:sz w:val="22"/>
        </w:rPr>
        <w:t>C</w:t>
      </w:r>
      <w:r w:rsidR="006671B3">
        <w:rPr>
          <w:rFonts w:ascii="Georgia" w:hAnsi="Georgia"/>
          <w:sz w:val="22"/>
        </w:rPr>
        <w:t>ámara)</w:t>
      </w:r>
      <w:r w:rsidR="00A73C9F">
        <w:rPr>
          <w:rFonts w:ascii="Georgia" w:hAnsi="Georgia"/>
          <w:sz w:val="22"/>
        </w:rPr>
        <w:t xml:space="preserve"> (</w:t>
      </w:r>
      <w:hyperlink r:id="rId11" w:tgtFrame="_blank" w:tooltip="Gaceta No. 299 de 2016" w:history="1">
        <w:r w:rsidR="00A73C9F" w:rsidRPr="00A73C9F">
          <w:rPr>
            <w:rStyle w:val="Hipervnculo"/>
            <w:rFonts w:ascii="Georgia" w:hAnsi="Georgia"/>
            <w:sz w:val="22"/>
          </w:rPr>
          <w:t>Gaceta No. 299 de 2016</w:t>
        </w:r>
      </w:hyperlink>
      <w:r w:rsidR="00A73C9F">
        <w:rPr>
          <w:rFonts w:ascii="Georgia" w:hAnsi="Georgia"/>
          <w:sz w:val="22"/>
        </w:rPr>
        <w:t>)</w:t>
      </w:r>
      <w:r w:rsidR="000702CC">
        <w:rPr>
          <w:rFonts w:ascii="Georgia" w:hAnsi="Georgia"/>
          <w:sz w:val="22"/>
        </w:rPr>
        <w:t xml:space="preserve"> </w:t>
      </w:r>
      <w:r w:rsidR="0045587B">
        <w:rPr>
          <w:rFonts w:ascii="Georgia" w:hAnsi="Georgia"/>
          <w:sz w:val="22"/>
        </w:rPr>
        <w:t>y que fue archivado</w:t>
      </w:r>
      <w:r w:rsidR="000702CC">
        <w:rPr>
          <w:rFonts w:ascii="Georgia" w:hAnsi="Georgia"/>
          <w:sz w:val="22"/>
        </w:rPr>
        <w:t xml:space="preserve"> </w:t>
      </w:r>
      <w:r w:rsidR="003F6796">
        <w:rPr>
          <w:rFonts w:ascii="Georgia" w:hAnsi="Georgia"/>
          <w:sz w:val="22"/>
        </w:rPr>
        <w:t xml:space="preserve">como consecuencia de </w:t>
      </w:r>
      <w:r w:rsidR="008937F3">
        <w:rPr>
          <w:rFonts w:ascii="Georgia" w:hAnsi="Georgia"/>
          <w:sz w:val="22"/>
        </w:rPr>
        <w:t xml:space="preserve">haber </w:t>
      </w:r>
      <w:r w:rsidR="003415DB">
        <w:rPr>
          <w:rFonts w:ascii="Georgia" w:hAnsi="Georgia"/>
          <w:sz w:val="22"/>
        </w:rPr>
        <w:t>sobrevenido</w:t>
      </w:r>
      <w:r w:rsidR="00CB0280">
        <w:rPr>
          <w:rFonts w:ascii="Georgia" w:hAnsi="Georgia"/>
          <w:sz w:val="22"/>
        </w:rPr>
        <w:t xml:space="preserve"> el Tránsito d</w:t>
      </w:r>
      <w:r w:rsidR="00CB0280" w:rsidRPr="00521D35">
        <w:rPr>
          <w:rFonts w:ascii="Georgia" w:hAnsi="Georgia"/>
          <w:sz w:val="22"/>
        </w:rPr>
        <w:t>e</w:t>
      </w:r>
      <w:r w:rsidR="00A412C4">
        <w:rPr>
          <w:rFonts w:ascii="Georgia" w:hAnsi="Georgia"/>
          <w:sz w:val="22"/>
        </w:rPr>
        <w:t xml:space="preserve"> la</w:t>
      </w:r>
      <w:r w:rsidR="00CB0280" w:rsidRPr="00521D35">
        <w:rPr>
          <w:rFonts w:ascii="Georgia" w:hAnsi="Georgia"/>
          <w:sz w:val="22"/>
        </w:rPr>
        <w:t xml:space="preserve"> Legislatura</w:t>
      </w:r>
      <w:r w:rsidR="00A412C4">
        <w:rPr>
          <w:rFonts w:ascii="Georgia" w:hAnsi="Georgia"/>
          <w:sz w:val="22"/>
        </w:rPr>
        <w:t xml:space="preserve"> en los términos del artículo</w:t>
      </w:r>
      <w:r w:rsidR="00521D35" w:rsidRPr="00521D35">
        <w:rPr>
          <w:rFonts w:ascii="Georgia" w:hAnsi="Georgia"/>
          <w:sz w:val="22"/>
        </w:rPr>
        <w:t xml:space="preserve"> 190 </w:t>
      </w:r>
      <w:r w:rsidR="00A412C4">
        <w:rPr>
          <w:rFonts w:ascii="Georgia" w:hAnsi="Georgia"/>
          <w:sz w:val="22"/>
        </w:rPr>
        <w:t xml:space="preserve">de la Ley 5ª de 1992. </w:t>
      </w:r>
    </w:p>
    <w:p w14:paraId="2BCF5BFF" w14:textId="77777777" w:rsidR="009772AC" w:rsidRDefault="009772AC" w:rsidP="008C6F68">
      <w:pPr>
        <w:rPr>
          <w:rFonts w:ascii="Georgia" w:hAnsi="Georgia"/>
          <w:sz w:val="22"/>
        </w:rPr>
      </w:pPr>
    </w:p>
    <w:p w14:paraId="4D0907F3" w14:textId="77777777" w:rsidR="00A73C9F" w:rsidRDefault="00A73C9F" w:rsidP="008C6F68">
      <w:pPr>
        <w:rPr>
          <w:rFonts w:ascii="Georgia" w:hAnsi="Georgia"/>
          <w:sz w:val="22"/>
        </w:rPr>
      </w:pPr>
      <w:r>
        <w:rPr>
          <w:rFonts w:ascii="Georgia" w:hAnsi="Georgia"/>
          <w:sz w:val="22"/>
        </w:rPr>
        <w:t>Además de es</w:t>
      </w:r>
      <w:r w:rsidR="009669A3">
        <w:rPr>
          <w:rFonts w:ascii="Georgia" w:hAnsi="Georgia"/>
          <w:sz w:val="22"/>
        </w:rPr>
        <w:t>to</w:t>
      </w:r>
      <w:r>
        <w:rPr>
          <w:rFonts w:ascii="Georgia" w:hAnsi="Georgia"/>
          <w:sz w:val="22"/>
        </w:rPr>
        <w:t xml:space="preserve">s dos proyectos de ley, ante el Congreso de la República se han presentado </w:t>
      </w:r>
      <w:r w:rsidR="003E66A2">
        <w:rPr>
          <w:rFonts w:ascii="Georgia" w:hAnsi="Georgia"/>
          <w:sz w:val="22"/>
        </w:rPr>
        <w:t>varias iniciativas legislativas</w:t>
      </w:r>
      <w:r>
        <w:rPr>
          <w:rFonts w:ascii="Georgia" w:hAnsi="Georgia"/>
          <w:sz w:val="22"/>
        </w:rPr>
        <w:t xml:space="preserve"> </w:t>
      </w:r>
      <w:r w:rsidR="004C05E4">
        <w:rPr>
          <w:rFonts w:ascii="Georgia" w:hAnsi="Georgia"/>
          <w:sz w:val="22"/>
        </w:rPr>
        <w:t xml:space="preserve">que versan sobre materias </w:t>
      </w:r>
      <w:r w:rsidR="000C1B53">
        <w:rPr>
          <w:rFonts w:ascii="Georgia" w:hAnsi="Georgia"/>
          <w:sz w:val="22"/>
        </w:rPr>
        <w:t>similares a la que aborda este. Por citar algunos ejemplos:</w:t>
      </w:r>
    </w:p>
    <w:p w14:paraId="6E82C599" w14:textId="77777777" w:rsidR="000C1B53" w:rsidRDefault="000C1B53" w:rsidP="008C6F68">
      <w:pPr>
        <w:rPr>
          <w:rFonts w:ascii="Georgia" w:hAnsi="Georgia"/>
          <w:sz w:val="22"/>
        </w:rPr>
      </w:pPr>
    </w:p>
    <w:p w14:paraId="29E373FF" w14:textId="77777777" w:rsidR="009538E4" w:rsidRDefault="00A17F34" w:rsidP="00C45C9B">
      <w:pPr>
        <w:pStyle w:val="Prrafodelista"/>
        <w:numPr>
          <w:ilvl w:val="0"/>
          <w:numId w:val="14"/>
        </w:numPr>
        <w:spacing w:line="360" w:lineRule="auto"/>
        <w:jc w:val="both"/>
        <w:rPr>
          <w:rFonts w:ascii="Georgia" w:hAnsi="Georgia"/>
          <w:sz w:val="22"/>
        </w:rPr>
      </w:pPr>
      <w:r>
        <w:rPr>
          <w:rFonts w:ascii="Georgia" w:hAnsi="Georgia"/>
          <w:sz w:val="22"/>
        </w:rPr>
        <w:t>E</w:t>
      </w:r>
      <w:r w:rsidR="00901A69">
        <w:rPr>
          <w:rFonts w:ascii="Georgia" w:hAnsi="Georgia"/>
          <w:sz w:val="22"/>
        </w:rPr>
        <w:t>l</w:t>
      </w:r>
      <w:r w:rsidR="00E07A0D" w:rsidRPr="00E07A0D">
        <w:rPr>
          <w:rFonts w:ascii="Georgia" w:hAnsi="Georgia"/>
          <w:sz w:val="22"/>
        </w:rPr>
        <w:t xml:space="preserve"> 05 d</w:t>
      </w:r>
      <w:r w:rsidR="00E07A0D">
        <w:rPr>
          <w:rFonts w:ascii="Georgia" w:hAnsi="Georgia"/>
          <w:sz w:val="22"/>
        </w:rPr>
        <w:t>e agosto de</w:t>
      </w:r>
      <w:r w:rsidR="00E07A0D" w:rsidRPr="00E07A0D">
        <w:rPr>
          <w:rFonts w:ascii="Georgia" w:hAnsi="Georgia"/>
          <w:sz w:val="22"/>
        </w:rPr>
        <w:t xml:space="preserve"> 2008</w:t>
      </w:r>
      <w:r w:rsidR="00FE6394">
        <w:rPr>
          <w:rFonts w:ascii="Georgia" w:hAnsi="Georgia"/>
          <w:sz w:val="22"/>
        </w:rPr>
        <w:t xml:space="preserve"> se presentó </w:t>
      </w:r>
      <w:r w:rsidR="00901A69">
        <w:rPr>
          <w:rFonts w:ascii="Georgia" w:hAnsi="Georgia"/>
          <w:sz w:val="22"/>
        </w:rPr>
        <w:t>e</w:t>
      </w:r>
      <w:r w:rsidR="00BD16B2">
        <w:rPr>
          <w:rFonts w:ascii="Georgia" w:hAnsi="Georgia"/>
          <w:sz w:val="22"/>
        </w:rPr>
        <w:t>l pro</w:t>
      </w:r>
      <w:r w:rsidR="00EE32AE">
        <w:rPr>
          <w:rFonts w:ascii="Georgia" w:hAnsi="Georgia"/>
          <w:sz w:val="22"/>
        </w:rPr>
        <w:t>yecto de l</w:t>
      </w:r>
      <w:r w:rsidR="00BC5590">
        <w:rPr>
          <w:rFonts w:ascii="Georgia" w:hAnsi="Georgia"/>
          <w:sz w:val="22"/>
        </w:rPr>
        <w:t>ey número 96</w:t>
      </w:r>
      <w:r w:rsidR="00BD16B2" w:rsidRPr="00BD16B2">
        <w:rPr>
          <w:rFonts w:ascii="Georgia" w:hAnsi="Georgia"/>
          <w:sz w:val="22"/>
        </w:rPr>
        <w:t xml:space="preserve"> </w:t>
      </w:r>
      <w:r w:rsidR="009538E4">
        <w:rPr>
          <w:rFonts w:ascii="Georgia" w:hAnsi="Georgia"/>
          <w:sz w:val="22"/>
        </w:rPr>
        <w:t>(</w:t>
      </w:r>
      <w:r w:rsidR="00BD16B2" w:rsidRPr="00BD16B2">
        <w:rPr>
          <w:rFonts w:ascii="Georgia" w:hAnsi="Georgia"/>
          <w:sz w:val="22"/>
        </w:rPr>
        <w:t>Senado</w:t>
      </w:r>
      <w:r w:rsidR="009538E4">
        <w:rPr>
          <w:rFonts w:ascii="Georgia" w:hAnsi="Georgia"/>
          <w:sz w:val="22"/>
        </w:rPr>
        <w:t>)</w:t>
      </w:r>
      <w:r w:rsidR="00C45C9B">
        <w:rPr>
          <w:rFonts w:ascii="Georgia" w:hAnsi="Georgia"/>
          <w:sz w:val="22"/>
        </w:rPr>
        <w:t xml:space="preserve"> de autoría del H.S. </w:t>
      </w:r>
      <w:r w:rsidR="00DC2A7A" w:rsidRPr="00DC2A7A">
        <w:rPr>
          <w:rFonts w:ascii="Georgia" w:hAnsi="Georgia"/>
          <w:sz w:val="22"/>
        </w:rPr>
        <w:t>Antonio del Cristo Guerra de la Espriella</w:t>
      </w:r>
      <w:r w:rsidR="00BD16B2" w:rsidRPr="00C45C9B">
        <w:rPr>
          <w:rFonts w:ascii="Georgia" w:hAnsi="Georgia"/>
          <w:sz w:val="22"/>
        </w:rPr>
        <w:t xml:space="preserve">, </w:t>
      </w:r>
      <w:r w:rsidR="00FE6394">
        <w:rPr>
          <w:rFonts w:ascii="Georgia" w:hAnsi="Georgia"/>
          <w:sz w:val="22"/>
        </w:rPr>
        <w:t>cuyo título era:</w:t>
      </w:r>
      <w:r w:rsidR="009538E4">
        <w:rPr>
          <w:rFonts w:ascii="Georgia" w:hAnsi="Georgia"/>
          <w:sz w:val="22"/>
        </w:rPr>
        <w:t xml:space="preserve"> </w:t>
      </w:r>
      <w:r w:rsidR="00FE6394" w:rsidRPr="00FE6394">
        <w:rPr>
          <w:rFonts w:ascii="Georgia" w:hAnsi="Georgia"/>
          <w:i/>
          <w:iCs/>
          <w:sz w:val="22"/>
        </w:rPr>
        <w:t>“Por medio de la cual se crea el Comité Intergremial Nacional para el Aprovechamiento de Residuos de Envases y Empaques, se restringe el uso gratuito de bolsas plásticas en tiendas, supermercados y grandes superficies en Colombia y se dictan otras disposi</w:t>
      </w:r>
      <w:r w:rsidR="00FE6394">
        <w:rPr>
          <w:rFonts w:ascii="Georgia" w:hAnsi="Georgia"/>
          <w:i/>
          <w:iCs/>
          <w:sz w:val="22"/>
        </w:rPr>
        <w:t>ciones en materia de reciclaje</w:t>
      </w:r>
      <w:r w:rsidR="009538E4">
        <w:rPr>
          <w:rFonts w:ascii="Georgia" w:hAnsi="Georgia"/>
          <w:i/>
          <w:iCs/>
          <w:sz w:val="22"/>
        </w:rPr>
        <w:t>”</w:t>
      </w:r>
      <w:r w:rsidR="00BD16B2" w:rsidRPr="00C45C9B">
        <w:rPr>
          <w:rFonts w:ascii="Georgia" w:hAnsi="Georgia"/>
          <w:sz w:val="22"/>
        </w:rPr>
        <w:t xml:space="preserve">. </w:t>
      </w:r>
      <w:r w:rsidR="00F461DF">
        <w:rPr>
          <w:rFonts w:ascii="Georgia" w:hAnsi="Georgia"/>
          <w:sz w:val="22"/>
        </w:rPr>
        <w:t xml:space="preserve"> Proyecto </w:t>
      </w:r>
      <w:r w:rsidR="004D0E4D">
        <w:rPr>
          <w:rFonts w:ascii="Georgia" w:hAnsi="Georgia"/>
          <w:sz w:val="22"/>
        </w:rPr>
        <w:t xml:space="preserve">que </w:t>
      </w:r>
      <w:r w:rsidR="006024C5">
        <w:rPr>
          <w:rFonts w:ascii="Georgia" w:hAnsi="Georgia"/>
          <w:sz w:val="22"/>
        </w:rPr>
        <w:t xml:space="preserve">fue </w:t>
      </w:r>
      <w:r w:rsidR="00F461DF">
        <w:rPr>
          <w:rFonts w:ascii="Georgia" w:hAnsi="Georgia"/>
          <w:sz w:val="22"/>
        </w:rPr>
        <w:t>archivado</w:t>
      </w:r>
      <w:r w:rsidR="004D0E4D">
        <w:rPr>
          <w:rFonts w:ascii="Georgia" w:hAnsi="Georgia"/>
          <w:sz w:val="22"/>
        </w:rPr>
        <w:t xml:space="preserve"> por tránsito de legislatura</w:t>
      </w:r>
      <w:r w:rsidR="00E52475">
        <w:rPr>
          <w:rFonts w:ascii="Georgia" w:hAnsi="Georgia"/>
          <w:sz w:val="22"/>
        </w:rPr>
        <w:t xml:space="preserve"> en 2010</w:t>
      </w:r>
      <w:r w:rsidR="005C517E">
        <w:rPr>
          <w:rStyle w:val="Refdenotaalpie"/>
          <w:rFonts w:ascii="Georgia" w:hAnsi="Georgia"/>
          <w:sz w:val="22"/>
        </w:rPr>
        <w:footnoteReference w:id="1"/>
      </w:r>
      <w:r w:rsidR="004D0E4D">
        <w:rPr>
          <w:rFonts w:ascii="Georgia" w:hAnsi="Georgia"/>
          <w:sz w:val="22"/>
        </w:rPr>
        <w:t>.</w:t>
      </w:r>
    </w:p>
    <w:p w14:paraId="15E5C964" w14:textId="77777777" w:rsidR="009538E4" w:rsidRDefault="009538E4" w:rsidP="009538E4">
      <w:pPr>
        <w:pStyle w:val="Prrafodelista"/>
        <w:spacing w:line="360" w:lineRule="auto"/>
        <w:jc w:val="both"/>
        <w:rPr>
          <w:rFonts w:ascii="Georgia" w:hAnsi="Georgia"/>
          <w:sz w:val="22"/>
        </w:rPr>
      </w:pPr>
    </w:p>
    <w:p w14:paraId="2B6BCD4F" w14:textId="77777777" w:rsidR="00CF2ABA" w:rsidRDefault="00926C76" w:rsidP="00F8581F">
      <w:pPr>
        <w:pStyle w:val="Prrafodelista"/>
        <w:numPr>
          <w:ilvl w:val="0"/>
          <w:numId w:val="14"/>
        </w:numPr>
        <w:spacing w:line="360" w:lineRule="auto"/>
        <w:jc w:val="both"/>
        <w:rPr>
          <w:rFonts w:ascii="Georgia" w:hAnsi="Georgia"/>
          <w:sz w:val="22"/>
        </w:rPr>
      </w:pPr>
      <w:r>
        <w:rPr>
          <w:rFonts w:ascii="Georgia" w:hAnsi="Georgia"/>
          <w:sz w:val="22"/>
        </w:rPr>
        <w:t xml:space="preserve">El 30 de </w:t>
      </w:r>
      <w:r w:rsidR="003B7FB5">
        <w:rPr>
          <w:rFonts w:ascii="Georgia" w:hAnsi="Georgia"/>
          <w:sz w:val="22"/>
        </w:rPr>
        <w:t>agosto de 2008</w:t>
      </w:r>
      <w:r>
        <w:rPr>
          <w:rFonts w:ascii="Georgia" w:hAnsi="Georgia"/>
          <w:sz w:val="22"/>
        </w:rPr>
        <w:t xml:space="preserve"> </w:t>
      </w:r>
      <w:r w:rsidR="00095504">
        <w:rPr>
          <w:rFonts w:ascii="Georgia" w:hAnsi="Georgia"/>
          <w:sz w:val="22"/>
        </w:rPr>
        <w:t>se presentó el p</w:t>
      </w:r>
      <w:r w:rsidR="00BC5590">
        <w:rPr>
          <w:rFonts w:ascii="Georgia" w:hAnsi="Georgia"/>
          <w:sz w:val="22"/>
        </w:rPr>
        <w:t>royecto de ley número 77</w:t>
      </w:r>
      <w:r w:rsidR="00BD16B2" w:rsidRPr="00C45C9B">
        <w:rPr>
          <w:rFonts w:ascii="Georgia" w:hAnsi="Georgia"/>
          <w:sz w:val="22"/>
        </w:rPr>
        <w:t xml:space="preserve"> </w:t>
      </w:r>
      <w:r w:rsidR="00BC5590">
        <w:rPr>
          <w:rFonts w:ascii="Georgia" w:hAnsi="Georgia"/>
          <w:sz w:val="22"/>
        </w:rPr>
        <w:t>(</w:t>
      </w:r>
      <w:r w:rsidR="00BD16B2" w:rsidRPr="00C45C9B">
        <w:rPr>
          <w:rFonts w:ascii="Georgia" w:hAnsi="Georgia"/>
          <w:sz w:val="22"/>
        </w:rPr>
        <w:t>Senado</w:t>
      </w:r>
      <w:r w:rsidR="001C58AC">
        <w:rPr>
          <w:rFonts w:ascii="Georgia" w:hAnsi="Georgia"/>
          <w:sz w:val="22"/>
        </w:rPr>
        <w:t>) de autoría de</w:t>
      </w:r>
      <w:r w:rsidR="00BC5590">
        <w:rPr>
          <w:rFonts w:ascii="Georgia" w:hAnsi="Georgia"/>
          <w:sz w:val="22"/>
        </w:rPr>
        <w:t xml:space="preserve"> </w:t>
      </w:r>
      <w:r w:rsidR="00DC408B">
        <w:rPr>
          <w:rFonts w:ascii="Georgia" w:hAnsi="Georgia"/>
          <w:sz w:val="22"/>
        </w:rPr>
        <w:t>los H.R</w:t>
      </w:r>
      <w:r w:rsidR="001C58AC">
        <w:rPr>
          <w:rFonts w:ascii="Georgia" w:hAnsi="Georgia"/>
          <w:sz w:val="22"/>
        </w:rPr>
        <w:t xml:space="preserve">. </w:t>
      </w:r>
      <w:r w:rsidR="001C58AC" w:rsidRPr="001C58AC">
        <w:rPr>
          <w:rFonts w:ascii="Georgia" w:hAnsi="Georgia"/>
          <w:sz w:val="22"/>
        </w:rPr>
        <w:t>Guillermo Abel Rivera Flórez</w:t>
      </w:r>
      <w:r w:rsidR="002E5BBB">
        <w:rPr>
          <w:rFonts w:ascii="Georgia" w:hAnsi="Georgia"/>
          <w:sz w:val="22"/>
        </w:rPr>
        <w:t xml:space="preserve">, </w:t>
      </w:r>
      <w:r w:rsidR="002E5BBB" w:rsidRPr="002E5BBB">
        <w:rPr>
          <w:rFonts w:ascii="Georgia" w:hAnsi="Georgia"/>
          <w:sz w:val="22"/>
        </w:rPr>
        <w:t>David Luna Sánchez</w:t>
      </w:r>
      <w:r w:rsidR="00373157">
        <w:rPr>
          <w:rFonts w:ascii="Georgia" w:hAnsi="Georgia"/>
          <w:sz w:val="22"/>
        </w:rPr>
        <w:t xml:space="preserve"> y </w:t>
      </w:r>
      <w:r w:rsidR="00373157" w:rsidRPr="00373157">
        <w:rPr>
          <w:rFonts w:ascii="Georgia" w:hAnsi="Georgia"/>
          <w:sz w:val="22"/>
        </w:rPr>
        <w:t>Simón Gaviria Muñoz</w:t>
      </w:r>
      <w:r w:rsidR="00373157">
        <w:rPr>
          <w:rFonts w:ascii="Georgia" w:hAnsi="Georgia"/>
          <w:sz w:val="22"/>
        </w:rPr>
        <w:t xml:space="preserve">, cuyo título era: </w:t>
      </w:r>
      <w:r w:rsidR="00373157" w:rsidRPr="00373157">
        <w:rPr>
          <w:rFonts w:ascii="Georgia" w:hAnsi="Georgia"/>
          <w:sz w:val="22"/>
        </w:rPr>
        <w:t>“Por medio de la cual se fomenta el uso de bolsas que contengan alternativas tecnológicas de mitigación ambiental en establecimientos comerciales.”</w:t>
      </w:r>
      <w:r w:rsidR="002E5BBB">
        <w:rPr>
          <w:rFonts w:ascii="Georgia" w:hAnsi="Georgia"/>
          <w:sz w:val="22"/>
        </w:rPr>
        <w:t xml:space="preserve"> </w:t>
      </w:r>
      <w:r w:rsidR="00BD16B2" w:rsidRPr="00C45C9B">
        <w:rPr>
          <w:rFonts w:ascii="Georgia" w:hAnsi="Georgia"/>
          <w:sz w:val="22"/>
        </w:rPr>
        <w:t xml:space="preserve"> </w:t>
      </w:r>
      <w:r w:rsidR="00976FBE">
        <w:rPr>
          <w:rFonts w:ascii="Georgia" w:hAnsi="Georgia"/>
          <w:sz w:val="22"/>
        </w:rPr>
        <w:t>Proyecto que</w:t>
      </w:r>
      <w:r w:rsidR="006024C5">
        <w:rPr>
          <w:rFonts w:ascii="Georgia" w:hAnsi="Georgia"/>
          <w:sz w:val="22"/>
        </w:rPr>
        <w:t xml:space="preserve"> fue</w:t>
      </w:r>
      <w:r w:rsidR="00976FBE">
        <w:rPr>
          <w:rFonts w:ascii="Georgia" w:hAnsi="Georgia"/>
          <w:sz w:val="22"/>
        </w:rPr>
        <w:t xml:space="preserve"> archivado po</w:t>
      </w:r>
      <w:r w:rsidR="00C85486">
        <w:rPr>
          <w:rFonts w:ascii="Georgia" w:hAnsi="Georgia"/>
          <w:sz w:val="22"/>
        </w:rPr>
        <w:t>r tránsito de legislatura en 2009</w:t>
      </w:r>
      <w:r w:rsidR="00976FBE">
        <w:rPr>
          <w:rStyle w:val="Refdenotaalpie"/>
          <w:rFonts w:ascii="Georgia" w:hAnsi="Georgia"/>
          <w:sz w:val="22"/>
        </w:rPr>
        <w:footnoteReference w:id="2"/>
      </w:r>
      <w:r w:rsidR="00976FBE">
        <w:rPr>
          <w:rFonts w:ascii="Georgia" w:hAnsi="Georgia"/>
          <w:sz w:val="22"/>
        </w:rPr>
        <w:t>.</w:t>
      </w:r>
    </w:p>
    <w:p w14:paraId="61B00A37" w14:textId="77777777" w:rsidR="00F8581F" w:rsidRPr="00F8581F" w:rsidRDefault="00F8581F" w:rsidP="00F8581F">
      <w:pPr>
        <w:pStyle w:val="Prrafodelista"/>
        <w:spacing w:line="360" w:lineRule="auto"/>
        <w:jc w:val="both"/>
        <w:rPr>
          <w:rFonts w:ascii="Georgia" w:hAnsi="Georgia"/>
          <w:sz w:val="22"/>
        </w:rPr>
      </w:pPr>
    </w:p>
    <w:p w14:paraId="3984DADD" w14:textId="77777777" w:rsidR="00BD16B2" w:rsidRDefault="00F96D40" w:rsidP="00C45C9B">
      <w:pPr>
        <w:pStyle w:val="Prrafodelista"/>
        <w:numPr>
          <w:ilvl w:val="0"/>
          <w:numId w:val="14"/>
        </w:numPr>
        <w:spacing w:line="360" w:lineRule="auto"/>
        <w:jc w:val="both"/>
        <w:rPr>
          <w:rFonts w:ascii="Georgia" w:hAnsi="Georgia"/>
          <w:sz w:val="22"/>
        </w:rPr>
      </w:pPr>
      <w:r>
        <w:rPr>
          <w:rFonts w:ascii="Georgia" w:hAnsi="Georgia"/>
          <w:sz w:val="22"/>
        </w:rPr>
        <w:t>El 10 de mayo de 2013</w:t>
      </w:r>
      <w:r w:rsidR="00A13BB6">
        <w:rPr>
          <w:rFonts w:ascii="Georgia" w:hAnsi="Georgia"/>
          <w:sz w:val="22"/>
        </w:rPr>
        <w:t xml:space="preserve"> se presentó el p</w:t>
      </w:r>
      <w:r w:rsidR="00BD16B2" w:rsidRPr="00C45C9B">
        <w:rPr>
          <w:rFonts w:ascii="Georgia" w:hAnsi="Georgia"/>
          <w:sz w:val="22"/>
        </w:rPr>
        <w:t xml:space="preserve">royecto de ley número 116 </w:t>
      </w:r>
      <w:r w:rsidR="00A13BB6">
        <w:rPr>
          <w:rFonts w:ascii="Georgia" w:hAnsi="Georgia"/>
          <w:sz w:val="22"/>
        </w:rPr>
        <w:t>(</w:t>
      </w:r>
      <w:r w:rsidR="00BD16B2" w:rsidRPr="00C45C9B">
        <w:rPr>
          <w:rFonts w:ascii="Georgia" w:hAnsi="Georgia"/>
          <w:sz w:val="22"/>
        </w:rPr>
        <w:t>Cámara</w:t>
      </w:r>
      <w:r w:rsidR="00A13BB6">
        <w:rPr>
          <w:rFonts w:ascii="Georgia" w:hAnsi="Georgia"/>
          <w:sz w:val="22"/>
        </w:rPr>
        <w:t>) de autoría de</w:t>
      </w:r>
      <w:r w:rsidR="00074818">
        <w:rPr>
          <w:rFonts w:ascii="Georgia" w:hAnsi="Georgia"/>
          <w:sz w:val="22"/>
        </w:rPr>
        <w:t xml:space="preserve">l H.R. </w:t>
      </w:r>
      <w:r w:rsidR="00074818" w:rsidRPr="00074818">
        <w:rPr>
          <w:rFonts w:ascii="Georgia" w:hAnsi="Georgia"/>
          <w:sz w:val="22"/>
        </w:rPr>
        <w:t>Juan Carlos Martínez</w:t>
      </w:r>
      <w:r w:rsidR="00074818">
        <w:rPr>
          <w:rFonts w:ascii="Georgia" w:hAnsi="Georgia"/>
          <w:sz w:val="22"/>
        </w:rPr>
        <w:t xml:space="preserve"> Gutié</w:t>
      </w:r>
      <w:r w:rsidR="00074818" w:rsidRPr="00074818">
        <w:rPr>
          <w:rFonts w:ascii="Georgia" w:hAnsi="Georgia"/>
          <w:sz w:val="22"/>
        </w:rPr>
        <w:t>rrez</w:t>
      </w:r>
      <w:r w:rsidR="00074818">
        <w:rPr>
          <w:rFonts w:ascii="Georgia" w:hAnsi="Georgia"/>
          <w:sz w:val="22"/>
        </w:rPr>
        <w:t xml:space="preserve">, cuyo título era: </w:t>
      </w:r>
      <w:r w:rsidR="0077739E">
        <w:rPr>
          <w:rFonts w:ascii="Georgia" w:hAnsi="Georgia"/>
          <w:sz w:val="22"/>
        </w:rPr>
        <w:t>“</w:t>
      </w:r>
      <w:r w:rsidR="0077739E" w:rsidRPr="0077739E">
        <w:rPr>
          <w:rFonts w:ascii="Georgia" w:hAnsi="Georgia"/>
          <w:sz w:val="22"/>
        </w:rPr>
        <w:t>Por medio del cual se busca regular los desechos plásticos y la protección y recuperación ambiental, como derecho de los seres humanos a una vida saludable y productiva en armonía con la naturaleza</w:t>
      </w:r>
      <w:r w:rsidR="0077739E">
        <w:rPr>
          <w:rFonts w:ascii="Georgia" w:hAnsi="Georgia"/>
          <w:sz w:val="22"/>
        </w:rPr>
        <w:t>”</w:t>
      </w:r>
      <w:r w:rsidR="0077739E" w:rsidRPr="0077739E">
        <w:rPr>
          <w:rFonts w:ascii="Georgia" w:hAnsi="Georgia"/>
          <w:sz w:val="22"/>
        </w:rPr>
        <w:t xml:space="preserve">. </w:t>
      </w:r>
      <w:r w:rsidR="006024C5">
        <w:rPr>
          <w:rFonts w:ascii="Georgia" w:hAnsi="Georgia"/>
          <w:sz w:val="22"/>
        </w:rPr>
        <w:t>Proyecto que fue archivado por tránsito de legislatura en 2014</w:t>
      </w:r>
      <w:r w:rsidR="006024C5">
        <w:rPr>
          <w:rStyle w:val="Refdenotaalpie"/>
          <w:rFonts w:ascii="Georgia" w:hAnsi="Georgia"/>
          <w:sz w:val="22"/>
        </w:rPr>
        <w:footnoteReference w:id="3"/>
      </w:r>
      <w:r w:rsidR="006024C5">
        <w:rPr>
          <w:rFonts w:ascii="Georgia" w:hAnsi="Georgia"/>
          <w:sz w:val="22"/>
        </w:rPr>
        <w:t>.</w:t>
      </w:r>
    </w:p>
    <w:p w14:paraId="38CD25EE" w14:textId="77777777" w:rsidR="00A17F34" w:rsidRPr="001D6E2D" w:rsidRDefault="00A17F34" w:rsidP="001D6E2D">
      <w:pPr>
        <w:rPr>
          <w:rFonts w:ascii="Georgia" w:hAnsi="Georgia"/>
          <w:sz w:val="22"/>
        </w:rPr>
      </w:pPr>
    </w:p>
    <w:p w14:paraId="3134E68A" w14:textId="77777777" w:rsidR="00844ACA" w:rsidRDefault="000C1B53" w:rsidP="009669A3">
      <w:pPr>
        <w:pStyle w:val="Prrafodelista"/>
        <w:numPr>
          <w:ilvl w:val="0"/>
          <w:numId w:val="14"/>
        </w:numPr>
        <w:spacing w:line="360" w:lineRule="auto"/>
        <w:jc w:val="both"/>
        <w:rPr>
          <w:rFonts w:ascii="Georgia" w:hAnsi="Georgia"/>
          <w:sz w:val="22"/>
        </w:rPr>
      </w:pPr>
      <w:r>
        <w:rPr>
          <w:rFonts w:ascii="Georgia" w:hAnsi="Georgia"/>
          <w:sz w:val="22"/>
        </w:rPr>
        <w:t xml:space="preserve">El </w:t>
      </w:r>
      <w:r w:rsidR="00D10C79">
        <w:rPr>
          <w:rFonts w:ascii="Georgia" w:hAnsi="Georgia"/>
          <w:sz w:val="22"/>
        </w:rPr>
        <w:t>19 de n</w:t>
      </w:r>
      <w:r w:rsidR="00D10C79" w:rsidRPr="00D10C79">
        <w:rPr>
          <w:rFonts w:ascii="Georgia" w:hAnsi="Georgia"/>
          <w:sz w:val="22"/>
        </w:rPr>
        <w:t>ov</w:t>
      </w:r>
      <w:r w:rsidR="00D10C79">
        <w:rPr>
          <w:rFonts w:ascii="Georgia" w:hAnsi="Georgia"/>
          <w:sz w:val="22"/>
        </w:rPr>
        <w:t>iembre</w:t>
      </w:r>
      <w:r w:rsidR="00D10C79" w:rsidRPr="00D10C79">
        <w:rPr>
          <w:rFonts w:ascii="Georgia" w:hAnsi="Georgia"/>
          <w:sz w:val="22"/>
        </w:rPr>
        <w:t xml:space="preserve"> de 2015</w:t>
      </w:r>
      <w:r w:rsidR="007C45FD">
        <w:rPr>
          <w:rFonts w:ascii="Georgia" w:hAnsi="Georgia"/>
          <w:sz w:val="22"/>
        </w:rPr>
        <w:t xml:space="preserve"> el </w:t>
      </w:r>
      <w:r w:rsidR="00B2698A">
        <w:rPr>
          <w:rFonts w:ascii="Georgia" w:hAnsi="Georgia"/>
          <w:sz w:val="22"/>
        </w:rPr>
        <w:t>H.R</w:t>
      </w:r>
      <w:r w:rsidR="007C45FD" w:rsidRPr="007C45FD">
        <w:rPr>
          <w:rFonts w:ascii="Georgia" w:hAnsi="Georgia"/>
          <w:sz w:val="22"/>
        </w:rPr>
        <w:t xml:space="preserve"> Mauricio Gómez Amín </w:t>
      </w:r>
      <w:r w:rsidR="007C45FD">
        <w:rPr>
          <w:rFonts w:ascii="Georgia" w:hAnsi="Georgia"/>
          <w:sz w:val="22"/>
        </w:rPr>
        <w:t xml:space="preserve">y el </w:t>
      </w:r>
      <w:r w:rsidR="00B2698A">
        <w:rPr>
          <w:rFonts w:ascii="Georgia" w:hAnsi="Georgia"/>
          <w:sz w:val="22"/>
        </w:rPr>
        <w:t>H.S.</w:t>
      </w:r>
      <w:r w:rsidR="007C45FD">
        <w:rPr>
          <w:rFonts w:ascii="Georgia" w:hAnsi="Georgia"/>
          <w:sz w:val="22"/>
        </w:rPr>
        <w:t xml:space="preserve"> </w:t>
      </w:r>
      <w:r w:rsidR="00823A48" w:rsidRPr="00DC2A7A">
        <w:rPr>
          <w:rFonts w:ascii="Georgia" w:hAnsi="Georgia"/>
          <w:sz w:val="22"/>
        </w:rPr>
        <w:t>Antonio del Cristo Guerra de la Espriella</w:t>
      </w:r>
      <w:r w:rsidR="003B7FB5">
        <w:rPr>
          <w:rFonts w:ascii="Georgia" w:hAnsi="Georgia"/>
          <w:sz w:val="22"/>
        </w:rPr>
        <w:t>,</w:t>
      </w:r>
      <w:r w:rsidR="00823A48">
        <w:rPr>
          <w:rFonts w:ascii="Georgia" w:hAnsi="Georgia"/>
          <w:sz w:val="22"/>
        </w:rPr>
        <w:t xml:space="preserve"> </w:t>
      </w:r>
      <w:r w:rsidR="007C45FD">
        <w:rPr>
          <w:rFonts w:ascii="Georgia" w:hAnsi="Georgia"/>
          <w:sz w:val="22"/>
        </w:rPr>
        <w:t xml:space="preserve">presentaron </w:t>
      </w:r>
      <w:r w:rsidR="00F87184">
        <w:rPr>
          <w:rFonts w:ascii="Georgia" w:hAnsi="Georgia"/>
          <w:sz w:val="22"/>
        </w:rPr>
        <w:t xml:space="preserve">el proyecto </w:t>
      </w:r>
      <w:r w:rsidR="00BD16B2">
        <w:rPr>
          <w:rFonts w:ascii="Georgia" w:hAnsi="Georgia"/>
          <w:sz w:val="22"/>
        </w:rPr>
        <w:t xml:space="preserve">de ley </w:t>
      </w:r>
      <w:r w:rsidR="00823A48">
        <w:rPr>
          <w:rFonts w:ascii="Georgia" w:hAnsi="Georgia"/>
          <w:sz w:val="22"/>
        </w:rPr>
        <w:t>163</w:t>
      </w:r>
      <w:r w:rsidR="00F87184">
        <w:rPr>
          <w:rFonts w:ascii="Georgia" w:hAnsi="Georgia"/>
          <w:sz w:val="22"/>
        </w:rPr>
        <w:t xml:space="preserve"> (</w:t>
      </w:r>
      <w:r w:rsidR="00F87184" w:rsidRPr="00F87184">
        <w:rPr>
          <w:rFonts w:ascii="Georgia" w:hAnsi="Georgia"/>
          <w:sz w:val="22"/>
        </w:rPr>
        <w:t>C</w:t>
      </w:r>
      <w:r w:rsidR="00F87184">
        <w:rPr>
          <w:rFonts w:ascii="Georgia" w:hAnsi="Georgia"/>
          <w:sz w:val="22"/>
        </w:rPr>
        <w:t>ámara)</w:t>
      </w:r>
      <w:r w:rsidR="00A57A68">
        <w:rPr>
          <w:rFonts w:ascii="Georgia" w:hAnsi="Georgia"/>
          <w:sz w:val="22"/>
        </w:rPr>
        <w:t xml:space="preserve"> cuyo título era “</w:t>
      </w:r>
      <w:r w:rsidR="00A57A68" w:rsidRPr="00A57A68">
        <w:rPr>
          <w:rFonts w:ascii="Georgia" w:hAnsi="Georgia"/>
          <w:sz w:val="22"/>
        </w:rPr>
        <w:t xml:space="preserve">por medio del cual se impulsa el uso de bolsas reutilizables y se compromete a toda la cadena de producción, </w:t>
      </w:r>
      <w:r w:rsidR="00B829D1" w:rsidRPr="00A57A68">
        <w:rPr>
          <w:rFonts w:ascii="Georgia" w:hAnsi="Georgia"/>
          <w:sz w:val="22"/>
        </w:rPr>
        <w:t>utilización</w:t>
      </w:r>
      <w:r w:rsidR="00A57A68" w:rsidRPr="00A57A68">
        <w:rPr>
          <w:rFonts w:ascii="Georgia" w:hAnsi="Georgia"/>
          <w:sz w:val="22"/>
        </w:rPr>
        <w:t xml:space="preserve"> y postconsumo a desmontar paulatinamente el uso de bolsas </w:t>
      </w:r>
      <w:r w:rsidR="00B829D1" w:rsidRPr="00A57A68">
        <w:rPr>
          <w:rFonts w:ascii="Georgia" w:hAnsi="Georgia"/>
          <w:sz w:val="22"/>
        </w:rPr>
        <w:t>plásticas</w:t>
      </w:r>
      <w:r w:rsidR="00A57A68" w:rsidRPr="00A57A68">
        <w:rPr>
          <w:rFonts w:ascii="Georgia" w:hAnsi="Georgia"/>
          <w:sz w:val="22"/>
        </w:rPr>
        <w:t xml:space="preserve"> de </w:t>
      </w:r>
      <w:r w:rsidR="00B829D1" w:rsidRPr="00A57A68">
        <w:rPr>
          <w:rFonts w:ascii="Georgia" w:hAnsi="Georgia"/>
          <w:sz w:val="22"/>
        </w:rPr>
        <w:t>único</w:t>
      </w:r>
      <w:r w:rsidR="00A57A68" w:rsidRPr="00A57A68">
        <w:rPr>
          <w:rFonts w:ascii="Georgia" w:hAnsi="Georgia"/>
          <w:sz w:val="22"/>
        </w:rPr>
        <w:t xml:space="preserve"> uso, </w:t>
      </w:r>
      <w:r w:rsidR="00B829D1" w:rsidRPr="00A57A68">
        <w:rPr>
          <w:rFonts w:ascii="Georgia" w:hAnsi="Georgia"/>
          <w:sz w:val="22"/>
        </w:rPr>
        <w:t>inútiles</w:t>
      </w:r>
      <w:r w:rsidR="00A57A68" w:rsidRPr="00A57A68">
        <w:rPr>
          <w:rFonts w:ascii="Georgia" w:hAnsi="Georgia"/>
          <w:sz w:val="22"/>
        </w:rPr>
        <w:t xml:space="preserve"> y no reutilizables y se dictan otras disposiciones</w:t>
      </w:r>
      <w:r w:rsidR="00A57A68">
        <w:rPr>
          <w:rFonts w:ascii="Georgia" w:hAnsi="Georgia"/>
          <w:sz w:val="22"/>
        </w:rPr>
        <w:t>”</w:t>
      </w:r>
      <w:r w:rsidR="00AC5E77">
        <w:rPr>
          <w:rFonts w:ascii="Georgia" w:hAnsi="Georgia"/>
          <w:sz w:val="22"/>
        </w:rPr>
        <w:t>.</w:t>
      </w:r>
      <w:r w:rsidR="00844ACA">
        <w:rPr>
          <w:rFonts w:ascii="Georgia" w:hAnsi="Georgia"/>
          <w:sz w:val="22"/>
        </w:rPr>
        <w:t xml:space="preserve"> </w:t>
      </w:r>
    </w:p>
    <w:p w14:paraId="557D161F" w14:textId="77777777" w:rsidR="00844ACA" w:rsidRPr="00844ACA" w:rsidRDefault="00844ACA" w:rsidP="00844ACA">
      <w:pPr>
        <w:ind w:left="360"/>
        <w:rPr>
          <w:rFonts w:ascii="Georgia" w:hAnsi="Georgia"/>
          <w:sz w:val="22"/>
        </w:rPr>
      </w:pPr>
    </w:p>
    <w:p w14:paraId="3AC682DF" w14:textId="77777777" w:rsidR="008C6F68" w:rsidRPr="00844ACA" w:rsidRDefault="00AC5E77" w:rsidP="00844ACA">
      <w:pPr>
        <w:rPr>
          <w:rFonts w:ascii="Georgia" w:hAnsi="Georgia"/>
          <w:sz w:val="22"/>
        </w:rPr>
      </w:pPr>
      <w:r w:rsidRPr="00844ACA">
        <w:rPr>
          <w:rFonts w:ascii="Georgia" w:hAnsi="Georgia"/>
          <w:sz w:val="22"/>
        </w:rPr>
        <w:t>Ese proyecto de Ley</w:t>
      </w:r>
      <w:r w:rsidR="008C6F68" w:rsidRPr="00844ACA">
        <w:rPr>
          <w:rFonts w:ascii="Georgia" w:hAnsi="Georgia"/>
          <w:sz w:val="22"/>
        </w:rPr>
        <w:t xml:space="preserve"> </w:t>
      </w:r>
      <w:r w:rsidRPr="00844ACA">
        <w:rPr>
          <w:rFonts w:ascii="Georgia" w:hAnsi="Georgia"/>
          <w:sz w:val="22"/>
        </w:rPr>
        <w:t>tenía</w:t>
      </w:r>
      <w:r w:rsidR="008C6F68" w:rsidRPr="00844ACA">
        <w:rPr>
          <w:rFonts w:ascii="Georgia" w:hAnsi="Georgia"/>
          <w:sz w:val="22"/>
        </w:rPr>
        <w:t xml:space="preserve"> por objeto el desmonte paulatino en la producción y uso de bolsas plásticas de único uso, inútiles o no reutilizables, a fin de minimizar los graves perjuicios que el exceso de este tipo de productos está generando en el ambiente. Así mismo, comprometer a toda la cadena de producción, distribución y consumo a buscar alternativas para evitar la proliferación en el ambiente de estas.</w:t>
      </w:r>
      <w:r w:rsidR="003E66A2" w:rsidRPr="00844ACA">
        <w:rPr>
          <w:rFonts w:ascii="Georgia" w:hAnsi="Georgia"/>
          <w:sz w:val="22"/>
        </w:rPr>
        <w:t xml:space="preserve"> Proyecto sobre el cual fue ponente la</w:t>
      </w:r>
      <w:r w:rsidR="00653F68" w:rsidRPr="00844ACA">
        <w:rPr>
          <w:rFonts w:ascii="Georgia" w:hAnsi="Georgia"/>
          <w:sz w:val="22"/>
        </w:rPr>
        <w:t xml:space="preserve"> H.R. Flora Perdomo Andrade (ponente también de </w:t>
      </w:r>
      <w:r w:rsidR="009D1C49">
        <w:rPr>
          <w:rFonts w:ascii="Georgia" w:hAnsi="Georgia"/>
          <w:sz w:val="22"/>
        </w:rPr>
        <w:t>esta iniciativa</w:t>
      </w:r>
      <w:r w:rsidR="00653F68" w:rsidRPr="00844ACA">
        <w:rPr>
          <w:rFonts w:ascii="Georgia" w:hAnsi="Georgia"/>
          <w:sz w:val="22"/>
        </w:rPr>
        <w:t>)</w:t>
      </w:r>
      <w:r w:rsidR="00844ACA">
        <w:rPr>
          <w:rFonts w:ascii="Georgia" w:hAnsi="Georgia"/>
          <w:sz w:val="22"/>
        </w:rPr>
        <w:t xml:space="preserve"> y que fue archivado por </w:t>
      </w:r>
      <w:r w:rsidR="00393962">
        <w:rPr>
          <w:rFonts w:ascii="Georgia" w:hAnsi="Georgia"/>
          <w:sz w:val="22"/>
        </w:rPr>
        <w:t>tránsito de legislatura en 2016</w:t>
      </w:r>
      <w:r w:rsidR="00393962">
        <w:rPr>
          <w:rStyle w:val="Refdenotaalpie"/>
          <w:rFonts w:ascii="Georgia" w:hAnsi="Georgia"/>
          <w:sz w:val="22"/>
        </w:rPr>
        <w:footnoteReference w:id="4"/>
      </w:r>
      <w:r w:rsidR="00EC1ADE" w:rsidRPr="00844ACA">
        <w:rPr>
          <w:rFonts w:ascii="Georgia" w:hAnsi="Georgia"/>
          <w:sz w:val="22"/>
        </w:rPr>
        <w:t>.</w:t>
      </w:r>
      <w:r w:rsidR="00EC1ADE" w:rsidRPr="00844ACA">
        <w:rPr>
          <w:rFonts w:ascii="Georgia" w:hAnsi="Georgia"/>
        </w:rPr>
        <w:t xml:space="preserve"> </w:t>
      </w:r>
    </w:p>
    <w:p w14:paraId="6C977628" w14:textId="77777777" w:rsidR="009669A3" w:rsidRPr="008E05ED" w:rsidRDefault="009669A3" w:rsidP="009669A3">
      <w:pPr>
        <w:rPr>
          <w:rFonts w:ascii="Georgia" w:hAnsi="Georgia"/>
          <w:sz w:val="22"/>
        </w:rPr>
      </w:pPr>
    </w:p>
    <w:p w14:paraId="099CD1DF" w14:textId="77777777" w:rsidR="008C6F68" w:rsidRDefault="003C5FC1" w:rsidP="00B23A7B">
      <w:pPr>
        <w:pStyle w:val="Prrafodelista"/>
        <w:numPr>
          <w:ilvl w:val="0"/>
          <w:numId w:val="14"/>
        </w:numPr>
        <w:spacing w:line="360" w:lineRule="auto"/>
        <w:jc w:val="both"/>
        <w:rPr>
          <w:rFonts w:ascii="Georgia" w:hAnsi="Georgia"/>
          <w:sz w:val="22"/>
        </w:rPr>
      </w:pPr>
      <w:r>
        <w:rPr>
          <w:rFonts w:ascii="Georgia" w:hAnsi="Georgia"/>
          <w:sz w:val="22"/>
        </w:rPr>
        <w:t>El 10 de mayo</w:t>
      </w:r>
      <w:r w:rsidRPr="003C5FC1">
        <w:rPr>
          <w:rFonts w:ascii="Georgia" w:hAnsi="Georgia"/>
          <w:sz w:val="22"/>
        </w:rPr>
        <w:t xml:space="preserve"> de 2016</w:t>
      </w:r>
      <w:r>
        <w:rPr>
          <w:rFonts w:ascii="Georgia" w:hAnsi="Georgia"/>
          <w:sz w:val="22"/>
        </w:rPr>
        <w:t xml:space="preserve"> el H.S. </w:t>
      </w:r>
      <w:r w:rsidR="00186D42" w:rsidRPr="00186D42">
        <w:rPr>
          <w:rFonts w:ascii="Georgia" w:hAnsi="Georgia"/>
          <w:sz w:val="22"/>
        </w:rPr>
        <w:t>Antonio Navarro Wolff</w:t>
      </w:r>
      <w:r w:rsidR="00186D42">
        <w:rPr>
          <w:rFonts w:ascii="Georgia" w:hAnsi="Georgia"/>
          <w:sz w:val="22"/>
        </w:rPr>
        <w:t xml:space="preserve"> </w:t>
      </w:r>
      <w:r w:rsidR="00EF00A7">
        <w:rPr>
          <w:rFonts w:ascii="Georgia" w:hAnsi="Georgia"/>
          <w:sz w:val="22"/>
        </w:rPr>
        <w:t>presentó el p</w:t>
      </w:r>
      <w:r w:rsidR="00EF00A7" w:rsidRPr="00C45C9B">
        <w:rPr>
          <w:rFonts w:ascii="Georgia" w:hAnsi="Georgia"/>
          <w:sz w:val="22"/>
        </w:rPr>
        <w:t xml:space="preserve">royecto de ley número </w:t>
      </w:r>
      <w:r w:rsidR="005329D7" w:rsidRPr="005329D7">
        <w:rPr>
          <w:rFonts w:ascii="Georgia" w:hAnsi="Georgia"/>
          <w:sz w:val="22"/>
        </w:rPr>
        <w:t>248</w:t>
      </w:r>
      <w:r w:rsidR="005329D7">
        <w:rPr>
          <w:rFonts w:ascii="Georgia" w:hAnsi="Georgia"/>
          <w:sz w:val="22"/>
        </w:rPr>
        <w:t xml:space="preserve"> (Cámara), cuyo título era “</w:t>
      </w:r>
      <w:r w:rsidR="0055507E">
        <w:rPr>
          <w:rFonts w:ascii="Georgia" w:hAnsi="Georgia"/>
          <w:sz w:val="22"/>
        </w:rPr>
        <w:t>P</w:t>
      </w:r>
      <w:r w:rsidR="0055507E" w:rsidRPr="0055507E">
        <w:rPr>
          <w:rFonts w:ascii="Georgia" w:hAnsi="Georgia"/>
          <w:sz w:val="22"/>
        </w:rPr>
        <w:t>or medio de la cual se crea el impuesto nacional ambiental al consumo de bolsas plásticas en almacenes de ventas al detal”</w:t>
      </w:r>
      <w:r w:rsidR="00B23A7B">
        <w:rPr>
          <w:rFonts w:ascii="Georgia" w:hAnsi="Georgia"/>
          <w:sz w:val="22"/>
        </w:rPr>
        <w:t xml:space="preserve">. Proyecto retirado por el autor y nuevamente presentado </w:t>
      </w:r>
      <w:r w:rsidR="00C502D9">
        <w:rPr>
          <w:rFonts w:ascii="Georgia" w:hAnsi="Georgia"/>
          <w:sz w:val="22"/>
        </w:rPr>
        <w:t xml:space="preserve">bajo el número </w:t>
      </w:r>
      <w:r w:rsidR="00D50B21">
        <w:rPr>
          <w:rFonts w:ascii="Georgia" w:hAnsi="Georgia"/>
          <w:sz w:val="22"/>
        </w:rPr>
        <w:t>053/2016.</w:t>
      </w:r>
      <w:r w:rsidR="00BB38BA">
        <w:rPr>
          <w:rFonts w:ascii="Georgia" w:hAnsi="Georgia"/>
          <w:sz w:val="22"/>
        </w:rPr>
        <w:t xml:space="preserve"> </w:t>
      </w:r>
      <w:r w:rsidR="00B23A7B">
        <w:rPr>
          <w:rFonts w:ascii="Georgia" w:hAnsi="Georgia"/>
          <w:sz w:val="22"/>
        </w:rPr>
        <w:t xml:space="preserve"> </w:t>
      </w:r>
      <w:r w:rsidR="00D50B21">
        <w:rPr>
          <w:rFonts w:ascii="Georgia" w:hAnsi="Georgia"/>
          <w:sz w:val="22"/>
        </w:rPr>
        <w:t xml:space="preserve">Se encuentra actualmente en la  </w:t>
      </w:r>
      <w:r w:rsidR="00D50B21" w:rsidRPr="00D50B21">
        <w:rPr>
          <w:rFonts w:ascii="Georgia" w:hAnsi="Georgia"/>
          <w:sz w:val="22"/>
        </w:rPr>
        <w:t>Comisión Tercera o de Hacienda y Crédito Público</w:t>
      </w:r>
      <w:r w:rsidR="002918AA">
        <w:rPr>
          <w:rFonts w:ascii="Georgia" w:hAnsi="Georgia"/>
          <w:sz w:val="22"/>
        </w:rPr>
        <w:t>, pendiente de debate</w:t>
      </w:r>
      <w:r w:rsidR="00B2698A">
        <w:rPr>
          <w:rStyle w:val="Refdenotaalpie"/>
          <w:rFonts w:ascii="Georgia" w:hAnsi="Georgia"/>
          <w:sz w:val="22"/>
        </w:rPr>
        <w:footnoteReference w:id="5"/>
      </w:r>
      <w:r w:rsidR="00D50B21">
        <w:rPr>
          <w:rFonts w:ascii="Georgia" w:hAnsi="Georgia"/>
          <w:sz w:val="22"/>
        </w:rPr>
        <w:t xml:space="preserve">. </w:t>
      </w:r>
      <w:r w:rsidR="00B23A7B">
        <w:rPr>
          <w:rFonts w:ascii="Georgia" w:hAnsi="Georgia"/>
          <w:sz w:val="22"/>
        </w:rPr>
        <w:t xml:space="preserve"> </w:t>
      </w:r>
    </w:p>
    <w:p w14:paraId="602C1CDF" w14:textId="77777777" w:rsidR="00743851" w:rsidRDefault="00743851" w:rsidP="00743851">
      <w:pPr>
        <w:pStyle w:val="Prrafodelista"/>
        <w:spacing w:line="360" w:lineRule="auto"/>
        <w:jc w:val="both"/>
        <w:rPr>
          <w:rFonts w:ascii="Georgia" w:hAnsi="Georgia"/>
          <w:sz w:val="22"/>
        </w:rPr>
      </w:pPr>
    </w:p>
    <w:p w14:paraId="175C6E15" w14:textId="578F068E" w:rsidR="002918AA" w:rsidRDefault="009718FC" w:rsidP="00B23A7B">
      <w:pPr>
        <w:pStyle w:val="Prrafodelista"/>
        <w:numPr>
          <w:ilvl w:val="0"/>
          <w:numId w:val="14"/>
        </w:numPr>
        <w:spacing w:line="360" w:lineRule="auto"/>
        <w:jc w:val="both"/>
        <w:rPr>
          <w:rFonts w:ascii="Georgia" w:hAnsi="Georgia"/>
          <w:sz w:val="22"/>
        </w:rPr>
      </w:pPr>
      <w:r>
        <w:rPr>
          <w:rFonts w:ascii="Georgia" w:hAnsi="Georgia"/>
          <w:sz w:val="22"/>
        </w:rPr>
        <w:t>E</w:t>
      </w:r>
      <w:r w:rsidR="00743851">
        <w:rPr>
          <w:rFonts w:ascii="Georgia" w:hAnsi="Georgia"/>
          <w:sz w:val="22"/>
        </w:rPr>
        <w:t xml:space="preserve">l </w:t>
      </w:r>
      <w:r w:rsidR="00743851" w:rsidRPr="00743851">
        <w:rPr>
          <w:rFonts w:ascii="Georgia" w:hAnsi="Georgia"/>
          <w:sz w:val="22"/>
        </w:rPr>
        <w:t>03 Agosto 2016</w:t>
      </w:r>
      <w:r w:rsidR="00743851">
        <w:rPr>
          <w:rFonts w:ascii="Georgia" w:hAnsi="Georgia"/>
          <w:sz w:val="22"/>
        </w:rPr>
        <w:t xml:space="preserve"> el H.S. </w:t>
      </w:r>
      <w:r w:rsidR="00B2698A" w:rsidRPr="00DC2A7A">
        <w:rPr>
          <w:rFonts w:ascii="Georgia" w:hAnsi="Georgia"/>
          <w:sz w:val="22"/>
        </w:rPr>
        <w:t>Antonio del Cristo Guerra de la Espriella</w:t>
      </w:r>
      <w:r w:rsidR="003A1922">
        <w:rPr>
          <w:rFonts w:ascii="Georgia" w:hAnsi="Georgia"/>
          <w:sz w:val="22"/>
        </w:rPr>
        <w:t xml:space="preserve"> </w:t>
      </w:r>
      <w:r w:rsidR="00C35666">
        <w:rPr>
          <w:rFonts w:ascii="Georgia" w:hAnsi="Georgia"/>
          <w:sz w:val="22"/>
        </w:rPr>
        <w:t>presentó el proyecto de ley 082, cuyo título es “</w:t>
      </w:r>
      <w:r w:rsidR="00C35666" w:rsidRPr="00C35666">
        <w:rPr>
          <w:rFonts w:ascii="Georgia" w:hAnsi="Georgia"/>
          <w:sz w:val="22"/>
        </w:rPr>
        <w:t>por medio de la cual se impulse el uso de bolsa reutilizables y se compromete a toda la cadena de producción, utilización y posconsumo a desmonta. paulatinamente. el uso de las bolsas plásticas de único uso, inútiles y no reutilizables y se dictan otras disposiciones”</w:t>
      </w:r>
      <w:r w:rsidR="00C35666">
        <w:rPr>
          <w:rFonts w:ascii="Georgia" w:hAnsi="Georgia"/>
          <w:sz w:val="22"/>
        </w:rPr>
        <w:t>.</w:t>
      </w:r>
      <w:r w:rsidR="00A07121">
        <w:rPr>
          <w:rFonts w:ascii="Georgia" w:hAnsi="Georgia"/>
          <w:sz w:val="22"/>
        </w:rPr>
        <w:t xml:space="preserve"> Proyecto que se encuentra en este momento en la Comisión Quinta Constitucional de Senado y cuyo ponente es el H.S. </w:t>
      </w:r>
      <w:r w:rsidR="00F02130" w:rsidRPr="00F02130">
        <w:rPr>
          <w:rFonts w:ascii="Georgia" w:hAnsi="Georgia"/>
          <w:sz w:val="22"/>
        </w:rPr>
        <w:t>Luis Emilio Sierra Grajales</w:t>
      </w:r>
      <w:r w:rsidR="00F02130">
        <w:rPr>
          <w:rFonts w:ascii="Georgia" w:hAnsi="Georgia"/>
          <w:sz w:val="22"/>
        </w:rPr>
        <w:t>.</w:t>
      </w:r>
    </w:p>
    <w:p w14:paraId="5C72A89B" w14:textId="77777777" w:rsidR="009718FC" w:rsidRPr="009718FC" w:rsidRDefault="009718FC" w:rsidP="009718FC">
      <w:pPr>
        <w:rPr>
          <w:rFonts w:ascii="Georgia" w:hAnsi="Georgia"/>
          <w:sz w:val="22"/>
        </w:rPr>
      </w:pPr>
    </w:p>
    <w:p w14:paraId="24FB6C33" w14:textId="0963AE02" w:rsidR="009718FC" w:rsidRDefault="009718FC" w:rsidP="00B23A7B">
      <w:pPr>
        <w:pStyle w:val="Prrafodelista"/>
        <w:numPr>
          <w:ilvl w:val="0"/>
          <w:numId w:val="14"/>
        </w:numPr>
        <w:spacing w:line="360" w:lineRule="auto"/>
        <w:jc w:val="both"/>
        <w:rPr>
          <w:rFonts w:ascii="Georgia" w:hAnsi="Georgia"/>
          <w:sz w:val="22"/>
        </w:rPr>
      </w:pPr>
      <w:r>
        <w:rPr>
          <w:rFonts w:ascii="Georgia" w:hAnsi="Georgia"/>
          <w:sz w:val="22"/>
        </w:rPr>
        <w:t>Actualmente, la ponencia para primer debate se aprobó sin ninguna modificación en la comisión V de Cámara y está pendiente el segundo debate.</w:t>
      </w:r>
    </w:p>
    <w:p w14:paraId="4FF7D1A7" w14:textId="77777777" w:rsidR="00F02130" w:rsidRDefault="00F02130" w:rsidP="00F02130">
      <w:pPr>
        <w:rPr>
          <w:rFonts w:ascii="Georgia" w:hAnsi="Georgia"/>
          <w:sz w:val="22"/>
        </w:rPr>
      </w:pPr>
    </w:p>
    <w:p w14:paraId="7132CC15" w14:textId="77777777" w:rsidR="00F02130" w:rsidRPr="00FD6959" w:rsidRDefault="009F55DD" w:rsidP="009F55DD">
      <w:pPr>
        <w:pStyle w:val="Prrafodelista"/>
        <w:numPr>
          <w:ilvl w:val="0"/>
          <w:numId w:val="13"/>
        </w:numPr>
        <w:rPr>
          <w:rFonts w:ascii="Georgia" w:hAnsi="Georgia"/>
          <w:b/>
          <w:sz w:val="22"/>
        </w:rPr>
      </w:pPr>
      <w:r w:rsidRPr="00FD6959">
        <w:rPr>
          <w:rFonts w:ascii="Georgia" w:hAnsi="Georgia"/>
          <w:b/>
          <w:sz w:val="22"/>
        </w:rPr>
        <w:t xml:space="preserve">Resolución </w:t>
      </w:r>
      <w:r w:rsidR="00FD6959">
        <w:rPr>
          <w:rFonts w:ascii="Georgia" w:hAnsi="Georgia"/>
          <w:b/>
          <w:sz w:val="22"/>
        </w:rPr>
        <w:t>0668 de 2016 del Ministerio de Ambiente y Desarrollo Sostenible</w:t>
      </w:r>
    </w:p>
    <w:p w14:paraId="44CC285B" w14:textId="77777777" w:rsidR="0055507E" w:rsidRPr="00B43514" w:rsidRDefault="0055507E" w:rsidP="0055507E">
      <w:pPr>
        <w:pStyle w:val="Prrafodelista"/>
        <w:rPr>
          <w:rFonts w:ascii="Georgia" w:hAnsi="Georgia"/>
          <w:sz w:val="22"/>
        </w:rPr>
      </w:pPr>
    </w:p>
    <w:p w14:paraId="67350618" w14:textId="77777777" w:rsidR="00F42BCD" w:rsidRDefault="00FD6959" w:rsidP="008C6F68">
      <w:pPr>
        <w:rPr>
          <w:rFonts w:ascii="Georgia" w:hAnsi="Georgia"/>
          <w:sz w:val="22"/>
        </w:rPr>
      </w:pPr>
      <w:r w:rsidRPr="00FD6959">
        <w:rPr>
          <w:rFonts w:ascii="Georgia" w:hAnsi="Georgia"/>
          <w:bCs/>
          <w:sz w:val="22"/>
        </w:rPr>
        <w:t>El</w:t>
      </w:r>
      <w:r w:rsidR="008C6F68" w:rsidRPr="00FD6959">
        <w:rPr>
          <w:rFonts w:ascii="Georgia" w:hAnsi="Georgia"/>
          <w:bCs/>
          <w:sz w:val="22"/>
        </w:rPr>
        <w:t xml:space="preserve"> 28 de abril de 2016</w:t>
      </w:r>
      <w:r w:rsidR="008C6F68" w:rsidRPr="008E05ED">
        <w:rPr>
          <w:rFonts w:ascii="Georgia" w:hAnsi="Georgia"/>
          <w:b/>
          <w:bCs/>
          <w:sz w:val="22"/>
        </w:rPr>
        <w:t xml:space="preserve"> </w:t>
      </w:r>
      <w:r w:rsidR="00D33FF5" w:rsidRPr="00D33FF5">
        <w:rPr>
          <w:rFonts w:ascii="Georgia" w:hAnsi="Georgia"/>
          <w:bCs/>
          <w:sz w:val="22"/>
        </w:rPr>
        <w:t xml:space="preserve">el </w:t>
      </w:r>
      <w:r w:rsidR="008C6F68" w:rsidRPr="00D33FF5">
        <w:rPr>
          <w:rFonts w:ascii="Georgia" w:hAnsi="Georgia"/>
          <w:sz w:val="22"/>
        </w:rPr>
        <w:t>Ministro de Ambiente y Desarrollo Sostenible, Gabriel Vallejo López, anunció la entrada en vigencia de la resolución sobre el uso racional de las bolsas plásticas en el país.</w:t>
      </w:r>
      <w:r w:rsidR="00F42BCD">
        <w:rPr>
          <w:rFonts w:ascii="Georgia" w:hAnsi="Georgia"/>
          <w:sz w:val="22"/>
        </w:rPr>
        <w:t xml:space="preserve"> </w:t>
      </w:r>
      <w:r w:rsidR="00D33FF5">
        <w:rPr>
          <w:rFonts w:ascii="Georgia" w:hAnsi="Georgia"/>
          <w:sz w:val="22"/>
        </w:rPr>
        <w:t xml:space="preserve">Con esta resolución, </w:t>
      </w:r>
      <w:r w:rsidR="00F37562">
        <w:rPr>
          <w:rFonts w:ascii="Georgia" w:hAnsi="Georgia"/>
          <w:sz w:val="22"/>
        </w:rPr>
        <w:t>Colombia</w:t>
      </w:r>
      <w:r w:rsidR="00D33FF5">
        <w:rPr>
          <w:rFonts w:ascii="Georgia" w:hAnsi="Georgia"/>
          <w:sz w:val="22"/>
        </w:rPr>
        <w:t xml:space="preserve"> se unió</w:t>
      </w:r>
      <w:r w:rsidR="00F37562">
        <w:rPr>
          <w:rFonts w:ascii="Georgia" w:hAnsi="Georgia"/>
          <w:sz w:val="22"/>
        </w:rPr>
        <w:t xml:space="preserve"> a</w:t>
      </w:r>
      <w:r w:rsidR="008C6F68" w:rsidRPr="008E05ED">
        <w:rPr>
          <w:rFonts w:ascii="Georgia" w:hAnsi="Georgia"/>
          <w:sz w:val="22"/>
        </w:rPr>
        <w:t xml:space="preserve"> 70 países del mundo que, según el Earth Policy Institute</w:t>
      </w:r>
      <w:r w:rsidR="00F37562">
        <w:rPr>
          <w:rFonts w:ascii="Georgia" w:hAnsi="Georgia"/>
          <w:sz w:val="22"/>
        </w:rPr>
        <w:t xml:space="preserve"> (EPI)</w:t>
      </w:r>
      <w:r w:rsidR="008C6F68" w:rsidRPr="008E05ED">
        <w:rPr>
          <w:rFonts w:ascii="Georgia" w:hAnsi="Georgia"/>
          <w:sz w:val="22"/>
        </w:rPr>
        <w:t xml:space="preserve">, han establecido mecanismos para regular el uso de bolsas plásticas. </w:t>
      </w:r>
    </w:p>
    <w:p w14:paraId="7837BB27" w14:textId="77777777" w:rsidR="00F42BCD" w:rsidRDefault="00F42BCD" w:rsidP="008C6F68">
      <w:pPr>
        <w:rPr>
          <w:rFonts w:ascii="Georgia" w:hAnsi="Georgia"/>
          <w:sz w:val="22"/>
        </w:rPr>
      </w:pPr>
    </w:p>
    <w:p w14:paraId="0D13D1B7" w14:textId="77777777" w:rsidR="008C6F68" w:rsidRPr="008E05ED" w:rsidRDefault="006809F6" w:rsidP="006809F6">
      <w:pPr>
        <w:ind w:left="708"/>
        <w:rPr>
          <w:rFonts w:ascii="Georgia" w:hAnsi="Georgia"/>
          <w:sz w:val="22"/>
        </w:rPr>
      </w:pPr>
      <w:r>
        <w:rPr>
          <w:rFonts w:ascii="Georgia" w:hAnsi="Georgia"/>
          <w:sz w:val="22"/>
        </w:rPr>
        <w:t>“</w:t>
      </w:r>
      <w:r w:rsidR="008C6F68" w:rsidRPr="006809F6">
        <w:rPr>
          <w:rFonts w:ascii="Georgia" w:hAnsi="Georgia"/>
          <w:i/>
          <w:sz w:val="22"/>
        </w:rPr>
        <w:t>De acuerdo con esta nueva normativa promovida por el Ministerio</w:t>
      </w:r>
      <w:r w:rsidR="00F42BCD">
        <w:rPr>
          <w:rFonts w:ascii="Georgia" w:hAnsi="Georgia"/>
          <w:sz w:val="22"/>
        </w:rPr>
        <w:t xml:space="preserve"> [de Ambiente y Desarrollo Sostenible]</w:t>
      </w:r>
      <w:r w:rsidR="008C6F68" w:rsidRPr="008E05ED">
        <w:rPr>
          <w:rFonts w:ascii="Georgia" w:hAnsi="Georgia"/>
          <w:sz w:val="22"/>
        </w:rPr>
        <w:t xml:space="preserve">. </w:t>
      </w:r>
      <w:r w:rsidR="008C6F68" w:rsidRPr="006809F6">
        <w:rPr>
          <w:rFonts w:ascii="Georgia" w:hAnsi="Georgia"/>
          <w:i/>
          <w:sz w:val="22"/>
        </w:rPr>
        <w:t>La resolución cuenta con 3 aspectos fundamentales: Las bolsas que tengan un tamaño menor a 30x30 centímetros saldrán de circulación; todas las bolsas deberán ser más resistentes y deberán tener un mensaje ambiental que invite a un consumo responsable</w:t>
      </w:r>
      <w:r w:rsidR="008C6F68" w:rsidRPr="008E05ED">
        <w:rPr>
          <w:rFonts w:ascii="Georgia" w:hAnsi="Georgia"/>
          <w:sz w:val="22"/>
        </w:rPr>
        <w:t>.</w:t>
      </w:r>
      <w:r w:rsidR="00FF0CF7">
        <w:rPr>
          <w:rFonts w:ascii="Georgia" w:hAnsi="Georgia"/>
          <w:sz w:val="22"/>
        </w:rPr>
        <w:t xml:space="preserve"> [Pues] </w:t>
      </w:r>
      <w:r w:rsidR="00FF0CF7" w:rsidRPr="00FF0CF7">
        <w:rPr>
          <w:rFonts w:ascii="Georgia" w:hAnsi="Georgia"/>
          <w:i/>
          <w:sz w:val="22"/>
          <w:u w:val="single"/>
        </w:rPr>
        <w:t>s</w:t>
      </w:r>
      <w:r w:rsidR="008C6F68" w:rsidRPr="00FF0CF7">
        <w:rPr>
          <w:rFonts w:ascii="Georgia" w:hAnsi="Georgia"/>
          <w:i/>
          <w:sz w:val="22"/>
          <w:u w:val="single"/>
        </w:rPr>
        <w:t>e calcula que un colombiano promedio usa 6 bolsas semanales, 24 al mes, 288 al año y 22.176 en una vida de 77 años</w:t>
      </w:r>
      <w:r w:rsidR="008C6F68" w:rsidRPr="00FF0CF7">
        <w:rPr>
          <w:rFonts w:ascii="Georgia" w:hAnsi="Georgia"/>
          <w:i/>
          <w:sz w:val="22"/>
        </w:rPr>
        <w:t>. En muchos de los casos, se desconoce el destino final de la bolsa y se cree que no son reciclables</w:t>
      </w:r>
      <w:r w:rsidR="00FF0CF7">
        <w:rPr>
          <w:rFonts w:ascii="Georgia" w:hAnsi="Georgia"/>
          <w:sz w:val="22"/>
        </w:rPr>
        <w:t>”</w:t>
      </w:r>
      <w:r w:rsidR="00F51213">
        <w:rPr>
          <w:rStyle w:val="Refdenotaalpie"/>
          <w:rFonts w:ascii="Georgia" w:hAnsi="Georgia"/>
          <w:sz w:val="22"/>
        </w:rPr>
        <w:footnoteReference w:id="6"/>
      </w:r>
      <w:r w:rsidR="008C6F68" w:rsidRPr="008E05ED">
        <w:rPr>
          <w:rFonts w:ascii="Georgia" w:hAnsi="Georgia"/>
          <w:sz w:val="22"/>
        </w:rPr>
        <w:t>.</w:t>
      </w:r>
    </w:p>
    <w:p w14:paraId="4C610769" w14:textId="77777777" w:rsidR="008C6F68" w:rsidRPr="008E05ED" w:rsidRDefault="008C6F68" w:rsidP="008C6F68">
      <w:pPr>
        <w:rPr>
          <w:rFonts w:ascii="Georgia" w:hAnsi="Georgia"/>
          <w:sz w:val="22"/>
        </w:rPr>
      </w:pPr>
    </w:p>
    <w:p w14:paraId="41662E3F" w14:textId="77777777" w:rsidR="008C6F68" w:rsidRPr="008E05ED" w:rsidRDefault="00A308C3" w:rsidP="008C6F68">
      <w:pPr>
        <w:rPr>
          <w:rFonts w:ascii="Georgia" w:hAnsi="Georgia"/>
          <w:sz w:val="22"/>
        </w:rPr>
      </w:pPr>
      <w:r>
        <w:rPr>
          <w:rFonts w:ascii="Georgia" w:hAnsi="Georgia"/>
          <w:sz w:val="22"/>
        </w:rPr>
        <w:t>También</w:t>
      </w:r>
      <w:r w:rsidR="008C6F68" w:rsidRPr="008E05ED">
        <w:rPr>
          <w:rFonts w:ascii="Georgia" w:hAnsi="Georgia"/>
          <w:sz w:val="22"/>
        </w:rPr>
        <w:t xml:space="preserve">, el Presidente </w:t>
      </w:r>
      <w:r w:rsidR="00BF1025">
        <w:rPr>
          <w:rFonts w:ascii="Georgia" w:hAnsi="Georgia"/>
          <w:sz w:val="22"/>
        </w:rPr>
        <w:t>de la República</w:t>
      </w:r>
      <w:r w:rsidR="008C6F68" w:rsidRPr="008E05ED">
        <w:rPr>
          <w:rFonts w:ascii="Georgia" w:hAnsi="Georgia"/>
          <w:sz w:val="22"/>
        </w:rPr>
        <w:t xml:space="preserve"> </w:t>
      </w:r>
      <w:r w:rsidR="00BF1025">
        <w:rPr>
          <w:rFonts w:ascii="Georgia" w:hAnsi="Georgia"/>
          <w:sz w:val="22"/>
        </w:rPr>
        <w:t xml:space="preserve">inauguró con la expedición </w:t>
      </w:r>
      <w:r>
        <w:rPr>
          <w:rFonts w:ascii="Georgia" w:hAnsi="Georgia"/>
          <w:sz w:val="22"/>
        </w:rPr>
        <w:t>de la mencionada resolución que</w:t>
      </w:r>
      <w:r w:rsidR="008C6F68" w:rsidRPr="008E05ED">
        <w:rPr>
          <w:rFonts w:ascii="Georgia" w:hAnsi="Georgia"/>
          <w:sz w:val="22"/>
        </w:rPr>
        <w:t xml:space="preserve"> promueve el uso racional de la bolsa plástica en el país</w:t>
      </w:r>
      <w:r>
        <w:rPr>
          <w:rFonts w:ascii="Georgia" w:hAnsi="Georgia"/>
          <w:sz w:val="22"/>
        </w:rPr>
        <w:t xml:space="preserve">, </w:t>
      </w:r>
      <w:r w:rsidR="008C6F68" w:rsidRPr="008E05ED">
        <w:rPr>
          <w:rFonts w:ascii="Georgia" w:hAnsi="Georgia"/>
          <w:sz w:val="22"/>
        </w:rPr>
        <w:t xml:space="preserve">la campaña </w:t>
      </w:r>
      <w:r w:rsidR="001E453D" w:rsidRPr="008E05ED">
        <w:rPr>
          <w:rFonts w:ascii="Georgia" w:hAnsi="Georgia"/>
          <w:sz w:val="22"/>
        </w:rPr>
        <w:t>REEMBÓLSALE</w:t>
      </w:r>
      <w:r w:rsidR="008C6F68" w:rsidRPr="008E05ED">
        <w:rPr>
          <w:rFonts w:ascii="Georgia" w:hAnsi="Georgia"/>
          <w:sz w:val="22"/>
        </w:rPr>
        <w:t xml:space="preserve"> al Planeta, cuyo objetivo es cambiar el imaginario del consumidor.</w:t>
      </w:r>
    </w:p>
    <w:p w14:paraId="0808FE55" w14:textId="77777777" w:rsidR="008C6F68" w:rsidRPr="008E05ED" w:rsidRDefault="008C6F68" w:rsidP="008C6F68">
      <w:pPr>
        <w:rPr>
          <w:rFonts w:ascii="Georgia" w:hAnsi="Georgia"/>
          <w:sz w:val="22"/>
        </w:rPr>
      </w:pPr>
    </w:p>
    <w:p w14:paraId="5C11B561" w14:textId="77777777" w:rsidR="004E28B4" w:rsidRPr="008E05ED" w:rsidRDefault="00590206" w:rsidP="00360BB9">
      <w:pPr>
        <w:ind w:left="708"/>
        <w:rPr>
          <w:rFonts w:ascii="Georgia" w:hAnsi="Georgia"/>
          <w:sz w:val="22"/>
        </w:rPr>
      </w:pPr>
      <w:r>
        <w:rPr>
          <w:rFonts w:ascii="Georgia" w:hAnsi="Georgia"/>
          <w:sz w:val="22"/>
        </w:rPr>
        <w:t>“</w:t>
      </w:r>
      <w:r w:rsidR="001E453D" w:rsidRPr="00590206">
        <w:rPr>
          <w:rFonts w:ascii="Georgia" w:hAnsi="Georgia"/>
          <w:i/>
          <w:sz w:val="22"/>
        </w:rPr>
        <w:t>REEMBÓLSALE</w:t>
      </w:r>
      <w:r w:rsidR="008C6F68" w:rsidRPr="00590206">
        <w:rPr>
          <w:rFonts w:ascii="Georgia" w:hAnsi="Georgia"/>
          <w:i/>
          <w:sz w:val="22"/>
        </w:rPr>
        <w:t xml:space="preserve"> al Planeta es una iniciativa del Ministerio de Ambiente y Desarrollo Sostenible y de WWF que cuenta con el apoyo del Ministerio de Industria, Comercio y Turismo, Acoplásticos (el gremio de productores de plásticos), Fenalco, Asocars, Secretaría de Ambiente de la Alcaldía Mayor de Bogotá y las grandes superficies</w:t>
      </w:r>
      <w:r w:rsidR="00360BB9">
        <w:rPr>
          <w:rFonts w:ascii="Georgia" w:hAnsi="Georgia"/>
          <w:i/>
          <w:sz w:val="22"/>
        </w:rPr>
        <w:t xml:space="preserve">. </w:t>
      </w:r>
      <w:r w:rsidR="00360BB9" w:rsidRPr="008E05ED">
        <w:rPr>
          <w:rFonts w:ascii="Georgia" w:hAnsi="Georgia"/>
          <w:sz w:val="22"/>
        </w:rPr>
        <w:t xml:space="preserve">La campaña hace parte de la iniciativa Soy ECOlombiano, que busca promover una consciencia ambiental en el país. En la página </w:t>
      </w:r>
      <w:r w:rsidR="00360BB9">
        <w:rPr>
          <w:rFonts w:ascii="Georgia" w:hAnsi="Georgia"/>
          <w:sz w:val="22"/>
        </w:rPr>
        <w:t>&lt;</w:t>
      </w:r>
      <w:r w:rsidR="00360BB9" w:rsidRPr="008E05ED">
        <w:rPr>
          <w:rFonts w:ascii="Georgia" w:hAnsi="Georgia"/>
          <w:sz w:val="22"/>
        </w:rPr>
        <w:t>www.soyecolombiano.com</w:t>
      </w:r>
      <w:r w:rsidR="00360BB9">
        <w:rPr>
          <w:rFonts w:ascii="Georgia" w:hAnsi="Georgia"/>
          <w:sz w:val="22"/>
        </w:rPr>
        <w:t>&gt;</w:t>
      </w:r>
      <w:r w:rsidR="00360BB9" w:rsidRPr="008E05ED">
        <w:rPr>
          <w:rFonts w:ascii="Georgia" w:hAnsi="Georgia"/>
          <w:sz w:val="22"/>
        </w:rPr>
        <w:t xml:space="preserve"> las personas podrán registrarse</w:t>
      </w:r>
      <w:r>
        <w:rPr>
          <w:rFonts w:ascii="Georgia" w:hAnsi="Georgia"/>
          <w:sz w:val="22"/>
        </w:rPr>
        <w:t>”</w:t>
      </w:r>
      <w:r>
        <w:rPr>
          <w:rStyle w:val="Refdenotaalpie"/>
          <w:rFonts w:ascii="Georgia" w:hAnsi="Georgia"/>
          <w:sz w:val="22"/>
        </w:rPr>
        <w:footnoteReference w:id="7"/>
      </w:r>
      <w:r w:rsidR="008C6F68" w:rsidRPr="008E05ED">
        <w:rPr>
          <w:rFonts w:ascii="Georgia" w:hAnsi="Georgia"/>
          <w:sz w:val="22"/>
        </w:rPr>
        <w:t>.</w:t>
      </w:r>
    </w:p>
    <w:p w14:paraId="2E68346A" w14:textId="77777777" w:rsidR="00BB113C" w:rsidRPr="008E05ED" w:rsidRDefault="00BB113C" w:rsidP="004F0718">
      <w:pPr>
        <w:rPr>
          <w:rFonts w:ascii="Georgia" w:hAnsi="Georgia"/>
          <w:sz w:val="22"/>
        </w:rPr>
      </w:pPr>
    </w:p>
    <w:p w14:paraId="6EAF88BE" w14:textId="77777777" w:rsidR="00C87C87" w:rsidRPr="008E05ED" w:rsidRDefault="00C87C87" w:rsidP="00C87C87">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Pr>
          <w:rFonts w:ascii="Georgia" w:hAnsi="Georgia"/>
          <w:b/>
          <w:color w:val="FFFFFF" w:themeColor="background1"/>
          <w:sz w:val="22"/>
          <w:szCs w:val="22"/>
          <w:lang w:val="es-ES_tradnl"/>
        </w:rPr>
        <w:t>FUNDAMENTOS DE DERECHO</w:t>
      </w:r>
    </w:p>
    <w:p w14:paraId="5F1DD0BD" w14:textId="77777777" w:rsidR="00C87C87" w:rsidRDefault="00C87C87" w:rsidP="00C87C87">
      <w:pPr>
        <w:rPr>
          <w:rFonts w:ascii="Georgia" w:hAnsi="Georgia"/>
          <w:sz w:val="22"/>
        </w:rPr>
      </w:pPr>
    </w:p>
    <w:p w14:paraId="15DDDC46" w14:textId="77777777" w:rsidR="002733B5" w:rsidRDefault="002733B5" w:rsidP="00C87C87">
      <w:pPr>
        <w:rPr>
          <w:rFonts w:ascii="Georgia" w:hAnsi="Georgia"/>
          <w:sz w:val="22"/>
        </w:rPr>
      </w:pPr>
      <w:r>
        <w:rPr>
          <w:rFonts w:ascii="Georgia" w:hAnsi="Georgia"/>
          <w:sz w:val="22"/>
        </w:rPr>
        <w:t xml:space="preserve">Se citarán algunos de los fundamentos jurídicos que </w:t>
      </w:r>
      <w:r w:rsidR="003A73C0">
        <w:rPr>
          <w:rFonts w:ascii="Georgia" w:hAnsi="Georgia"/>
          <w:sz w:val="22"/>
        </w:rPr>
        <w:t>sustentan la impo</w:t>
      </w:r>
      <w:r w:rsidR="003537E8">
        <w:rPr>
          <w:rFonts w:ascii="Georgia" w:hAnsi="Georgia"/>
          <w:sz w:val="22"/>
        </w:rPr>
        <w:t xml:space="preserve">rtancia de este proyecto de Ley, pues como bien se dice en la exposición de motivos del Proyecto de Ley, </w:t>
      </w:r>
      <w:r w:rsidR="00FC2154">
        <w:rPr>
          <w:rFonts w:ascii="Georgia" w:hAnsi="Georgia"/>
          <w:sz w:val="22"/>
        </w:rPr>
        <w:t>Colombia no cuenta con normas</w:t>
      </w:r>
      <w:r w:rsidR="00D45D76">
        <w:rPr>
          <w:rFonts w:ascii="Georgia" w:hAnsi="Georgia"/>
          <w:sz w:val="22"/>
        </w:rPr>
        <w:t xml:space="preserve"> expedidas por el Congreso que r</w:t>
      </w:r>
      <w:r w:rsidR="00FC2154">
        <w:rPr>
          <w:rFonts w:ascii="Georgia" w:hAnsi="Georgia"/>
          <w:sz w:val="22"/>
        </w:rPr>
        <w:t>egulen efectivamente la materia. Como se ha</w:t>
      </w:r>
      <w:r w:rsidR="00D164E1">
        <w:rPr>
          <w:rFonts w:ascii="Georgia" w:hAnsi="Georgia"/>
          <w:sz w:val="22"/>
        </w:rPr>
        <w:t xml:space="preserve"> presentado</w:t>
      </w:r>
      <w:r w:rsidR="00FC2154">
        <w:rPr>
          <w:rFonts w:ascii="Georgia" w:hAnsi="Georgia"/>
          <w:sz w:val="22"/>
        </w:rPr>
        <w:t xml:space="preserve"> en los</w:t>
      </w:r>
      <w:r w:rsidR="00377CD8">
        <w:rPr>
          <w:rFonts w:ascii="Georgia" w:hAnsi="Georgia"/>
          <w:sz w:val="22"/>
        </w:rPr>
        <w:t xml:space="preserve"> antecedentes, no son pocas las iniciativas legislativas que se han presentado pero que hasta el momento no </w:t>
      </w:r>
      <w:r w:rsidR="005E546B">
        <w:rPr>
          <w:rFonts w:ascii="Georgia" w:hAnsi="Georgia"/>
          <w:sz w:val="22"/>
        </w:rPr>
        <w:t xml:space="preserve">cumplen con </w:t>
      </w:r>
      <w:r w:rsidR="00EE2A4F">
        <w:rPr>
          <w:rFonts w:ascii="Georgia" w:hAnsi="Georgia"/>
          <w:sz w:val="22"/>
        </w:rPr>
        <w:t xml:space="preserve">los trámites requeridos </w:t>
      </w:r>
      <w:r w:rsidR="00D45D76">
        <w:rPr>
          <w:rFonts w:ascii="Georgia" w:hAnsi="Georgia"/>
          <w:sz w:val="22"/>
        </w:rPr>
        <w:t>para ser leyes de la República:</w:t>
      </w:r>
    </w:p>
    <w:p w14:paraId="7B581556" w14:textId="77777777" w:rsidR="002733B5" w:rsidRDefault="002733B5" w:rsidP="00C87C87">
      <w:pPr>
        <w:rPr>
          <w:rFonts w:ascii="Georgia" w:hAnsi="Georgia"/>
          <w:sz w:val="22"/>
        </w:rPr>
      </w:pPr>
    </w:p>
    <w:p w14:paraId="7D376F03" w14:textId="77777777" w:rsidR="00D94DE7" w:rsidRPr="0085061F" w:rsidRDefault="002B7AC4" w:rsidP="00D94DE7">
      <w:pPr>
        <w:pStyle w:val="Prrafodelista"/>
        <w:numPr>
          <w:ilvl w:val="0"/>
          <w:numId w:val="18"/>
        </w:numPr>
        <w:rPr>
          <w:rFonts w:ascii="Georgia" w:hAnsi="Georgia"/>
          <w:b/>
          <w:sz w:val="22"/>
        </w:rPr>
      </w:pPr>
      <w:r w:rsidRPr="002B7AC4">
        <w:rPr>
          <w:rFonts w:ascii="Georgia" w:hAnsi="Georgia"/>
          <w:b/>
          <w:sz w:val="22"/>
        </w:rPr>
        <w:t>Constitución Política</w:t>
      </w:r>
    </w:p>
    <w:p w14:paraId="52AAC026" w14:textId="77777777" w:rsidR="00D94DE7" w:rsidRPr="00D94DE7" w:rsidRDefault="00D94DE7" w:rsidP="00D94DE7">
      <w:pPr>
        <w:rPr>
          <w:rFonts w:ascii="Georgia" w:hAnsi="Georgia"/>
          <w:b/>
          <w:sz w:val="22"/>
        </w:rPr>
      </w:pPr>
    </w:p>
    <w:p w14:paraId="7B9A4798" w14:textId="77777777" w:rsidR="00E40003" w:rsidRDefault="00D94DE7" w:rsidP="00D94DE7">
      <w:pPr>
        <w:rPr>
          <w:rFonts w:ascii="Georgia" w:hAnsi="Georgia"/>
          <w:sz w:val="22"/>
        </w:rPr>
      </w:pPr>
      <w:r>
        <w:rPr>
          <w:rFonts w:ascii="Georgia" w:hAnsi="Georgia"/>
          <w:sz w:val="22"/>
        </w:rPr>
        <w:t>En</w:t>
      </w:r>
      <w:r w:rsidRPr="00D94DE7">
        <w:rPr>
          <w:rFonts w:ascii="Georgia" w:hAnsi="Georgia"/>
          <w:sz w:val="22"/>
        </w:rPr>
        <w:t xml:space="preserve"> el</w:t>
      </w:r>
      <w:r w:rsidR="001D6443">
        <w:rPr>
          <w:rFonts w:ascii="Georgia" w:hAnsi="Georgia"/>
          <w:sz w:val="22"/>
        </w:rPr>
        <w:t xml:space="preserve"> capítulo 2 de la Constitución Política se establecen los denominados derechos DESC o </w:t>
      </w:r>
      <w:r w:rsidR="00C93CB0">
        <w:rPr>
          <w:rFonts w:ascii="Georgia" w:hAnsi="Georgia"/>
          <w:sz w:val="22"/>
        </w:rPr>
        <w:t>Económicos, Sociales y Culturales. Es así que el</w:t>
      </w:r>
      <w:r w:rsidRPr="00D94DE7">
        <w:rPr>
          <w:rFonts w:ascii="Georgia" w:hAnsi="Georgia"/>
          <w:sz w:val="22"/>
        </w:rPr>
        <w:t xml:space="preserve"> artículo 49 </w:t>
      </w:r>
      <w:r w:rsidR="00CC2AA7">
        <w:rPr>
          <w:rFonts w:ascii="Georgia" w:hAnsi="Georgia"/>
          <w:sz w:val="22"/>
        </w:rPr>
        <w:t>de la Carta Política del 91 dice</w:t>
      </w:r>
      <w:r w:rsidRPr="00D94DE7">
        <w:rPr>
          <w:rFonts w:ascii="Georgia" w:hAnsi="Georgia"/>
          <w:sz w:val="22"/>
        </w:rPr>
        <w:t xml:space="preserve">: </w:t>
      </w:r>
      <w:r w:rsidR="00CC2AA7">
        <w:rPr>
          <w:rFonts w:ascii="Georgia" w:hAnsi="Georgia"/>
          <w:sz w:val="22"/>
        </w:rPr>
        <w:t>“</w:t>
      </w:r>
      <w:r w:rsidRPr="00D94DE7">
        <w:rPr>
          <w:rFonts w:ascii="Georgia" w:hAnsi="Georgia"/>
          <w:sz w:val="22"/>
        </w:rPr>
        <w:t xml:space="preserve">La atención de la salud y el </w:t>
      </w:r>
      <w:r w:rsidRPr="00E40003">
        <w:rPr>
          <w:rFonts w:ascii="Georgia" w:hAnsi="Georgia"/>
          <w:sz w:val="22"/>
          <w:u w:val="single"/>
        </w:rPr>
        <w:t>saneamiento ambiental</w:t>
      </w:r>
      <w:r w:rsidRPr="00D94DE7">
        <w:rPr>
          <w:rFonts w:ascii="Georgia" w:hAnsi="Georgia"/>
          <w:sz w:val="22"/>
        </w:rPr>
        <w:t xml:space="preserve"> son servicios públicos a cargo del Estado. Se garantiza a todas las personas el acceso a los servicios de promoción, protección y recuperación en la salud</w:t>
      </w:r>
      <w:r w:rsidR="00CC2AA7">
        <w:rPr>
          <w:rFonts w:ascii="Georgia" w:hAnsi="Georgia"/>
          <w:sz w:val="22"/>
        </w:rPr>
        <w:t>”</w:t>
      </w:r>
      <w:r w:rsidR="00E40003">
        <w:rPr>
          <w:rFonts w:ascii="Georgia" w:hAnsi="Georgia"/>
          <w:sz w:val="22"/>
        </w:rPr>
        <w:t>,</w:t>
      </w:r>
      <w:r w:rsidR="007224FC">
        <w:rPr>
          <w:rFonts w:ascii="Georgia" w:hAnsi="Georgia"/>
          <w:sz w:val="22"/>
        </w:rPr>
        <w:t xml:space="preserve"> la cual puede verse afectada cuando por </w:t>
      </w:r>
      <w:r w:rsidR="0085061F">
        <w:rPr>
          <w:rFonts w:ascii="Georgia" w:hAnsi="Georgia"/>
          <w:sz w:val="22"/>
        </w:rPr>
        <w:t>la presencia de elemento</w:t>
      </w:r>
      <w:r w:rsidR="00E40003">
        <w:rPr>
          <w:rFonts w:ascii="Georgia" w:hAnsi="Georgia"/>
          <w:sz w:val="22"/>
        </w:rPr>
        <w:t>s contaminantes</w:t>
      </w:r>
      <w:r w:rsidRPr="00D94DE7">
        <w:rPr>
          <w:rFonts w:ascii="Georgia" w:hAnsi="Georgia"/>
          <w:sz w:val="22"/>
        </w:rPr>
        <w:t>.</w:t>
      </w:r>
    </w:p>
    <w:p w14:paraId="68B99198" w14:textId="77777777" w:rsidR="00E40003" w:rsidRDefault="00E40003" w:rsidP="00D94DE7">
      <w:pPr>
        <w:rPr>
          <w:rFonts w:ascii="Georgia" w:hAnsi="Georgia"/>
          <w:sz w:val="22"/>
        </w:rPr>
      </w:pPr>
    </w:p>
    <w:p w14:paraId="32136C54" w14:textId="77777777" w:rsidR="00D94DE7" w:rsidRDefault="00926AB6" w:rsidP="00D94DE7">
      <w:pPr>
        <w:rPr>
          <w:rFonts w:eastAsia="Times New Roman"/>
        </w:rPr>
      </w:pPr>
      <w:r>
        <w:rPr>
          <w:rFonts w:ascii="Georgia" w:hAnsi="Georgia"/>
          <w:sz w:val="22"/>
        </w:rPr>
        <w:t xml:space="preserve">Igualmente en el capítulo 3 de la misma, se establecen </w:t>
      </w:r>
      <w:r w:rsidR="00341A37">
        <w:rPr>
          <w:rFonts w:ascii="Georgia" w:hAnsi="Georgia"/>
          <w:sz w:val="22"/>
        </w:rPr>
        <w:t xml:space="preserve">los Derechos Colectivos y del Ambiente. </w:t>
      </w:r>
      <w:r w:rsidR="00761989">
        <w:rPr>
          <w:rFonts w:ascii="Georgia" w:hAnsi="Georgia"/>
          <w:sz w:val="22"/>
        </w:rPr>
        <w:t>El artículo 79 de la Constitución</w:t>
      </w:r>
      <w:r w:rsidR="00A254F5">
        <w:rPr>
          <w:rFonts w:ascii="Georgia" w:hAnsi="Georgia"/>
          <w:sz w:val="22"/>
        </w:rPr>
        <w:t xml:space="preserve"> dice: “</w:t>
      </w:r>
      <w:r w:rsidR="00A254F5" w:rsidRPr="00A254F5">
        <w:rPr>
          <w:rFonts w:eastAsia="Times New Roman"/>
          <w:u w:val="single"/>
        </w:rPr>
        <w:t>Todas las personas tienen derecho a gozar de un ambiente sano</w:t>
      </w:r>
      <w:r w:rsidR="00A254F5" w:rsidRPr="00F8639A">
        <w:rPr>
          <w:rFonts w:eastAsia="Times New Roman"/>
          <w:u w:val="single"/>
        </w:rPr>
        <w:t>. La ley garantizará la participación de la comunidad en las decisiones que puedan afectarlo. Es deber del Estado proteger la diversidad e integridad del ambiente, conservar las áreas de especial importancia ecológica y fomentar la educación para el logro de estos fines</w:t>
      </w:r>
      <w:r w:rsidR="00A254F5">
        <w:rPr>
          <w:rFonts w:eastAsia="Times New Roman"/>
        </w:rPr>
        <w:t xml:space="preserve">”. </w:t>
      </w:r>
    </w:p>
    <w:p w14:paraId="2E2FB2E0" w14:textId="77777777" w:rsidR="003537E8" w:rsidRDefault="003537E8" w:rsidP="00D94DE7">
      <w:pPr>
        <w:rPr>
          <w:rFonts w:eastAsia="Times New Roman"/>
        </w:rPr>
      </w:pPr>
    </w:p>
    <w:p w14:paraId="76EE057A" w14:textId="77777777" w:rsidR="003537E8" w:rsidRPr="00BA571A" w:rsidRDefault="00260FBC" w:rsidP="00D45D76">
      <w:pPr>
        <w:pStyle w:val="Prrafodelista"/>
        <w:numPr>
          <w:ilvl w:val="0"/>
          <w:numId w:val="18"/>
        </w:numPr>
        <w:rPr>
          <w:rFonts w:ascii="Georgia" w:hAnsi="Georgia"/>
          <w:sz w:val="22"/>
        </w:rPr>
      </w:pPr>
      <w:r>
        <w:rPr>
          <w:rFonts w:ascii="Georgia" w:hAnsi="Georgia"/>
          <w:b/>
          <w:sz w:val="22"/>
        </w:rPr>
        <w:t xml:space="preserve">La </w:t>
      </w:r>
      <w:r w:rsidR="00BA571A">
        <w:rPr>
          <w:rFonts w:ascii="Georgia" w:hAnsi="Georgia"/>
          <w:b/>
          <w:sz w:val="22"/>
        </w:rPr>
        <w:t>Ley 99 de 1993</w:t>
      </w:r>
      <w:r w:rsidR="00C06DCD">
        <w:rPr>
          <w:rFonts w:ascii="Georgia" w:hAnsi="Georgia"/>
          <w:b/>
          <w:sz w:val="22"/>
        </w:rPr>
        <w:t xml:space="preserve"> y sus decretos reglamentarios</w:t>
      </w:r>
      <w:r w:rsidR="00361916">
        <w:rPr>
          <w:rFonts w:ascii="Georgia" w:hAnsi="Georgia"/>
          <w:b/>
          <w:sz w:val="22"/>
        </w:rPr>
        <w:t xml:space="preserve"> sobre la materia</w:t>
      </w:r>
    </w:p>
    <w:p w14:paraId="24550BD0" w14:textId="77777777" w:rsidR="00BA571A" w:rsidRDefault="00BA571A" w:rsidP="00BA571A">
      <w:pPr>
        <w:rPr>
          <w:rFonts w:ascii="Georgia" w:hAnsi="Georgia"/>
          <w:sz w:val="22"/>
        </w:rPr>
      </w:pPr>
    </w:p>
    <w:p w14:paraId="6DB2F304" w14:textId="77777777" w:rsidR="002E0054" w:rsidRDefault="0045228B" w:rsidP="00CB77C0">
      <w:pPr>
        <w:rPr>
          <w:rFonts w:ascii="Georgia" w:hAnsi="Georgia"/>
          <w:sz w:val="22"/>
        </w:rPr>
      </w:pPr>
      <w:r>
        <w:rPr>
          <w:rFonts w:ascii="Georgia" w:hAnsi="Georgia"/>
          <w:sz w:val="22"/>
        </w:rPr>
        <w:t>E</w:t>
      </w:r>
      <w:r w:rsidR="00D30D90">
        <w:rPr>
          <w:rFonts w:ascii="Georgia" w:hAnsi="Georgia"/>
          <w:sz w:val="22"/>
        </w:rPr>
        <w:t>sta es la L</w:t>
      </w:r>
      <w:r w:rsidR="00BA571A">
        <w:rPr>
          <w:rFonts w:ascii="Georgia" w:hAnsi="Georgia"/>
          <w:sz w:val="22"/>
        </w:rPr>
        <w:t>ey con la cu</w:t>
      </w:r>
      <w:r w:rsidR="00E97D8E">
        <w:rPr>
          <w:rFonts w:ascii="Georgia" w:hAnsi="Georgia"/>
          <w:sz w:val="22"/>
        </w:rPr>
        <w:t>al “</w:t>
      </w:r>
      <w:r w:rsidR="00E97D8E" w:rsidRPr="00E97D8E">
        <w:rPr>
          <w:rFonts w:ascii="Georgia" w:hAnsi="Georgia"/>
          <w:sz w:val="22"/>
        </w:rPr>
        <w:t>se crea el Ministerio del Medio Ambiente, se reordena el Sector Público encargado de la gestión y conservación del medio ambiente y los recursos naturales renovables, se organiza el Sistema Nacional Ambiental, SINA, y se dictan otras disposiciones</w:t>
      </w:r>
      <w:r w:rsidR="00E97D8E">
        <w:rPr>
          <w:rFonts w:ascii="Georgia" w:hAnsi="Georgia"/>
          <w:sz w:val="22"/>
        </w:rPr>
        <w:t>”</w:t>
      </w:r>
      <w:r w:rsidR="00E97D8E" w:rsidRPr="00E97D8E">
        <w:rPr>
          <w:rFonts w:ascii="Georgia" w:hAnsi="Georgia"/>
          <w:sz w:val="22"/>
        </w:rPr>
        <w:t>.</w:t>
      </w:r>
      <w:r w:rsidR="00D949C1">
        <w:rPr>
          <w:rFonts w:ascii="Georgia" w:hAnsi="Georgia"/>
          <w:sz w:val="22"/>
        </w:rPr>
        <w:t xml:space="preserve"> En </w:t>
      </w:r>
      <w:r w:rsidR="00E05DE2">
        <w:rPr>
          <w:rFonts w:ascii="Georgia" w:hAnsi="Georgia"/>
          <w:sz w:val="22"/>
        </w:rPr>
        <w:t xml:space="preserve">dicha norma </w:t>
      </w:r>
      <w:r w:rsidR="00481438">
        <w:rPr>
          <w:rFonts w:ascii="Georgia" w:hAnsi="Georgia"/>
          <w:sz w:val="22"/>
        </w:rPr>
        <w:t>está</w:t>
      </w:r>
      <w:r w:rsidR="000F7CFC">
        <w:rPr>
          <w:rFonts w:ascii="Georgia" w:hAnsi="Georgia"/>
          <w:sz w:val="22"/>
        </w:rPr>
        <w:t>n</w:t>
      </w:r>
      <w:r w:rsidR="00D30D90">
        <w:rPr>
          <w:rFonts w:ascii="Georgia" w:hAnsi="Georgia"/>
          <w:sz w:val="22"/>
        </w:rPr>
        <w:t xml:space="preserve"> </w:t>
      </w:r>
      <w:r w:rsidR="00481438">
        <w:rPr>
          <w:rFonts w:ascii="Georgia" w:hAnsi="Georgia"/>
          <w:sz w:val="22"/>
        </w:rPr>
        <w:t>establecido</w:t>
      </w:r>
      <w:r w:rsidR="000F7CFC">
        <w:rPr>
          <w:rFonts w:ascii="Georgia" w:hAnsi="Georgia"/>
          <w:sz w:val="22"/>
        </w:rPr>
        <w:t>s</w:t>
      </w:r>
      <w:r w:rsidR="00572A93">
        <w:rPr>
          <w:rFonts w:ascii="Georgia" w:hAnsi="Georgia"/>
          <w:sz w:val="22"/>
        </w:rPr>
        <w:t xml:space="preserve"> en el </w:t>
      </w:r>
      <w:r w:rsidR="00572A93" w:rsidRPr="00572A93">
        <w:rPr>
          <w:rFonts w:ascii="Georgia" w:hAnsi="Georgia"/>
          <w:sz w:val="22"/>
        </w:rPr>
        <w:t>TÍTULO I</w:t>
      </w:r>
      <w:r w:rsidR="00572A93">
        <w:rPr>
          <w:rFonts w:ascii="Georgia" w:hAnsi="Georgia"/>
          <w:sz w:val="22"/>
        </w:rPr>
        <w:t>, los “</w:t>
      </w:r>
      <w:r w:rsidR="00572A93" w:rsidRPr="00572A93">
        <w:rPr>
          <w:rFonts w:ascii="Georgia" w:hAnsi="Georgia"/>
          <w:sz w:val="22"/>
        </w:rPr>
        <w:t>fundamentos de la política ambiental colombiana</w:t>
      </w:r>
      <w:r w:rsidR="00572A93">
        <w:rPr>
          <w:rFonts w:ascii="Georgia" w:hAnsi="Georgia"/>
          <w:sz w:val="22"/>
        </w:rPr>
        <w:t>”</w:t>
      </w:r>
      <w:r w:rsidR="000F7CFC">
        <w:rPr>
          <w:rFonts w:ascii="Georgia" w:hAnsi="Georgia"/>
          <w:sz w:val="22"/>
        </w:rPr>
        <w:t>, entre ellos</w:t>
      </w:r>
      <w:r w:rsidR="00702887">
        <w:rPr>
          <w:rFonts w:ascii="Georgia" w:hAnsi="Georgia"/>
          <w:sz w:val="22"/>
        </w:rPr>
        <w:t xml:space="preserve"> están</w:t>
      </w:r>
      <w:r w:rsidR="00EF55DB">
        <w:rPr>
          <w:rFonts w:ascii="Georgia" w:hAnsi="Georgia"/>
          <w:sz w:val="22"/>
        </w:rPr>
        <w:t xml:space="preserve"> en su artículo 1.</w:t>
      </w:r>
      <w:r w:rsidR="000F7CFC">
        <w:rPr>
          <w:rFonts w:ascii="Georgia" w:hAnsi="Georgia"/>
          <w:sz w:val="22"/>
        </w:rPr>
        <w:t xml:space="preserve">: </w:t>
      </w:r>
      <w:r w:rsidR="00702887">
        <w:rPr>
          <w:rFonts w:ascii="Georgia" w:hAnsi="Georgia"/>
          <w:sz w:val="22"/>
        </w:rPr>
        <w:t>“</w:t>
      </w:r>
      <w:r w:rsidR="00EF55DB">
        <w:rPr>
          <w:rFonts w:ascii="Georgia" w:hAnsi="Georgia"/>
          <w:sz w:val="22"/>
        </w:rPr>
        <w:t>(</w:t>
      </w:r>
      <w:r w:rsidR="00702887" w:rsidRPr="00702887">
        <w:rPr>
          <w:rFonts w:ascii="Georgia" w:hAnsi="Georgia"/>
          <w:sz w:val="22"/>
        </w:rPr>
        <w:t>3.</w:t>
      </w:r>
      <w:r w:rsidR="00EF55DB">
        <w:rPr>
          <w:rFonts w:ascii="Georgia" w:hAnsi="Georgia"/>
          <w:sz w:val="22"/>
        </w:rPr>
        <w:t>)</w:t>
      </w:r>
      <w:r w:rsidR="00702887" w:rsidRPr="00702887">
        <w:rPr>
          <w:rFonts w:ascii="Georgia" w:hAnsi="Georgia"/>
          <w:sz w:val="22"/>
        </w:rPr>
        <w:t xml:space="preserve"> Las políticas de población tendrán en cuenta el derecho de los seres humanos a </w:t>
      </w:r>
      <w:r w:rsidR="00702887" w:rsidRPr="00A523B0">
        <w:rPr>
          <w:rFonts w:ascii="Georgia" w:hAnsi="Georgia"/>
          <w:sz w:val="22"/>
          <w:u w:val="single"/>
        </w:rPr>
        <w:t>una vida saludable y productiva en armonía con la naturaleza</w:t>
      </w:r>
      <w:r w:rsidR="001C5066">
        <w:rPr>
          <w:rFonts w:ascii="Georgia" w:hAnsi="Georgia"/>
          <w:sz w:val="22"/>
        </w:rPr>
        <w:t xml:space="preserve">”; </w:t>
      </w:r>
      <w:r w:rsidR="00CB77C0">
        <w:rPr>
          <w:rFonts w:ascii="Georgia" w:hAnsi="Georgia"/>
          <w:sz w:val="22"/>
        </w:rPr>
        <w:t>“</w:t>
      </w:r>
      <w:r w:rsidR="00A523B0">
        <w:rPr>
          <w:rFonts w:ascii="Georgia" w:hAnsi="Georgia"/>
          <w:sz w:val="22"/>
        </w:rPr>
        <w:t>(</w:t>
      </w:r>
      <w:r w:rsidR="00CB77C0" w:rsidRPr="00CB77C0">
        <w:rPr>
          <w:rFonts w:ascii="Georgia" w:hAnsi="Georgia"/>
          <w:sz w:val="22"/>
        </w:rPr>
        <w:t>6.</w:t>
      </w:r>
      <w:r w:rsidR="00A523B0">
        <w:rPr>
          <w:rFonts w:ascii="Georgia" w:hAnsi="Georgia"/>
          <w:sz w:val="22"/>
        </w:rPr>
        <w:t>)</w:t>
      </w:r>
      <w:r w:rsidR="00CB77C0" w:rsidRPr="00CB77C0">
        <w:rPr>
          <w:rFonts w:ascii="Georgia" w:hAnsi="Georgia"/>
          <w:sz w:val="22"/>
        </w:rPr>
        <w:t xml:space="preserve"> La formulación de las políticas ambientales tendrá en cuenta el resultado del proceso de investigación científica. No obstante, </w:t>
      </w:r>
      <w:r w:rsidR="00CB77C0" w:rsidRPr="00703433">
        <w:rPr>
          <w:rFonts w:ascii="Georgia" w:hAnsi="Georgia"/>
          <w:sz w:val="22"/>
          <w:u w:val="single"/>
        </w:rPr>
        <w:t>las autoridades ambientales y los particulares darán aplicación al principio de precaución</w:t>
      </w:r>
      <w:r w:rsidR="00CB77C0" w:rsidRPr="00CB77C0">
        <w:rPr>
          <w:rFonts w:ascii="Georgia" w:hAnsi="Georgia"/>
          <w:sz w:val="22"/>
        </w:rPr>
        <w:t xml:space="preserve"> conforme al cual, cuando exista peligro de daño grave e irreversible, </w:t>
      </w:r>
      <w:r w:rsidR="00CB77C0" w:rsidRPr="00703433">
        <w:rPr>
          <w:rFonts w:ascii="Georgia" w:hAnsi="Georgia"/>
          <w:sz w:val="22"/>
          <w:u w:val="single"/>
        </w:rPr>
        <w:t>la falta de certeza científica absoluta no deberá utilizarse como razón para postergar la adopción de medidas eficaces para impedir la degradación del medio ambiente</w:t>
      </w:r>
      <w:r w:rsidR="00A523B0">
        <w:rPr>
          <w:rFonts w:ascii="Georgia" w:hAnsi="Georgia"/>
          <w:sz w:val="22"/>
        </w:rPr>
        <w:t>”</w:t>
      </w:r>
      <w:r w:rsidR="00CB77C0" w:rsidRPr="00CB77C0">
        <w:rPr>
          <w:rFonts w:ascii="Georgia" w:hAnsi="Georgia"/>
          <w:sz w:val="22"/>
        </w:rPr>
        <w:t>.</w:t>
      </w:r>
      <w:r w:rsidR="00A523B0">
        <w:rPr>
          <w:rFonts w:ascii="Georgia" w:hAnsi="Georgia"/>
          <w:sz w:val="22"/>
        </w:rPr>
        <w:t xml:space="preserve"> ;</w:t>
      </w:r>
      <w:r w:rsidR="00103FDA">
        <w:rPr>
          <w:rFonts w:ascii="Georgia" w:hAnsi="Georgia"/>
          <w:sz w:val="22"/>
        </w:rPr>
        <w:t xml:space="preserve"> </w:t>
      </w:r>
      <w:r w:rsidR="00A523B0">
        <w:rPr>
          <w:rFonts w:ascii="Georgia" w:hAnsi="Georgia"/>
          <w:sz w:val="22"/>
        </w:rPr>
        <w:t>“(</w:t>
      </w:r>
      <w:r w:rsidR="00CB77C0" w:rsidRPr="00CB77C0">
        <w:rPr>
          <w:rFonts w:ascii="Georgia" w:hAnsi="Georgia"/>
          <w:sz w:val="22"/>
        </w:rPr>
        <w:t>7.</w:t>
      </w:r>
      <w:r w:rsidR="00A523B0">
        <w:rPr>
          <w:rFonts w:ascii="Georgia" w:hAnsi="Georgia"/>
          <w:sz w:val="22"/>
        </w:rPr>
        <w:t>)</w:t>
      </w:r>
      <w:r w:rsidR="00CB77C0" w:rsidRPr="00CB77C0">
        <w:rPr>
          <w:rFonts w:ascii="Georgia" w:hAnsi="Georgia"/>
          <w:sz w:val="22"/>
        </w:rPr>
        <w:t xml:space="preserve"> El Estado fomentará la incorporación de los costos ambientales y el uso de instrumentos económicos para la prevención, corrección y </w:t>
      </w:r>
      <w:r w:rsidR="00CB77C0" w:rsidRPr="00103FDA">
        <w:rPr>
          <w:rFonts w:ascii="Georgia" w:hAnsi="Georgia"/>
          <w:sz w:val="22"/>
          <w:u w:val="single"/>
        </w:rPr>
        <w:t>restauración del deterioro ambiental y para la conservación de los recursos naturales renovables.</w:t>
      </w:r>
      <w:r w:rsidR="00A523B0">
        <w:rPr>
          <w:rFonts w:ascii="Georgia" w:hAnsi="Georgia"/>
          <w:sz w:val="22"/>
        </w:rPr>
        <w:t xml:space="preserve">”; </w:t>
      </w:r>
      <w:r w:rsidR="001C5066">
        <w:rPr>
          <w:rFonts w:ascii="Georgia" w:hAnsi="Georgia"/>
          <w:sz w:val="22"/>
        </w:rPr>
        <w:t>“</w:t>
      </w:r>
      <w:r w:rsidR="00EF55DB">
        <w:rPr>
          <w:rFonts w:ascii="Georgia" w:hAnsi="Georgia"/>
          <w:sz w:val="22"/>
        </w:rPr>
        <w:t>(</w:t>
      </w:r>
      <w:r w:rsidR="001C5066" w:rsidRPr="001C5066">
        <w:rPr>
          <w:rFonts w:ascii="Georgia" w:hAnsi="Georgia"/>
          <w:sz w:val="22"/>
        </w:rPr>
        <w:t>10.</w:t>
      </w:r>
      <w:r w:rsidR="00EF55DB">
        <w:rPr>
          <w:rFonts w:ascii="Georgia" w:hAnsi="Georgia"/>
          <w:sz w:val="22"/>
        </w:rPr>
        <w:t>)</w:t>
      </w:r>
      <w:r w:rsidR="001C5066" w:rsidRPr="001C5066">
        <w:rPr>
          <w:rFonts w:ascii="Georgia" w:hAnsi="Georgia"/>
          <w:sz w:val="22"/>
        </w:rPr>
        <w:t xml:space="preserve">  La acción para la protección y recuperación ambientales del país es una tarea conjunta y </w:t>
      </w:r>
      <w:r w:rsidR="001C5066" w:rsidRPr="00B86F87">
        <w:rPr>
          <w:rFonts w:ascii="Georgia" w:hAnsi="Georgia"/>
          <w:sz w:val="22"/>
          <w:u w:val="single"/>
        </w:rPr>
        <w:t>coordinada entre el Estado, la comunidad, las organizaciones no gubernamentales y el sector privado. El Estado apoyará e incentivará la conformación de organismos no gubernamentales para la protección ambiental</w:t>
      </w:r>
      <w:r w:rsidR="001C5066" w:rsidRPr="001C5066">
        <w:rPr>
          <w:rFonts w:ascii="Georgia" w:hAnsi="Georgia"/>
          <w:sz w:val="22"/>
        </w:rPr>
        <w:t xml:space="preserve"> y podrá delegar en ellos algunas de sus funciones.</w:t>
      </w:r>
      <w:r w:rsidR="00B86F87">
        <w:rPr>
          <w:rFonts w:ascii="Georgia" w:hAnsi="Georgia"/>
          <w:sz w:val="22"/>
        </w:rPr>
        <w:t>” (entre otros</w:t>
      </w:r>
      <w:r w:rsidR="002E0054">
        <w:rPr>
          <w:rFonts w:ascii="Georgia" w:hAnsi="Georgia"/>
          <w:sz w:val="22"/>
        </w:rPr>
        <w:t xml:space="preserve"> principios</w:t>
      </w:r>
      <w:r w:rsidR="00B86F87">
        <w:rPr>
          <w:rFonts w:ascii="Georgia" w:hAnsi="Georgia"/>
          <w:sz w:val="22"/>
        </w:rPr>
        <w:t>)</w:t>
      </w:r>
      <w:r w:rsidR="00702887" w:rsidRPr="00702887">
        <w:rPr>
          <w:rFonts w:ascii="Georgia" w:hAnsi="Georgia"/>
          <w:sz w:val="22"/>
        </w:rPr>
        <w:t>.</w:t>
      </w:r>
      <w:r w:rsidR="00C2309F">
        <w:rPr>
          <w:rFonts w:ascii="Georgia" w:hAnsi="Georgia"/>
          <w:sz w:val="22"/>
        </w:rPr>
        <w:t xml:space="preserve"> </w:t>
      </w:r>
    </w:p>
    <w:p w14:paraId="0521D319" w14:textId="77777777" w:rsidR="002E0054" w:rsidRDefault="002E0054" w:rsidP="00CB77C0">
      <w:pPr>
        <w:rPr>
          <w:rFonts w:ascii="Georgia" w:hAnsi="Georgia"/>
          <w:sz w:val="22"/>
        </w:rPr>
      </w:pPr>
    </w:p>
    <w:p w14:paraId="7DAC1642" w14:textId="77777777" w:rsidR="00BA571A" w:rsidRDefault="00C2309F" w:rsidP="00CB77C0">
      <w:pPr>
        <w:rPr>
          <w:rFonts w:ascii="Georgia" w:hAnsi="Georgia"/>
          <w:sz w:val="22"/>
        </w:rPr>
      </w:pPr>
      <w:r>
        <w:rPr>
          <w:rFonts w:ascii="Georgia" w:hAnsi="Georgia"/>
          <w:sz w:val="22"/>
        </w:rPr>
        <w:t xml:space="preserve">También </w:t>
      </w:r>
      <w:r w:rsidR="002E0054">
        <w:rPr>
          <w:rFonts w:ascii="Georgia" w:hAnsi="Georgia"/>
          <w:sz w:val="22"/>
        </w:rPr>
        <w:t xml:space="preserve">se </w:t>
      </w:r>
      <w:r w:rsidR="008C6CC9">
        <w:rPr>
          <w:rFonts w:ascii="Georgia" w:hAnsi="Georgia"/>
          <w:sz w:val="22"/>
        </w:rPr>
        <w:t>imponen</w:t>
      </w:r>
      <w:r>
        <w:rPr>
          <w:rFonts w:ascii="Georgia" w:hAnsi="Georgia"/>
          <w:sz w:val="22"/>
        </w:rPr>
        <w:t xml:space="preserve"> dentro de las funciones del Ministerio de Ambiente “</w:t>
      </w:r>
      <w:r w:rsidR="00B27629">
        <w:rPr>
          <w:rFonts w:ascii="Georgia" w:hAnsi="Georgia"/>
          <w:sz w:val="22"/>
        </w:rPr>
        <w:t xml:space="preserve">32. </w:t>
      </w:r>
      <w:r w:rsidRPr="00C2309F">
        <w:rPr>
          <w:rFonts w:ascii="Georgia" w:hAnsi="Georgia"/>
          <w:sz w:val="22"/>
        </w:rPr>
        <w:t>Establecer mecanismos </w:t>
      </w:r>
      <w:bookmarkStart w:id="0" w:name="5.32"/>
      <w:r w:rsidRPr="00C2309F">
        <w:rPr>
          <w:rFonts w:ascii="Georgia" w:hAnsi="Georgia"/>
          <w:sz w:val="22"/>
        </w:rPr>
        <w:t> </w:t>
      </w:r>
      <w:bookmarkEnd w:id="0"/>
      <w:r w:rsidRPr="00C2309F">
        <w:rPr>
          <w:rFonts w:ascii="Georgia" w:hAnsi="Georgia"/>
          <w:sz w:val="22"/>
        </w:rPr>
        <w:t xml:space="preserve">de concertación con el sector privado para ajustar las actividades de éste a las metas ambientales previstas por el Gobierno; </w:t>
      </w:r>
      <w:r w:rsidRPr="002E0054">
        <w:rPr>
          <w:rFonts w:ascii="Georgia" w:hAnsi="Georgia"/>
          <w:sz w:val="22"/>
          <w:u w:val="single"/>
        </w:rPr>
        <w:t>definir los casos en que haya lugar a la celebración de convenios para la ejecución de planes de cumplimiento con empresas públicas o privadas para ajustar tecnologías y mitigar o eliminar factores contaminantes</w:t>
      </w:r>
      <w:r w:rsidRPr="00C2309F">
        <w:rPr>
          <w:rFonts w:ascii="Georgia" w:hAnsi="Georgia"/>
          <w:sz w:val="22"/>
        </w:rPr>
        <w:t xml:space="preserve"> y fijar las reglas para el cumplimiento de los compromisos derivados de dichos convenios. </w:t>
      </w:r>
      <w:r w:rsidRPr="002E0054">
        <w:rPr>
          <w:rFonts w:ascii="Georgia" w:hAnsi="Georgia"/>
          <w:sz w:val="22"/>
          <w:u w:val="single"/>
        </w:rPr>
        <w:t>Promover la formulación de planes de reconversión industrial ligados a la implantación de tecnologías ambientalmente sanas y a la realización de actividades de descontaminación, de reciclaje y de reutilización de residuos</w:t>
      </w:r>
      <w:r w:rsidR="00B27629">
        <w:rPr>
          <w:rFonts w:ascii="Georgia" w:hAnsi="Georgia"/>
          <w:sz w:val="22"/>
          <w:u w:val="single"/>
        </w:rPr>
        <w:t xml:space="preserve"> (…)</w:t>
      </w:r>
      <w:r>
        <w:rPr>
          <w:rFonts w:ascii="Georgia" w:hAnsi="Georgia"/>
          <w:sz w:val="22"/>
        </w:rPr>
        <w:t>”</w:t>
      </w:r>
      <w:r w:rsidR="00B27629">
        <w:rPr>
          <w:rFonts w:ascii="Georgia" w:hAnsi="Georgia"/>
          <w:sz w:val="22"/>
        </w:rPr>
        <w:t xml:space="preserve"> y “</w:t>
      </w:r>
      <w:r w:rsidR="00E80ECD">
        <w:rPr>
          <w:rFonts w:ascii="Georgia" w:hAnsi="Georgia"/>
          <w:sz w:val="22"/>
        </w:rPr>
        <w:t xml:space="preserve">33. </w:t>
      </w:r>
      <w:r w:rsidR="00B27629" w:rsidRPr="00B27629">
        <w:rPr>
          <w:rFonts w:ascii="Georgia" w:hAnsi="Georgia"/>
          <w:sz w:val="22"/>
        </w:rPr>
        <w:t xml:space="preserve">Promover, en coordinación  con las entidades competentes y afines, la realización de </w:t>
      </w:r>
      <w:r w:rsidR="00B27629" w:rsidRPr="00E80ECD">
        <w:rPr>
          <w:rFonts w:ascii="Georgia" w:hAnsi="Georgia"/>
          <w:sz w:val="22"/>
          <w:u w:val="single"/>
        </w:rPr>
        <w:t>programas de sustitución de los recursos naturales no renovables, para el desarrollo de tecnologías de generación de energía no contaminantes ni degradantes</w:t>
      </w:r>
      <w:r w:rsidR="00B27629">
        <w:rPr>
          <w:rFonts w:ascii="Georgia" w:hAnsi="Georgia"/>
          <w:sz w:val="22"/>
        </w:rPr>
        <w:t>; (..</w:t>
      </w:r>
      <w:r>
        <w:rPr>
          <w:rFonts w:ascii="Georgia" w:hAnsi="Georgia"/>
          <w:sz w:val="22"/>
        </w:rPr>
        <w:t>.</w:t>
      </w:r>
      <w:r w:rsidR="00B27629">
        <w:rPr>
          <w:rFonts w:ascii="Georgia" w:hAnsi="Georgia"/>
          <w:sz w:val="22"/>
        </w:rPr>
        <w:t>)”</w:t>
      </w:r>
      <w:r w:rsidRPr="00C2309F">
        <w:rPr>
          <w:rFonts w:ascii="Georgia" w:hAnsi="Georgia"/>
          <w:sz w:val="22"/>
        </w:rPr>
        <w:t xml:space="preserve"> </w:t>
      </w:r>
    </w:p>
    <w:p w14:paraId="4DDEDA50" w14:textId="77777777" w:rsidR="006E05E4" w:rsidRDefault="006E05E4" w:rsidP="00CB77C0">
      <w:pPr>
        <w:rPr>
          <w:rFonts w:ascii="Georgia" w:hAnsi="Georgia"/>
          <w:sz w:val="22"/>
        </w:rPr>
      </w:pPr>
    </w:p>
    <w:p w14:paraId="7969FE1C" w14:textId="77777777" w:rsidR="006E05E4" w:rsidRDefault="003D2758" w:rsidP="00CB77C0">
      <w:pPr>
        <w:rPr>
          <w:rFonts w:ascii="Georgia" w:hAnsi="Georgia"/>
          <w:sz w:val="22"/>
        </w:rPr>
      </w:pPr>
      <w:r>
        <w:rPr>
          <w:rFonts w:ascii="Georgia" w:hAnsi="Georgia"/>
          <w:sz w:val="22"/>
        </w:rPr>
        <w:t>En relación</w:t>
      </w:r>
      <w:r w:rsidR="00355C54">
        <w:rPr>
          <w:rFonts w:ascii="Georgia" w:hAnsi="Georgia"/>
          <w:sz w:val="22"/>
        </w:rPr>
        <w:t xml:space="preserve"> a la cátedra propues</w:t>
      </w:r>
      <w:r w:rsidR="00B2493C">
        <w:rPr>
          <w:rFonts w:ascii="Georgia" w:hAnsi="Georgia"/>
          <w:sz w:val="22"/>
        </w:rPr>
        <w:t>ta en el Proyecto de L</w:t>
      </w:r>
      <w:r w:rsidR="00355C54">
        <w:rPr>
          <w:rFonts w:ascii="Georgia" w:hAnsi="Georgia"/>
          <w:sz w:val="22"/>
        </w:rPr>
        <w:t xml:space="preserve">ey, se encuentra en las funciones del Ministerio de Ambiente: “9. </w:t>
      </w:r>
      <w:r w:rsidR="00355C54" w:rsidRPr="00355C54">
        <w:rPr>
          <w:rFonts w:ascii="Georgia" w:hAnsi="Georgia"/>
          <w:sz w:val="22"/>
        </w:rPr>
        <w:t>Adoptar, conjuntamente con el Ministerio de Educación Nacional, a partir de enero de 1995, los planes y programas docentes y el pensum que en los distintos niveles de la educación nacional se adelantarán en relación con el medio ambiente y los recursos naturales renovables, promover con dicho ministerio programas de divulgación y educación no formal y reglamentar la prestación del servicio ambiental</w:t>
      </w:r>
      <w:r w:rsidR="00355C54">
        <w:rPr>
          <w:rFonts w:ascii="Georgia" w:hAnsi="Georgia"/>
          <w:sz w:val="22"/>
        </w:rPr>
        <w:t>”</w:t>
      </w:r>
      <w:r w:rsidR="00355C54" w:rsidRPr="00355C54">
        <w:rPr>
          <w:rFonts w:ascii="Georgia" w:hAnsi="Georgia"/>
          <w:sz w:val="22"/>
        </w:rPr>
        <w:t xml:space="preserve">; </w:t>
      </w:r>
    </w:p>
    <w:p w14:paraId="72466A36" w14:textId="77777777" w:rsidR="00260FBC" w:rsidRDefault="00260FBC" w:rsidP="00CB77C0">
      <w:pPr>
        <w:rPr>
          <w:rFonts w:ascii="Georgia" w:hAnsi="Georgia"/>
          <w:sz w:val="22"/>
        </w:rPr>
      </w:pPr>
    </w:p>
    <w:p w14:paraId="29BC384D" w14:textId="34C8A290" w:rsidR="00D82BE2" w:rsidRDefault="00260FBC" w:rsidP="00D82BE2">
      <w:pPr>
        <w:pStyle w:val="Prrafodelista"/>
        <w:numPr>
          <w:ilvl w:val="0"/>
          <w:numId w:val="18"/>
        </w:numPr>
        <w:rPr>
          <w:rFonts w:ascii="Georgia" w:hAnsi="Georgia"/>
          <w:b/>
          <w:sz w:val="22"/>
        </w:rPr>
      </w:pPr>
      <w:r w:rsidRPr="00260FBC">
        <w:rPr>
          <w:rFonts w:ascii="Georgia" w:hAnsi="Georgia"/>
          <w:b/>
          <w:sz w:val="22"/>
        </w:rPr>
        <w:t>L</w:t>
      </w:r>
      <w:r w:rsidR="0090054C">
        <w:rPr>
          <w:rFonts w:ascii="Georgia" w:hAnsi="Georgia"/>
          <w:b/>
          <w:sz w:val="22"/>
        </w:rPr>
        <w:t xml:space="preserve">a Ley </w:t>
      </w:r>
      <w:r w:rsidR="0041504E" w:rsidRPr="0041504E">
        <w:rPr>
          <w:rFonts w:ascii="Georgia" w:hAnsi="Georgia"/>
          <w:b/>
          <w:sz w:val="22"/>
        </w:rPr>
        <w:t xml:space="preserve">1252 </w:t>
      </w:r>
      <w:r w:rsidR="00D82BE2">
        <w:rPr>
          <w:rFonts w:ascii="Georgia" w:hAnsi="Georgia"/>
          <w:b/>
          <w:sz w:val="22"/>
        </w:rPr>
        <w:t>de</w:t>
      </w:r>
      <w:r w:rsidR="0041504E" w:rsidRPr="0041504E">
        <w:rPr>
          <w:rFonts w:ascii="Georgia" w:hAnsi="Georgia"/>
          <w:b/>
          <w:sz w:val="22"/>
        </w:rPr>
        <w:t xml:space="preserve"> 2008</w:t>
      </w:r>
      <w:r w:rsidR="00D82BE2">
        <w:rPr>
          <w:rFonts w:ascii="Georgia" w:hAnsi="Georgia"/>
          <w:b/>
          <w:sz w:val="22"/>
        </w:rPr>
        <w:t xml:space="preserve"> y  sus decretos reglamentarios sobre la materia</w:t>
      </w:r>
    </w:p>
    <w:p w14:paraId="208A217B" w14:textId="77777777" w:rsidR="003A17B8" w:rsidRDefault="003A17B8" w:rsidP="003A17B8">
      <w:pPr>
        <w:rPr>
          <w:rFonts w:ascii="Georgia" w:hAnsi="Georgia"/>
          <w:b/>
          <w:sz w:val="22"/>
        </w:rPr>
      </w:pPr>
    </w:p>
    <w:p w14:paraId="74587C36" w14:textId="3BB1FF6D" w:rsidR="008217E3" w:rsidRPr="008217E3" w:rsidRDefault="004B5802" w:rsidP="008217E3">
      <w:pPr>
        <w:rPr>
          <w:rFonts w:ascii="Georgia" w:hAnsi="Georgia"/>
          <w:sz w:val="22"/>
        </w:rPr>
      </w:pPr>
      <w:r>
        <w:rPr>
          <w:rFonts w:ascii="Georgia" w:hAnsi="Georgia"/>
          <w:sz w:val="22"/>
        </w:rPr>
        <w:t xml:space="preserve">Dicha norma se titula </w:t>
      </w:r>
      <w:r w:rsidR="00053C99">
        <w:rPr>
          <w:rFonts w:ascii="Georgia" w:hAnsi="Georgia"/>
          <w:sz w:val="22"/>
        </w:rPr>
        <w:t>“</w:t>
      </w:r>
      <w:r w:rsidR="00053C99" w:rsidRPr="00053C99">
        <w:rPr>
          <w:rFonts w:ascii="Georgia" w:hAnsi="Georgia"/>
          <w:sz w:val="22"/>
        </w:rPr>
        <w:t xml:space="preserve">Por la cual se dictan normas prohibitivas en materia ambiental, referentes a los residuos y desechos peligrosos </w:t>
      </w:r>
      <w:r w:rsidR="00053C99">
        <w:rPr>
          <w:rFonts w:ascii="Georgia" w:hAnsi="Georgia"/>
          <w:sz w:val="22"/>
        </w:rPr>
        <w:t>y se dictan otras disposiciones”</w:t>
      </w:r>
      <w:r w:rsidR="00053C99" w:rsidRPr="00053C99">
        <w:rPr>
          <w:rFonts w:ascii="Georgia" w:hAnsi="Georgia"/>
          <w:sz w:val="22"/>
        </w:rPr>
        <w:t>.</w:t>
      </w:r>
      <w:r w:rsidR="00EC6F9A">
        <w:rPr>
          <w:rFonts w:ascii="Georgia" w:hAnsi="Georgia"/>
          <w:sz w:val="22"/>
        </w:rPr>
        <w:t xml:space="preserve"> </w:t>
      </w:r>
      <w:r w:rsidR="003A3453">
        <w:rPr>
          <w:rFonts w:ascii="Georgia" w:hAnsi="Georgia"/>
          <w:sz w:val="22"/>
        </w:rPr>
        <w:t xml:space="preserve">La cual </w:t>
      </w:r>
      <w:r>
        <w:rPr>
          <w:rFonts w:ascii="Georgia" w:hAnsi="Georgia"/>
          <w:sz w:val="22"/>
        </w:rPr>
        <w:t>posee</w:t>
      </w:r>
      <w:r w:rsidR="003A3453">
        <w:rPr>
          <w:rFonts w:ascii="Georgia" w:hAnsi="Georgia"/>
          <w:sz w:val="22"/>
        </w:rPr>
        <w:t xml:space="preserve"> dentro de sus o</w:t>
      </w:r>
      <w:r w:rsidR="008217E3">
        <w:rPr>
          <w:rFonts w:ascii="Georgia" w:hAnsi="Georgia"/>
          <w:sz w:val="22"/>
        </w:rPr>
        <w:t>bjetivos optar</w:t>
      </w:r>
      <w:r w:rsidR="008217E3" w:rsidRPr="008217E3">
        <w:rPr>
          <w:rFonts w:ascii="Georgia" w:hAnsi="Georgia"/>
          <w:sz w:val="22"/>
        </w:rPr>
        <w:t xml:space="preserve"> por políticas de producción más limpia</w:t>
      </w:r>
      <w:r w:rsidR="003A3453">
        <w:rPr>
          <w:rFonts w:ascii="Georgia" w:hAnsi="Georgia"/>
          <w:sz w:val="22"/>
        </w:rPr>
        <w:t xml:space="preserve"> </w:t>
      </w:r>
      <w:r w:rsidR="00E44E61">
        <w:rPr>
          <w:rFonts w:ascii="Georgia" w:hAnsi="Georgia"/>
          <w:sz w:val="22"/>
        </w:rPr>
        <w:t xml:space="preserve">y tiene dentro de sus principios el de </w:t>
      </w:r>
      <w:r w:rsidR="003A3453">
        <w:rPr>
          <w:rFonts w:ascii="Georgia" w:hAnsi="Georgia"/>
          <w:sz w:val="22"/>
        </w:rPr>
        <w:t>“</w:t>
      </w:r>
      <w:r w:rsidR="00E44E61">
        <w:rPr>
          <w:rFonts w:ascii="Georgia" w:hAnsi="Georgia"/>
          <w:sz w:val="22"/>
        </w:rPr>
        <w:t>(…) (</w:t>
      </w:r>
      <w:r w:rsidR="008217E3" w:rsidRPr="008217E3">
        <w:rPr>
          <w:rFonts w:ascii="Georgia" w:hAnsi="Georgia"/>
          <w:sz w:val="22"/>
        </w:rPr>
        <w:t>4.</w:t>
      </w:r>
      <w:r w:rsidR="00E44E61">
        <w:rPr>
          <w:rFonts w:ascii="Georgia" w:hAnsi="Georgia"/>
          <w:sz w:val="22"/>
        </w:rPr>
        <w:t>)</w:t>
      </w:r>
      <w:r w:rsidR="008217E3" w:rsidRPr="008217E3">
        <w:rPr>
          <w:rFonts w:ascii="Georgia" w:hAnsi="Georgia"/>
          <w:sz w:val="22"/>
        </w:rPr>
        <w:t xml:space="preserve"> Diseñar planes, sistemas y procesos adecuados, limpios y eficientes, de tratamiento, almacenamiento, transporte, reutilización y disposición final de residuos peligrosos que propendan al cuidado de la salud humana y el ambiente.</w:t>
      </w:r>
      <w:r w:rsidR="00E44E61">
        <w:rPr>
          <w:rFonts w:ascii="Georgia" w:hAnsi="Georgia"/>
          <w:sz w:val="22"/>
        </w:rPr>
        <w:t xml:space="preserve"> (</w:t>
      </w:r>
      <w:r w:rsidR="008217E3" w:rsidRPr="008217E3">
        <w:rPr>
          <w:rFonts w:ascii="Georgia" w:hAnsi="Georgia"/>
          <w:sz w:val="22"/>
        </w:rPr>
        <w:t>5.</w:t>
      </w:r>
      <w:r w:rsidR="00E44E61">
        <w:rPr>
          <w:rFonts w:ascii="Georgia" w:hAnsi="Georgia"/>
          <w:sz w:val="22"/>
        </w:rPr>
        <w:t>)</w:t>
      </w:r>
      <w:r w:rsidR="008217E3" w:rsidRPr="008217E3">
        <w:rPr>
          <w:rFonts w:ascii="Georgia" w:hAnsi="Georgia"/>
          <w:sz w:val="22"/>
        </w:rPr>
        <w:t xml:space="preserve"> Implementar estrategias y acciones para sustituir los procesos de producción contaminantes por procesos limpios, inducir la innovación o reconversión tecnológica, las buenas prácticas de manufactura o la transferencia de tecnologías apropiadas, formar los recursos humanos especializados de apoyo, estudiar y aplicar los instrumentos económicos adecuados a las condiciones nacionales, para inducir al cambio en los procesos productivos y en los patrones de consumo</w:t>
      </w:r>
      <w:r w:rsidR="00E44E61">
        <w:rPr>
          <w:rFonts w:ascii="Georgia" w:hAnsi="Georgia"/>
          <w:sz w:val="22"/>
        </w:rPr>
        <w:t xml:space="preserve"> (…)”</w:t>
      </w:r>
      <w:r w:rsidR="008217E3" w:rsidRPr="008217E3">
        <w:rPr>
          <w:rFonts w:ascii="Georgia" w:hAnsi="Georgia"/>
          <w:sz w:val="22"/>
        </w:rPr>
        <w:t>.</w:t>
      </w:r>
      <w:r w:rsidR="00B079F7">
        <w:rPr>
          <w:rFonts w:ascii="Georgia" w:hAnsi="Georgia"/>
          <w:sz w:val="22"/>
        </w:rPr>
        <w:t xml:space="preserve"> Si bien el enfoque de la ley radica sobre residuos y desechos peligrosos, se puede encontrar que de acuerdo a la </w:t>
      </w:r>
      <w:r w:rsidR="003705EA">
        <w:rPr>
          <w:rFonts w:ascii="Georgia" w:hAnsi="Georgia"/>
          <w:sz w:val="22"/>
        </w:rPr>
        <w:t xml:space="preserve">World Wild Foundation (WWF), </w:t>
      </w:r>
      <w:r w:rsidR="00594CE0">
        <w:rPr>
          <w:rFonts w:ascii="Georgia" w:hAnsi="Georgia"/>
          <w:sz w:val="22"/>
        </w:rPr>
        <w:t>las tanto los desechos que producen los plásticos, las llantas usadas y otros elementos, son contaminantes para el ambiente, la salud humana y la fauna.</w:t>
      </w:r>
    </w:p>
    <w:p w14:paraId="299D0831" w14:textId="0959D5B5" w:rsidR="003A17B8" w:rsidRPr="000C5C0C" w:rsidRDefault="00053C99" w:rsidP="003A17B8">
      <w:pPr>
        <w:rPr>
          <w:rFonts w:ascii="Georgia" w:hAnsi="Georgia"/>
          <w:sz w:val="22"/>
        </w:rPr>
      </w:pPr>
      <w:r w:rsidRPr="00053C99">
        <w:rPr>
          <w:rFonts w:ascii="Georgia" w:hAnsi="Georgia"/>
          <w:sz w:val="22"/>
        </w:rPr>
        <w:t xml:space="preserve"> </w:t>
      </w:r>
    </w:p>
    <w:p w14:paraId="5BB182BA" w14:textId="071AFC8B" w:rsidR="00260FBC" w:rsidRDefault="0090054C" w:rsidP="00260FBC">
      <w:pPr>
        <w:pStyle w:val="Prrafodelista"/>
        <w:numPr>
          <w:ilvl w:val="0"/>
          <w:numId w:val="18"/>
        </w:numPr>
        <w:rPr>
          <w:rFonts w:ascii="Georgia" w:hAnsi="Georgia"/>
          <w:b/>
          <w:sz w:val="22"/>
        </w:rPr>
      </w:pPr>
      <w:r>
        <w:rPr>
          <w:rFonts w:ascii="Georgia" w:hAnsi="Georgia"/>
          <w:b/>
          <w:sz w:val="22"/>
        </w:rPr>
        <w:t>L</w:t>
      </w:r>
      <w:r w:rsidR="00D82BE2">
        <w:rPr>
          <w:rFonts w:ascii="Georgia" w:hAnsi="Georgia"/>
          <w:b/>
          <w:sz w:val="22"/>
        </w:rPr>
        <w:t>a Ley 142 d</w:t>
      </w:r>
      <w:r w:rsidR="00260FBC" w:rsidRPr="00260FBC">
        <w:rPr>
          <w:rFonts w:ascii="Georgia" w:hAnsi="Georgia"/>
          <w:b/>
          <w:sz w:val="22"/>
        </w:rPr>
        <w:t>e 1994</w:t>
      </w:r>
      <w:r w:rsidR="00C06DCD">
        <w:rPr>
          <w:rFonts w:ascii="Georgia" w:hAnsi="Georgia"/>
          <w:b/>
          <w:sz w:val="22"/>
        </w:rPr>
        <w:t xml:space="preserve"> y sus decretos reglamentarios</w:t>
      </w:r>
      <w:r w:rsidR="00361916">
        <w:rPr>
          <w:rFonts w:ascii="Georgia" w:hAnsi="Georgia"/>
          <w:b/>
          <w:sz w:val="22"/>
        </w:rPr>
        <w:t xml:space="preserve"> sobre la materia</w:t>
      </w:r>
    </w:p>
    <w:p w14:paraId="43F112CE" w14:textId="77777777" w:rsidR="00C06DCD" w:rsidRDefault="00C06DCD" w:rsidP="00C06DCD">
      <w:pPr>
        <w:rPr>
          <w:rFonts w:ascii="Georgia" w:hAnsi="Georgia"/>
          <w:b/>
          <w:sz w:val="22"/>
        </w:rPr>
      </w:pPr>
    </w:p>
    <w:p w14:paraId="4FEBEB02" w14:textId="040229E2" w:rsidR="00260FBC" w:rsidRPr="00DC7D9F" w:rsidRDefault="00C06DCD" w:rsidP="00D94DE7">
      <w:pPr>
        <w:rPr>
          <w:rFonts w:ascii="Georgia" w:hAnsi="Georgia"/>
          <w:bCs/>
          <w:sz w:val="22"/>
        </w:rPr>
      </w:pPr>
      <w:r w:rsidRPr="00C06DCD">
        <w:rPr>
          <w:rFonts w:ascii="Georgia" w:hAnsi="Georgia"/>
          <w:bCs/>
          <w:sz w:val="22"/>
        </w:rPr>
        <w:t>En esa Ley</w:t>
      </w:r>
      <w:r>
        <w:rPr>
          <w:rFonts w:ascii="Georgia" w:hAnsi="Georgia"/>
          <w:bCs/>
          <w:sz w:val="22"/>
        </w:rPr>
        <w:t xml:space="preserve"> se establece</w:t>
      </w:r>
      <w:r w:rsidR="008E72F2">
        <w:rPr>
          <w:rFonts w:ascii="Georgia" w:hAnsi="Georgia"/>
          <w:bCs/>
          <w:sz w:val="22"/>
        </w:rPr>
        <w:t xml:space="preserve"> “</w:t>
      </w:r>
      <w:r w:rsidRPr="00C06DCD">
        <w:rPr>
          <w:rFonts w:ascii="Georgia" w:hAnsi="Georgia"/>
          <w:bCs/>
          <w:sz w:val="22"/>
        </w:rPr>
        <w:t>el régimen de los servicios públicos domiciliarios y se dictan otras disposiciones</w:t>
      </w:r>
      <w:r w:rsidR="008E72F2">
        <w:rPr>
          <w:rFonts w:ascii="Georgia" w:hAnsi="Georgia"/>
          <w:bCs/>
          <w:sz w:val="22"/>
        </w:rPr>
        <w:t>”</w:t>
      </w:r>
      <w:r w:rsidRPr="00C06DCD">
        <w:rPr>
          <w:rFonts w:ascii="Georgia" w:hAnsi="Georgia"/>
          <w:bCs/>
          <w:sz w:val="22"/>
        </w:rPr>
        <w:t>.</w:t>
      </w:r>
      <w:r w:rsidR="004273D5">
        <w:rPr>
          <w:rFonts w:ascii="Georgia" w:hAnsi="Georgia"/>
          <w:bCs/>
          <w:sz w:val="22"/>
        </w:rPr>
        <w:t xml:space="preserve"> </w:t>
      </w:r>
      <w:r w:rsidR="00E4591B">
        <w:rPr>
          <w:rFonts w:ascii="Georgia" w:hAnsi="Georgia"/>
          <w:bCs/>
          <w:sz w:val="22"/>
        </w:rPr>
        <w:t>Esta L</w:t>
      </w:r>
      <w:r w:rsidR="00A521CA">
        <w:rPr>
          <w:rFonts w:ascii="Georgia" w:hAnsi="Georgia"/>
          <w:bCs/>
          <w:sz w:val="22"/>
        </w:rPr>
        <w:t xml:space="preserve">ey </w:t>
      </w:r>
      <w:r w:rsidR="00E4591B">
        <w:rPr>
          <w:rFonts w:ascii="Georgia" w:hAnsi="Georgia"/>
          <w:bCs/>
          <w:sz w:val="22"/>
        </w:rPr>
        <w:t xml:space="preserve">en su artículo 8, </w:t>
      </w:r>
      <w:r w:rsidR="00A36FAC">
        <w:rPr>
          <w:rFonts w:ascii="Georgia" w:hAnsi="Georgia"/>
          <w:bCs/>
          <w:sz w:val="22"/>
        </w:rPr>
        <w:t>impone</w:t>
      </w:r>
      <w:r w:rsidR="00E4591B">
        <w:rPr>
          <w:rFonts w:ascii="Georgia" w:hAnsi="Georgia"/>
          <w:bCs/>
          <w:sz w:val="22"/>
        </w:rPr>
        <w:t xml:space="preserve"> el deber que tiene la Nación de</w:t>
      </w:r>
      <w:r w:rsidR="00390796">
        <w:rPr>
          <w:rFonts w:ascii="Georgia" w:hAnsi="Georgia"/>
          <w:bCs/>
          <w:sz w:val="22"/>
        </w:rPr>
        <w:t>:</w:t>
      </w:r>
      <w:r w:rsidR="00E4591B">
        <w:rPr>
          <w:rFonts w:ascii="Georgia" w:hAnsi="Georgia"/>
          <w:bCs/>
          <w:sz w:val="22"/>
        </w:rPr>
        <w:t xml:space="preserve"> “</w:t>
      </w:r>
      <w:r w:rsidR="00D80B02">
        <w:rPr>
          <w:rFonts w:ascii="Georgia" w:hAnsi="Georgia"/>
          <w:bCs/>
          <w:sz w:val="22"/>
        </w:rPr>
        <w:t xml:space="preserve">(…) </w:t>
      </w:r>
      <w:r w:rsidR="00E4591B" w:rsidRPr="00E4591B">
        <w:rPr>
          <w:rFonts w:ascii="Georgia" w:hAnsi="Georgia"/>
          <w:bCs/>
          <w:sz w:val="22"/>
        </w:rPr>
        <w:t xml:space="preserve">8.5. Velar porque quienes prestan servicios públicos </w:t>
      </w:r>
      <w:r w:rsidR="00E4591B" w:rsidRPr="00390796">
        <w:rPr>
          <w:rFonts w:ascii="Georgia" w:hAnsi="Georgia"/>
          <w:bCs/>
          <w:sz w:val="22"/>
          <w:u w:val="single"/>
        </w:rPr>
        <w:t>cumplan con las normas para la protección, la conservación o, cuando así se requiera, la recuperación de los recursos naturales o ambientales que sean utilizados en la generación, producción,</w:t>
      </w:r>
      <w:r w:rsidR="00D80B02">
        <w:rPr>
          <w:rFonts w:ascii="Georgia" w:hAnsi="Georgia"/>
          <w:bCs/>
          <w:sz w:val="22"/>
          <w:u w:val="single"/>
        </w:rPr>
        <w:t xml:space="preserve"> transporte y disposición final </w:t>
      </w:r>
      <w:r w:rsidR="00E4591B" w:rsidRPr="00390796">
        <w:rPr>
          <w:rFonts w:ascii="Georgia" w:hAnsi="Georgia"/>
          <w:bCs/>
          <w:sz w:val="22"/>
          <w:u w:val="single"/>
        </w:rPr>
        <w:t>de tales servicios</w:t>
      </w:r>
      <w:r w:rsidR="00E4591B">
        <w:rPr>
          <w:rFonts w:ascii="Georgia" w:hAnsi="Georgia"/>
          <w:bCs/>
          <w:sz w:val="22"/>
        </w:rPr>
        <w:t>”</w:t>
      </w:r>
      <w:r w:rsidR="00D80B02">
        <w:rPr>
          <w:rFonts w:ascii="Georgia" w:hAnsi="Georgia"/>
          <w:bCs/>
          <w:sz w:val="22"/>
        </w:rPr>
        <w:t xml:space="preserve">; (…) </w:t>
      </w:r>
      <w:r w:rsidR="002A0C56" w:rsidRPr="002A0C56">
        <w:rPr>
          <w:rFonts w:ascii="Georgia" w:hAnsi="Georgia"/>
          <w:bCs/>
          <w:sz w:val="22"/>
        </w:rPr>
        <w:t>el a</w:t>
      </w:r>
      <w:r w:rsidR="00D80B02" w:rsidRPr="002A0C56">
        <w:rPr>
          <w:rFonts w:ascii="Georgia" w:hAnsi="Georgia"/>
          <w:bCs/>
          <w:sz w:val="22"/>
        </w:rPr>
        <w:t>rtículo</w:t>
      </w:r>
      <w:r w:rsidR="002A0C56">
        <w:rPr>
          <w:rFonts w:ascii="Georgia" w:hAnsi="Georgia"/>
          <w:bCs/>
          <w:sz w:val="22"/>
        </w:rPr>
        <w:t xml:space="preserve"> 11 donde habla de la</w:t>
      </w:r>
      <w:r w:rsidR="002A0C56" w:rsidRPr="002A0C56">
        <w:rPr>
          <w:rFonts w:ascii="Georgia" w:hAnsi="Georgia"/>
          <w:bCs/>
          <w:sz w:val="22"/>
        </w:rPr>
        <w:t xml:space="preserve"> </w:t>
      </w:r>
      <w:r w:rsidR="002A0C56">
        <w:rPr>
          <w:rFonts w:ascii="Georgia" w:hAnsi="Georgia"/>
          <w:bCs/>
          <w:sz w:val="22"/>
        </w:rPr>
        <w:t>f</w:t>
      </w:r>
      <w:r w:rsidR="002A0C56" w:rsidRPr="002A0C56">
        <w:rPr>
          <w:rFonts w:ascii="Georgia" w:hAnsi="Georgia"/>
          <w:bCs/>
          <w:sz w:val="22"/>
        </w:rPr>
        <w:t xml:space="preserve">unción social de la propiedad en las </w:t>
      </w:r>
      <w:r w:rsidR="002A0C56" w:rsidRPr="007375EB">
        <w:rPr>
          <w:rFonts w:ascii="Georgia" w:hAnsi="Georgia"/>
          <w:bCs/>
          <w:sz w:val="22"/>
          <w:u w:val="single"/>
        </w:rPr>
        <w:t>entidades prestadoras de servicios públicos</w:t>
      </w:r>
      <w:r w:rsidR="007375EB" w:rsidRPr="007375EB">
        <w:rPr>
          <w:rFonts w:ascii="Georgia" w:hAnsi="Georgia"/>
          <w:bCs/>
          <w:sz w:val="22"/>
        </w:rPr>
        <w:t>:</w:t>
      </w:r>
      <w:r w:rsidR="00D80B02">
        <w:rPr>
          <w:rFonts w:ascii="Georgia" w:hAnsi="Georgia"/>
          <w:bCs/>
          <w:sz w:val="22"/>
        </w:rPr>
        <w:t xml:space="preserve"> “</w:t>
      </w:r>
      <w:r w:rsidR="00D80B02" w:rsidRPr="00D80B02">
        <w:rPr>
          <w:rFonts w:ascii="Georgia" w:hAnsi="Georgia"/>
          <w:bCs/>
          <w:sz w:val="22"/>
        </w:rPr>
        <w:t xml:space="preserve">11.5. </w:t>
      </w:r>
      <w:r w:rsidR="00D80B02" w:rsidRPr="007375EB">
        <w:rPr>
          <w:rFonts w:ascii="Georgia" w:hAnsi="Georgia"/>
          <w:bCs/>
          <w:sz w:val="22"/>
          <w:u w:val="single"/>
        </w:rPr>
        <w:t>Cumplir con su función ecológica, para lo cual, y en tanto su actividad los afecte, protegerán la diversidad e integridad del ambiente</w:t>
      </w:r>
      <w:r w:rsidR="007375EB">
        <w:rPr>
          <w:rFonts w:ascii="Georgia" w:hAnsi="Georgia"/>
          <w:bCs/>
          <w:sz w:val="22"/>
          <w:u w:val="single"/>
        </w:rPr>
        <w:t xml:space="preserve"> </w:t>
      </w:r>
      <w:r w:rsidR="007375EB" w:rsidRPr="000E2DCD">
        <w:rPr>
          <w:rFonts w:ascii="Georgia" w:hAnsi="Georgia"/>
          <w:bCs/>
          <w:sz w:val="22"/>
        </w:rPr>
        <w:t>(…)”</w:t>
      </w:r>
      <w:r w:rsidR="00DB0D96">
        <w:rPr>
          <w:rFonts w:ascii="Georgia" w:hAnsi="Georgia"/>
          <w:bCs/>
          <w:sz w:val="22"/>
        </w:rPr>
        <w:t>; como también en su artículo 3, se bri</w:t>
      </w:r>
      <w:r w:rsidR="005430AB">
        <w:rPr>
          <w:rFonts w:ascii="Georgia" w:hAnsi="Georgia"/>
          <w:bCs/>
          <w:sz w:val="22"/>
        </w:rPr>
        <w:t>ndan i</w:t>
      </w:r>
      <w:r w:rsidR="00DB0D96" w:rsidRPr="00DB0D96">
        <w:rPr>
          <w:rFonts w:ascii="Georgia" w:hAnsi="Georgia"/>
          <w:bCs/>
          <w:sz w:val="22"/>
        </w:rPr>
        <w:t>nstrume</w:t>
      </w:r>
      <w:r w:rsidR="005430AB">
        <w:rPr>
          <w:rFonts w:ascii="Georgia" w:hAnsi="Georgia"/>
          <w:bCs/>
          <w:sz w:val="22"/>
        </w:rPr>
        <w:t>ntos de la intervención estatal, para que entre otros se proteja el ambiente</w:t>
      </w:r>
      <w:r w:rsidR="00E4591B" w:rsidRPr="00E4591B">
        <w:rPr>
          <w:rFonts w:ascii="Georgia" w:hAnsi="Georgia"/>
          <w:bCs/>
          <w:sz w:val="22"/>
        </w:rPr>
        <w:t>.</w:t>
      </w:r>
      <w:r w:rsidR="005B54FD">
        <w:rPr>
          <w:rFonts w:ascii="Georgia" w:hAnsi="Georgia"/>
          <w:bCs/>
          <w:sz w:val="22"/>
        </w:rPr>
        <w:t xml:space="preserve"> Se </w:t>
      </w:r>
      <w:r w:rsidR="005430AB">
        <w:rPr>
          <w:rFonts w:ascii="Georgia" w:hAnsi="Georgia"/>
          <w:bCs/>
          <w:sz w:val="22"/>
        </w:rPr>
        <w:t xml:space="preserve">cita esta Ley, porque </w:t>
      </w:r>
      <w:r w:rsidR="005A00F4">
        <w:rPr>
          <w:rFonts w:ascii="Georgia" w:hAnsi="Georgia"/>
          <w:bCs/>
          <w:sz w:val="22"/>
        </w:rPr>
        <w:t>están comprendidos</w:t>
      </w:r>
      <w:r w:rsidR="00390796">
        <w:rPr>
          <w:rFonts w:ascii="Georgia" w:hAnsi="Georgia"/>
          <w:bCs/>
          <w:sz w:val="22"/>
        </w:rPr>
        <w:t xml:space="preserve"> como parte de los servici</w:t>
      </w:r>
      <w:r w:rsidR="000E2DCD">
        <w:rPr>
          <w:rFonts w:ascii="Georgia" w:hAnsi="Georgia"/>
          <w:bCs/>
          <w:sz w:val="22"/>
        </w:rPr>
        <w:t>os públicos que afectan el</w:t>
      </w:r>
      <w:r w:rsidR="00390796">
        <w:rPr>
          <w:rFonts w:ascii="Georgia" w:hAnsi="Georgia"/>
          <w:bCs/>
          <w:sz w:val="22"/>
        </w:rPr>
        <w:t xml:space="preserve"> ambiente, el de aseo</w:t>
      </w:r>
      <w:r w:rsidR="0052717D">
        <w:rPr>
          <w:rFonts w:ascii="Georgia" w:hAnsi="Georgia"/>
          <w:bCs/>
          <w:sz w:val="22"/>
        </w:rPr>
        <w:t>, el cual hace la disposición final de llantas usadas y maderas lacadas y hace uso de elementos no biodegradables como las bolsas plásti</w:t>
      </w:r>
      <w:r w:rsidR="00DB0D96">
        <w:rPr>
          <w:rFonts w:ascii="Georgia" w:hAnsi="Georgia"/>
          <w:bCs/>
          <w:sz w:val="22"/>
        </w:rPr>
        <w:t xml:space="preserve">cas. </w:t>
      </w:r>
    </w:p>
    <w:p w14:paraId="28A39E38" w14:textId="77777777" w:rsidR="00C87C87" w:rsidRPr="008E05ED" w:rsidRDefault="00926AB6" w:rsidP="00C87C87">
      <w:pPr>
        <w:rPr>
          <w:rFonts w:ascii="Georgia" w:hAnsi="Georgia"/>
          <w:sz w:val="22"/>
        </w:rPr>
      </w:pPr>
      <w:r>
        <w:rPr>
          <w:rFonts w:ascii="Georgia" w:hAnsi="Georgia"/>
          <w:sz w:val="22"/>
        </w:rPr>
        <w:t xml:space="preserve"> </w:t>
      </w:r>
    </w:p>
    <w:p w14:paraId="27F992CD" w14:textId="77777777" w:rsidR="00010C54" w:rsidRPr="008E05ED" w:rsidRDefault="009011F2" w:rsidP="004F0718">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sidRPr="008E05ED">
        <w:rPr>
          <w:rFonts w:ascii="Georgia" w:hAnsi="Georgia"/>
          <w:b/>
          <w:color w:val="FFFFFF" w:themeColor="background1"/>
          <w:sz w:val="22"/>
          <w:szCs w:val="22"/>
          <w:lang w:val="es-ES_tradnl"/>
        </w:rPr>
        <w:t>CONSIDERACIONES</w:t>
      </w:r>
    </w:p>
    <w:p w14:paraId="2C818EC0" w14:textId="77777777" w:rsidR="005B4F2B" w:rsidRDefault="005B4F2B" w:rsidP="009971FD">
      <w:pPr>
        <w:rPr>
          <w:rFonts w:ascii="Georgia" w:hAnsi="Georgia"/>
          <w:sz w:val="22"/>
        </w:rPr>
      </w:pPr>
    </w:p>
    <w:p w14:paraId="014E3225" w14:textId="77777777" w:rsidR="00FB05F9" w:rsidRDefault="00FB05F9" w:rsidP="009971FD">
      <w:pPr>
        <w:rPr>
          <w:rFonts w:ascii="Georgia" w:hAnsi="Georgia"/>
          <w:sz w:val="22"/>
        </w:rPr>
      </w:pPr>
      <w:r>
        <w:rPr>
          <w:rFonts w:ascii="Georgia" w:hAnsi="Georgia"/>
          <w:sz w:val="22"/>
        </w:rPr>
        <w:t xml:space="preserve">Se hacen algunas modificaciones a la forma del proyecto, pero se mantiene el fondo del mismo, el cual </w:t>
      </w:r>
      <w:r w:rsidR="00C1495E">
        <w:rPr>
          <w:rFonts w:ascii="Georgia" w:hAnsi="Georgia"/>
          <w:sz w:val="22"/>
        </w:rPr>
        <w:t>como se ha dicho tiene la finalidad de proteger el ambiente sano. A continuación se presentan algunas consideraciones:</w:t>
      </w:r>
    </w:p>
    <w:p w14:paraId="2FE6797A" w14:textId="77777777" w:rsidR="00C1495E" w:rsidRDefault="00C1495E" w:rsidP="009971FD">
      <w:pPr>
        <w:rPr>
          <w:rFonts w:ascii="Georgia" w:hAnsi="Georgia"/>
          <w:sz w:val="22"/>
        </w:rPr>
      </w:pPr>
    </w:p>
    <w:p w14:paraId="37CF1477" w14:textId="77777777" w:rsidR="00C1495E" w:rsidRPr="00C1495E" w:rsidRDefault="00914F21" w:rsidP="00C1495E">
      <w:pPr>
        <w:pStyle w:val="Prrafodelista"/>
        <w:numPr>
          <w:ilvl w:val="0"/>
          <w:numId w:val="17"/>
        </w:numPr>
        <w:rPr>
          <w:rFonts w:ascii="Georgia" w:hAnsi="Georgia"/>
          <w:b/>
          <w:sz w:val="22"/>
        </w:rPr>
      </w:pPr>
      <w:r>
        <w:rPr>
          <w:rFonts w:ascii="Georgia" w:hAnsi="Georgia"/>
          <w:b/>
          <w:sz w:val="22"/>
        </w:rPr>
        <w:t xml:space="preserve">Cambio en </w:t>
      </w:r>
      <w:r w:rsidR="00C1495E" w:rsidRPr="00C1495E">
        <w:rPr>
          <w:rFonts w:ascii="Georgia" w:hAnsi="Georgia"/>
          <w:b/>
          <w:sz w:val="22"/>
        </w:rPr>
        <w:t>el título</w:t>
      </w:r>
    </w:p>
    <w:p w14:paraId="1E50E1BA" w14:textId="77777777" w:rsidR="00C1495E" w:rsidRDefault="00C1495E" w:rsidP="00C1495E">
      <w:pPr>
        <w:rPr>
          <w:rFonts w:ascii="Georgia" w:hAnsi="Georgia"/>
          <w:sz w:val="22"/>
        </w:rPr>
      </w:pPr>
    </w:p>
    <w:p w14:paraId="1FF0591D" w14:textId="77777777" w:rsidR="00C1495E" w:rsidRDefault="00914F21" w:rsidP="00C1495E">
      <w:pPr>
        <w:rPr>
          <w:rFonts w:ascii="Georgia" w:hAnsi="Georgia"/>
          <w:sz w:val="22"/>
        </w:rPr>
      </w:pPr>
      <w:r>
        <w:rPr>
          <w:rFonts w:ascii="Georgia" w:hAnsi="Georgia"/>
          <w:sz w:val="22"/>
        </w:rPr>
        <w:t>E</w:t>
      </w:r>
      <w:r w:rsidR="007B148E">
        <w:rPr>
          <w:rFonts w:ascii="Georgia" w:hAnsi="Georgia"/>
          <w:sz w:val="22"/>
        </w:rPr>
        <w:t xml:space="preserve">l Proyecto de Ley  </w:t>
      </w:r>
      <w:r w:rsidR="00456B7B">
        <w:rPr>
          <w:rFonts w:ascii="Georgia" w:hAnsi="Georgia"/>
          <w:sz w:val="22"/>
        </w:rPr>
        <w:t>257 de 2016 (</w:t>
      </w:r>
      <w:r w:rsidR="00900AF5">
        <w:rPr>
          <w:rFonts w:ascii="Georgia" w:hAnsi="Georgia"/>
          <w:sz w:val="22"/>
        </w:rPr>
        <w:t xml:space="preserve">antecesor de este proyecto y que se archivó como consecuencia del tránsito de legislatura) </w:t>
      </w:r>
      <w:r w:rsidR="007B148E">
        <w:rPr>
          <w:rFonts w:ascii="Georgia" w:hAnsi="Georgia"/>
          <w:sz w:val="22"/>
        </w:rPr>
        <w:t xml:space="preserve">surgió como un instrumento normativo que </w:t>
      </w:r>
      <w:r w:rsidR="00233238">
        <w:rPr>
          <w:rFonts w:ascii="Georgia" w:hAnsi="Georgia"/>
          <w:sz w:val="22"/>
        </w:rPr>
        <w:t>desincentivaba</w:t>
      </w:r>
      <w:r w:rsidR="00BF5E1E">
        <w:rPr>
          <w:rFonts w:ascii="Georgia" w:hAnsi="Georgia"/>
          <w:sz w:val="22"/>
        </w:rPr>
        <w:t xml:space="preserve"> el uso de las bolsas plásticas. S</w:t>
      </w:r>
      <w:r w:rsidR="007B148E">
        <w:rPr>
          <w:rFonts w:ascii="Georgia" w:hAnsi="Georgia"/>
          <w:sz w:val="22"/>
        </w:rPr>
        <w:t xml:space="preserve">in embargo, a medida que se fue </w:t>
      </w:r>
      <w:r w:rsidR="00303611">
        <w:rPr>
          <w:rFonts w:ascii="Georgia" w:hAnsi="Georgia"/>
          <w:sz w:val="22"/>
        </w:rPr>
        <w:t>con</w:t>
      </w:r>
      <w:r w:rsidR="00F45273">
        <w:rPr>
          <w:rFonts w:ascii="Georgia" w:hAnsi="Georgia"/>
          <w:sz w:val="22"/>
        </w:rPr>
        <w:t xml:space="preserve">versando con diversos actores, al </w:t>
      </w:r>
      <w:r w:rsidR="00751195">
        <w:rPr>
          <w:rFonts w:ascii="Georgia" w:hAnsi="Georgia"/>
          <w:sz w:val="22"/>
        </w:rPr>
        <w:t xml:space="preserve">nuevo </w:t>
      </w:r>
      <w:r w:rsidR="00F45273">
        <w:rPr>
          <w:rFonts w:ascii="Georgia" w:hAnsi="Georgia"/>
          <w:sz w:val="22"/>
        </w:rPr>
        <w:t>Proyecto de Ley 045 de 2016</w:t>
      </w:r>
      <w:r w:rsidR="00751195">
        <w:rPr>
          <w:rFonts w:ascii="Georgia" w:hAnsi="Georgia"/>
          <w:sz w:val="22"/>
        </w:rPr>
        <w:t xml:space="preserve"> </w:t>
      </w:r>
      <w:r w:rsidR="00F45273">
        <w:rPr>
          <w:rFonts w:ascii="Georgia" w:hAnsi="Georgia"/>
          <w:sz w:val="22"/>
        </w:rPr>
        <w:t xml:space="preserve"> se le agregaron elementos como los mencionados en la síntesis. </w:t>
      </w:r>
      <w:r w:rsidR="003A0019">
        <w:rPr>
          <w:rFonts w:ascii="Georgia" w:hAnsi="Georgia"/>
          <w:sz w:val="22"/>
        </w:rPr>
        <w:t>Por ejemplo</w:t>
      </w:r>
      <w:r w:rsidR="00F45273">
        <w:rPr>
          <w:rFonts w:ascii="Georgia" w:hAnsi="Georgia"/>
          <w:sz w:val="22"/>
        </w:rPr>
        <w:t xml:space="preserve">, </w:t>
      </w:r>
      <w:r w:rsidR="003A0019">
        <w:rPr>
          <w:rFonts w:ascii="Georgia" w:hAnsi="Georgia"/>
          <w:sz w:val="22"/>
        </w:rPr>
        <w:t xml:space="preserve">la </w:t>
      </w:r>
      <w:r w:rsidR="00F45273">
        <w:rPr>
          <w:rFonts w:ascii="Georgia" w:hAnsi="Georgia"/>
          <w:sz w:val="22"/>
        </w:rPr>
        <w:t xml:space="preserve">reglamentación de </w:t>
      </w:r>
      <w:r w:rsidR="003A0019">
        <w:rPr>
          <w:rFonts w:ascii="Georgia" w:hAnsi="Georgia"/>
          <w:sz w:val="22"/>
        </w:rPr>
        <w:t xml:space="preserve">las </w:t>
      </w:r>
      <w:r w:rsidR="00F45273">
        <w:rPr>
          <w:rFonts w:ascii="Georgia" w:hAnsi="Georgia"/>
          <w:sz w:val="22"/>
        </w:rPr>
        <w:t xml:space="preserve">llantas usadas, maderas lacadas, </w:t>
      </w:r>
      <w:r w:rsidR="006015BC">
        <w:rPr>
          <w:rFonts w:ascii="Georgia" w:hAnsi="Georgia"/>
          <w:sz w:val="22"/>
        </w:rPr>
        <w:t xml:space="preserve">el FONCAT, entre otros. </w:t>
      </w:r>
    </w:p>
    <w:p w14:paraId="62977E62" w14:textId="77777777" w:rsidR="006015BC" w:rsidRDefault="006015BC" w:rsidP="00C1495E">
      <w:pPr>
        <w:rPr>
          <w:rFonts w:ascii="Georgia" w:hAnsi="Georgia"/>
          <w:sz w:val="22"/>
        </w:rPr>
      </w:pPr>
    </w:p>
    <w:p w14:paraId="68D84F10" w14:textId="77777777" w:rsidR="006015BC" w:rsidRDefault="00B00F69" w:rsidP="00C1495E">
      <w:pPr>
        <w:rPr>
          <w:rFonts w:ascii="Georgia" w:hAnsi="Georgia"/>
          <w:sz w:val="22"/>
        </w:rPr>
      </w:pPr>
      <w:r>
        <w:rPr>
          <w:rFonts w:ascii="Georgia" w:hAnsi="Georgia"/>
          <w:sz w:val="22"/>
        </w:rPr>
        <w:t xml:space="preserve">Por ende, se propone una modificación al título donde se mantenga su </w:t>
      </w:r>
      <w:r w:rsidR="00751195">
        <w:rPr>
          <w:rFonts w:ascii="Georgia" w:hAnsi="Georgia"/>
          <w:sz w:val="22"/>
        </w:rPr>
        <w:t>nombre</w:t>
      </w:r>
      <w:r w:rsidR="003A0019">
        <w:rPr>
          <w:rFonts w:ascii="Georgia" w:hAnsi="Georgia"/>
          <w:sz w:val="22"/>
        </w:rPr>
        <w:t xml:space="preserve"> original, pero que logre evidenciar su naturaleza mu</w:t>
      </w:r>
      <w:r w:rsidR="00956B56">
        <w:rPr>
          <w:rFonts w:ascii="Georgia" w:hAnsi="Georgia"/>
          <w:sz w:val="22"/>
        </w:rPr>
        <w:t>cho más amplia y garante del</w:t>
      </w:r>
      <w:r w:rsidR="003A0019">
        <w:rPr>
          <w:rFonts w:ascii="Georgia" w:hAnsi="Georgia"/>
          <w:sz w:val="22"/>
        </w:rPr>
        <w:t xml:space="preserve"> ambiente</w:t>
      </w:r>
      <w:r w:rsidR="00EA5275">
        <w:rPr>
          <w:rFonts w:ascii="Georgia" w:hAnsi="Georgia"/>
          <w:sz w:val="22"/>
        </w:rPr>
        <w:t xml:space="preserve"> (ver el punto II. Síntesis de El Proyecto)</w:t>
      </w:r>
      <w:r w:rsidR="003A0019">
        <w:rPr>
          <w:rFonts w:ascii="Georgia" w:hAnsi="Georgia"/>
          <w:sz w:val="22"/>
        </w:rPr>
        <w:t xml:space="preserve">. </w:t>
      </w:r>
      <w:r w:rsidR="00A223C8">
        <w:rPr>
          <w:rFonts w:ascii="Georgia" w:hAnsi="Georgia"/>
          <w:sz w:val="22"/>
        </w:rPr>
        <w:t>Se propone entonces el siguiente título</w:t>
      </w:r>
      <w:r w:rsidR="006549D4">
        <w:rPr>
          <w:rFonts w:ascii="Georgia" w:hAnsi="Georgia"/>
          <w:sz w:val="22"/>
        </w:rPr>
        <w:t xml:space="preserve"> para el Proyecto de Ley 045 de 2016:</w:t>
      </w:r>
      <w:r w:rsidR="00A223C8">
        <w:rPr>
          <w:rFonts w:ascii="Georgia" w:hAnsi="Georgia"/>
          <w:sz w:val="22"/>
        </w:rPr>
        <w:t xml:space="preserve"> “</w:t>
      </w:r>
      <w:r w:rsidR="00A223C8" w:rsidRPr="00A223C8">
        <w:rPr>
          <w:rFonts w:ascii="Georgia" w:hAnsi="Georgia"/>
          <w:sz w:val="22"/>
        </w:rPr>
        <w:t>por medio de la cual se dictan medidas para la mitigación del impacto ambiental producido por el uso de las bolsas plásticas, disposición de llantas usadas y maderas lacadas y se dictan otras disposiciones en materia de protección ambiental</w:t>
      </w:r>
      <w:r w:rsidR="006549D4">
        <w:rPr>
          <w:rFonts w:ascii="Georgia" w:hAnsi="Georgia"/>
          <w:sz w:val="22"/>
        </w:rPr>
        <w:t>”</w:t>
      </w:r>
      <w:r w:rsidR="00A223C8" w:rsidRPr="00A223C8">
        <w:rPr>
          <w:rFonts w:ascii="Georgia" w:hAnsi="Georgia"/>
          <w:sz w:val="22"/>
        </w:rPr>
        <w:t>.</w:t>
      </w:r>
    </w:p>
    <w:p w14:paraId="4D5E145E" w14:textId="77777777" w:rsidR="005D18A0" w:rsidRDefault="005D18A0" w:rsidP="00C1495E">
      <w:pPr>
        <w:rPr>
          <w:rFonts w:ascii="Georgia" w:hAnsi="Georgia"/>
          <w:sz w:val="22"/>
        </w:rPr>
      </w:pPr>
    </w:p>
    <w:p w14:paraId="2D404825" w14:textId="77777777" w:rsidR="003C7881" w:rsidRPr="005D18A0" w:rsidRDefault="005D18A0" w:rsidP="003C7881">
      <w:pPr>
        <w:pStyle w:val="Prrafodelista"/>
        <w:numPr>
          <w:ilvl w:val="0"/>
          <w:numId w:val="17"/>
        </w:numPr>
        <w:rPr>
          <w:rFonts w:ascii="Georgia" w:hAnsi="Georgia"/>
          <w:b/>
          <w:sz w:val="22"/>
        </w:rPr>
      </w:pPr>
      <w:r w:rsidRPr="005D18A0">
        <w:rPr>
          <w:rFonts w:ascii="Georgia" w:hAnsi="Georgia"/>
          <w:b/>
          <w:sz w:val="22"/>
        </w:rPr>
        <w:t>Se corrigen elementos de nominación</w:t>
      </w:r>
    </w:p>
    <w:p w14:paraId="161C7FCC" w14:textId="77777777" w:rsidR="00525135" w:rsidRDefault="00525135" w:rsidP="00525135">
      <w:pPr>
        <w:rPr>
          <w:rFonts w:ascii="Georgia" w:hAnsi="Georgia"/>
          <w:b/>
          <w:sz w:val="22"/>
        </w:rPr>
      </w:pPr>
    </w:p>
    <w:p w14:paraId="5E5F6C1B" w14:textId="77777777" w:rsidR="009433FC" w:rsidRPr="00525135" w:rsidRDefault="009433FC" w:rsidP="00525135">
      <w:pPr>
        <w:rPr>
          <w:rFonts w:ascii="Georgia" w:hAnsi="Georgia"/>
          <w:sz w:val="22"/>
        </w:rPr>
      </w:pPr>
      <w:r w:rsidRPr="00525135">
        <w:rPr>
          <w:rFonts w:ascii="Georgia" w:hAnsi="Georgia"/>
          <w:b/>
          <w:sz w:val="22"/>
        </w:rPr>
        <w:t xml:space="preserve">Ministerio de Ambiente y Desarrollo Sostenible: </w:t>
      </w:r>
      <w:r w:rsidRPr="00525135">
        <w:rPr>
          <w:rFonts w:ascii="Georgia" w:hAnsi="Georgia"/>
          <w:sz w:val="22"/>
        </w:rPr>
        <w:t>Que de acuerdo al  artículo 12 de la Ley 1444 de 2011 reorganizó el Ministerio de Ambiente, Vivienda y  Desarrollo Territorial, y lo denominó Ministerio de Ambiente y  Desarrollo Sostenible</w:t>
      </w:r>
      <w:r w:rsidR="00C43B8B" w:rsidRPr="00525135">
        <w:rPr>
          <w:rFonts w:ascii="Georgia" w:hAnsi="Georgia"/>
          <w:sz w:val="22"/>
        </w:rPr>
        <w:t xml:space="preserve"> (Reglamentado a través del Decreto 3570 de 2011 del Departamento Administrativo de la Función Pública)</w:t>
      </w:r>
      <w:r w:rsidRPr="00525135">
        <w:rPr>
          <w:rFonts w:ascii="Georgia" w:hAnsi="Georgia"/>
          <w:sz w:val="22"/>
        </w:rPr>
        <w:t>. Por</w:t>
      </w:r>
      <w:r w:rsidR="00C43B8B" w:rsidRPr="00525135">
        <w:rPr>
          <w:rFonts w:ascii="Georgia" w:hAnsi="Georgia"/>
          <w:sz w:val="22"/>
        </w:rPr>
        <w:t xml:space="preserve"> lo</w:t>
      </w:r>
      <w:r w:rsidRPr="00525135">
        <w:rPr>
          <w:rFonts w:ascii="Georgia" w:hAnsi="Georgia"/>
          <w:sz w:val="22"/>
        </w:rPr>
        <w:t xml:space="preserve"> tanto usar el termino Ministerio del Medio Ambiente resultaba inadecuado</w:t>
      </w:r>
      <w:r w:rsidR="00525135" w:rsidRPr="00525135">
        <w:rPr>
          <w:rFonts w:ascii="Georgia" w:hAnsi="Georgia"/>
          <w:sz w:val="22"/>
        </w:rPr>
        <w:t xml:space="preserve"> en el proyecto de Ley</w:t>
      </w:r>
      <w:r w:rsidRPr="00525135">
        <w:rPr>
          <w:rFonts w:ascii="Georgia" w:hAnsi="Georgia"/>
          <w:sz w:val="22"/>
        </w:rPr>
        <w:t xml:space="preserve">. </w:t>
      </w:r>
    </w:p>
    <w:p w14:paraId="0DC32E17" w14:textId="77777777" w:rsidR="009433FC" w:rsidRDefault="009433FC" w:rsidP="005D18A0">
      <w:pPr>
        <w:rPr>
          <w:rFonts w:ascii="Georgia" w:hAnsi="Georgia"/>
          <w:sz w:val="22"/>
        </w:rPr>
      </w:pPr>
    </w:p>
    <w:p w14:paraId="13CBD983" w14:textId="77777777" w:rsidR="005D18A0" w:rsidRDefault="000F1371" w:rsidP="005D18A0">
      <w:pPr>
        <w:rPr>
          <w:rFonts w:ascii="Georgia" w:hAnsi="Georgia"/>
          <w:sz w:val="22"/>
        </w:rPr>
      </w:pPr>
      <w:r>
        <w:rPr>
          <w:rFonts w:ascii="Georgia" w:hAnsi="Georgia"/>
          <w:sz w:val="22"/>
        </w:rPr>
        <w:t xml:space="preserve">En ese orden de ideas, también acogiéndose a las posturas más vanguardistas </w:t>
      </w:r>
      <w:r w:rsidR="006D1174">
        <w:rPr>
          <w:rFonts w:ascii="Georgia" w:hAnsi="Georgia"/>
          <w:sz w:val="22"/>
        </w:rPr>
        <w:t xml:space="preserve">sobre la materia </w:t>
      </w:r>
      <w:r>
        <w:rPr>
          <w:rFonts w:ascii="Georgia" w:hAnsi="Georgia"/>
          <w:sz w:val="22"/>
        </w:rPr>
        <w:t>se cambia en todo el texto del articulado del proyecto</w:t>
      </w:r>
      <w:r w:rsidR="00D658EF">
        <w:rPr>
          <w:rFonts w:ascii="Georgia" w:hAnsi="Georgia"/>
          <w:sz w:val="22"/>
        </w:rPr>
        <w:t xml:space="preserve"> de Ley el termino “medio ambiente”</w:t>
      </w:r>
      <w:r w:rsidR="006D1174">
        <w:rPr>
          <w:rFonts w:ascii="Georgia" w:hAnsi="Georgia"/>
          <w:sz w:val="22"/>
        </w:rPr>
        <w:t xml:space="preserve"> (que pese a no ser incorrecta ha pasado a ser reconsiderada) y se reemplaza solamente</w:t>
      </w:r>
      <w:r w:rsidR="00A223C8">
        <w:rPr>
          <w:rFonts w:ascii="Georgia" w:hAnsi="Georgia"/>
          <w:sz w:val="22"/>
        </w:rPr>
        <w:t xml:space="preserve"> por</w:t>
      </w:r>
      <w:r w:rsidR="006D1174">
        <w:rPr>
          <w:rFonts w:ascii="Georgia" w:hAnsi="Georgia"/>
          <w:sz w:val="22"/>
        </w:rPr>
        <w:t xml:space="preserve"> el término</w:t>
      </w:r>
      <w:r w:rsidR="00A223C8">
        <w:rPr>
          <w:rFonts w:ascii="Georgia" w:hAnsi="Georgia"/>
          <w:sz w:val="22"/>
        </w:rPr>
        <w:t xml:space="preserve"> “ambiente”.</w:t>
      </w:r>
    </w:p>
    <w:p w14:paraId="0E643010" w14:textId="77777777" w:rsidR="004D2CED" w:rsidRPr="004D2CED" w:rsidRDefault="004D2CED" w:rsidP="004D2CED">
      <w:pPr>
        <w:pStyle w:val="Prrafodelista"/>
        <w:numPr>
          <w:ilvl w:val="0"/>
          <w:numId w:val="17"/>
        </w:numPr>
        <w:rPr>
          <w:rFonts w:ascii="Georgia" w:hAnsi="Georgia"/>
          <w:sz w:val="22"/>
        </w:rPr>
      </w:pPr>
      <w:r>
        <w:rPr>
          <w:rFonts w:ascii="Georgia" w:hAnsi="Georgia"/>
          <w:b/>
          <w:sz w:val="22"/>
        </w:rPr>
        <w:t xml:space="preserve">Se hace explícito el uso de las TIC’s </w:t>
      </w:r>
      <w:r w:rsidR="009E6516">
        <w:rPr>
          <w:rFonts w:ascii="Georgia" w:hAnsi="Georgia"/>
          <w:b/>
          <w:sz w:val="22"/>
        </w:rPr>
        <w:t xml:space="preserve"> y difusión.</w:t>
      </w:r>
    </w:p>
    <w:p w14:paraId="34949581" w14:textId="77777777" w:rsidR="004D2CED" w:rsidRDefault="004D2CED" w:rsidP="004D2CED">
      <w:pPr>
        <w:rPr>
          <w:rFonts w:ascii="Georgia" w:hAnsi="Georgia"/>
          <w:sz w:val="22"/>
        </w:rPr>
      </w:pPr>
    </w:p>
    <w:p w14:paraId="4338387A" w14:textId="77777777" w:rsidR="004D2CED" w:rsidRDefault="004D2CED" w:rsidP="004D2CED">
      <w:pPr>
        <w:rPr>
          <w:rFonts w:ascii="Georgia" w:hAnsi="Georgia"/>
          <w:sz w:val="22"/>
        </w:rPr>
      </w:pPr>
      <w:r>
        <w:rPr>
          <w:rFonts w:ascii="Georgia" w:hAnsi="Georgia"/>
          <w:sz w:val="22"/>
        </w:rPr>
        <w:t xml:space="preserve">Si bien el proyecto en el artículo </w:t>
      </w:r>
      <w:r w:rsidR="00F172BA">
        <w:rPr>
          <w:rFonts w:ascii="Georgia" w:hAnsi="Georgia"/>
          <w:sz w:val="22"/>
        </w:rPr>
        <w:t xml:space="preserve">4º (publicidad), hablaba de </w:t>
      </w:r>
      <w:r w:rsidR="00F172BA" w:rsidRPr="00DC71D0">
        <w:rPr>
          <w:rFonts w:ascii="Georgia" w:hAnsi="Georgia"/>
          <w:sz w:val="22"/>
        </w:rPr>
        <w:t>medios masivos y de amplia circulación</w:t>
      </w:r>
      <w:r w:rsidR="00F172BA">
        <w:rPr>
          <w:rFonts w:ascii="Georgia" w:hAnsi="Georgia"/>
          <w:sz w:val="22"/>
        </w:rPr>
        <w:t xml:space="preserve">, se propone </w:t>
      </w:r>
      <w:r w:rsidR="006B6A5A">
        <w:rPr>
          <w:rFonts w:ascii="Georgia" w:hAnsi="Georgia"/>
          <w:sz w:val="22"/>
        </w:rPr>
        <w:t>incluir expresamente como era voluntad de los autores, el uso de las tecnologías de la información</w:t>
      </w:r>
      <w:r w:rsidR="00022F4D">
        <w:rPr>
          <w:rFonts w:ascii="Georgia" w:hAnsi="Georgia"/>
          <w:sz w:val="22"/>
        </w:rPr>
        <w:t xml:space="preserve"> y las comunicaciones (en especial las</w:t>
      </w:r>
      <w:r w:rsidR="006B6A5A">
        <w:rPr>
          <w:rFonts w:ascii="Georgia" w:hAnsi="Georgia"/>
          <w:sz w:val="22"/>
        </w:rPr>
        <w:t xml:space="preserve"> redes sociales</w:t>
      </w:r>
      <w:r w:rsidR="00DD28DF">
        <w:rPr>
          <w:rFonts w:ascii="Georgia" w:hAnsi="Georgia"/>
          <w:sz w:val="22"/>
        </w:rPr>
        <w:t xml:space="preserve"> </w:t>
      </w:r>
      <w:r w:rsidR="00F60F10">
        <w:rPr>
          <w:rFonts w:ascii="Georgia" w:hAnsi="Georgia"/>
          <w:sz w:val="22"/>
        </w:rPr>
        <w:t xml:space="preserve">de </w:t>
      </w:r>
      <w:r w:rsidR="00DD28DF">
        <w:rPr>
          <w:rFonts w:ascii="Georgia" w:hAnsi="Georgia"/>
          <w:sz w:val="22"/>
        </w:rPr>
        <w:t xml:space="preserve">quienes tienen que cumplir el deber de desincentivar el uso de </w:t>
      </w:r>
      <w:r w:rsidR="00DD28DF" w:rsidRPr="00FB319D">
        <w:rPr>
          <w:rFonts w:ascii="Georgia" w:hAnsi="Georgia"/>
          <w:sz w:val="22"/>
        </w:rPr>
        <w:t>bolsas plásticas</w:t>
      </w:r>
      <w:r w:rsidR="007C6314" w:rsidRPr="00FB319D">
        <w:rPr>
          <w:rFonts w:ascii="Georgia" w:hAnsi="Georgia"/>
          <w:sz w:val="22"/>
        </w:rPr>
        <w:t xml:space="preserve"> </w:t>
      </w:r>
      <w:r w:rsidR="00FB319D" w:rsidRPr="00FB319D">
        <w:rPr>
          <w:rFonts w:ascii="Georgia" w:hAnsi="Georgia"/>
          <w:sz w:val="22"/>
        </w:rPr>
        <w:t>,</w:t>
      </w:r>
      <w:r w:rsidR="00FB319D">
        <w:rPr>
          <w:rFonts w:ascii="Georgia" w:hAnsi="Georgia"/>
          <w:sz w:val="22"/>
        </w:rPr>
        <w:t xml:space="preserve"> es decir, </w:t>
      </w:r>
      <w:r w:rsidR="00FB319D" w:rsidRPr="00830B7C">
        <w:rPr>
          <w:rFonts w:ascii="Georgia" w:hAnsi="Georgia"/>
          <w:sz w:val="22"/>
        </w:rPr>
        <w:t>centros comerciales, grandes superficies, farmacias de cadena y demás establecimientos análogos</w:t>
      </w:r>
      <w:r w:rsidR="00A07114">
        <w:rPr>
          <w:rFonts w:ascii="Georgia" w:hAnsi="Georgia"/>
          <w:sz w:val="22"/>
        </w:rPr>
        <w:t xml:space="preserve"> y la referida</w:t>
      </w:r>
      <w:r w:rsidR="00FB319D">
        <w:rPr>
          <w:rFonts w:ascii="Georgia" w:hAnsi="Georgia"/>
          <w:sz w:val="22"/>
        </w:rPr>
        <w:t>s</w:t>
      </w:r>
      <w:r w:rsidR="00A07114">
        <w:rPr>
          <w:rFonts w:ascii="Georgia" w:hAnsi="Georgia"/>
          <w:sz w:val="22"/>
        </w:rPr>
        <w:t xml:space="preserve"> en las fuentes de financiación del FONCAT</w:t>
      </w:r>
      <w:r w:rsidR="00022F4D">
        <w:rPr>
          <w:rFonts w:ascii="Georgia" w:hAnsi="Georgia"/>
          <w:sz w:val="22"/>
        </w:rPr>
        <w:t xml:space="preserve"> (Capítulo II</w:t>
      </w:r>
      <w:r w:rsidR="00327F7C">
        <w:rPr>
          <w:rFonts w:ascii="Georgia" w:hAnsi="Georgia"/>
          <w:sz w:val="22"/>
        </w:rPr>
        <w:t xml:space="preserve">, Art. 7. a) </w:t>
      </w:r>
      <w:r w:rsidR="009E6516">
        <w:rPr>
          <w:rFonts w:ascii="Georgia" w:hAnsi="Georgia"/>
          <w:sz w:val="22"/>
        </w:rPr>
        <w:t>“</w:t>
      </w:r>
      <w:r w:rsidR="00327F7C" w:rsidRPr="00712CF0">
        <w:rPr>
          <w:rFonts w:ascii="Georgia" w:hAnsi="Georgia"/>
          <w:sz w:val="22"/>
        </w:rPr>
        <w:t>La tasa para la Promoción del  Ambiente a la cual se refiere la presente ley.</w:t>
      </w:r>
      <w:r w:rsidR="009E6516">
        <w:rPr>
          <w:rFonts w:ascii="Georgia" w:hAnsi="Georgia"/>
          <w:sz w:val="22"/>
        </w:rPr>
        <w:t>”</w:t>
      </w:r>
      <w:r w:rsidR="00022F4D">
        <w:rPr>
          <w:rFonts w:ascii="Georgia" w:hAnsi="Georgia"/>
          <w:sz w:val="22"/>
        </w:rPr>
        <w:t>)</w:t>
      </w:r>
      <w:r w:rsidR="00FB319D">
        <w:rPr>
          <w:rFonts w:ascii="Georgia" w:hAnsi="Georgia"/>
          <w:sz w:val="22"/>
        </w:rPr>
        <w:t xml:space="preserve">, que también tienen que sufragar los establecimientos que hagan uso de </w:t>
      </w:r>
      <w:r w:rsidR="00B42ECF">
        <w:rPr>
          <w:rFonts w:ascii="Georgia" w:hAnsi="Georgia"/>
          <w:sz w:val="22"/>
        </w:rPr>
        <w:t>bolsas de esos materiales</w:t>
      </w:r>
      <w:r w:rsidR="00327F7C">
        <w:rPr>
          <w:rFonts w:ascii="Georgia" w:hAnsi="Georgia"/>
          <w:sz w:val="22"/>
        </w:rPr>
        <w:t xml:space="preserve"> </w:t>
      </w:r>
      <w:r w:rsidR="00A07114">
        <w:rPr>
          <w:rFonts w:ascii="Georgia" w:hAnsi="Georgia"/>
          <w:sz w:val="22"/>
        </w:rPr>
        <w:t xml:space="preserve">. </w:t>
      </w:r>
    </w:p>
    <w:p w14:paraId="5EDB6627" w14:textId="77777777" w:rsidR="009E6516" w:rsidRDefault="009E6516" w:rsidP="004D2CED">
      <w:pPr>
        <w:rPr>
          <w:rFonts w:ascii="Georgia" w:hAnsi="Georgia"/>
          <w:sz w:val="22"/>
        </w:rPr>
      </w:pPr>
    </w:p>
    <w:p w14:paraId="21EACB19" w14:textId="77777777" w:rsidR="009E6516" w:rsidRDefault="009E6516" w:rsidP="004D2CED">
      <w:pPr>
        <w:rPr>
          <w:rFonts w:ascii="Georgia" w:hAnsi="Georgia"/>
          <w:sz w:val="22"/>
        </w:rPr>
      </w:pPr>
      <w:r>
        <w:rPr>
          <w:rFonts w:ascii="Georgia" w:hAnsi="Georgia"/>
          <w:sz w:val="22"/>
        </w:rPr>
        <w:t>Se establece también el deber del Gobierno Nacional de destinar es</w:t>
      </w:r>
      <w:r w:rsidR="00A73C12">
        <w:rPr>
          <w:rFonts w:ascii="Georgia" w:hAnsi="Georgia"/>
          <w:sz w:val="22"/>
        </w:rPr>
        <w:t xml:space="preserve">pacios publicitarios en medios masivos, para que el público conozca el </w:t>
      </w:r>
      <w:r w:rsidR="005A0DED" w:rsidRPr="00712CF0">
        <w:rPr>
          <w:rFonts w:ascii="Georgia" w:hAnsi="Georgia"/>
          <w:sz w:val="22"/>
        </w:rPr>
        <w:t xml:space="preserve">Fondo Cuenta Para la Promoción de Cultura Ambiental (FONCAT), </w:t>
      </w:r>
      <w:r w:rsidR="005A0DED">
        <w:rPr>
          <w:rFonts w:ascii="Georgia" w:hAnsi="Georgia"/>
          <w:sz w:val="22"/>
        </w:rPr>
        <w:t>en especial lo relativo al tema de participación a título de donación de recursos para su sostenimiento.</w:t>
      </w:r>
    </w:p>
    <w:p w14:paraId="477E4B42" w14:textId="77777777" w:rsidR="00D177C7" w:rsidRDefault="00D177C7" w:rsidP="004D2CED">
      <w:pPr>
        <w:rPr>
          <w:rFonts w:ascii="Georgia" w:hAnsi="Georgia"/>
          <w:sz w:val="22"/>
        </w:rPr>
      </w:pPr>
    </w:p>
    <w:p w14:paraId="531A0043" w14:textId="77777777" w:rsidR="00D177C7" w:rsidRPr="007D4BEE" w:rsidRDefault="00D177C7" w:rsidP="00D177C7">
      <w:pPr>
        <w:pStyle w:val="Prrafodelista"/>
        <w:numPr>
          <w:ilvl w:val="0"/>
          <w:numId w:val="17"/>
        </w:numPr>
        <w:rPr>
          <w:rFonts w:ascii="Georgia" w:hAnsi="Georgia"/>
          <w:b/>
          <w:sz w:val="22"/>
        </w:rPr>
      </w:pPr>
      <w:r w:rsidRPr="007D4BEE">
        <w:rPr>
          <w:rFonts w:ascii="Georgia" w:hAnsi="Georgia"/>
          <w:b/>
          <w:sz w:val="22"/>
        </w:rPr>
        <w:t>Inclusión de</w:t>
      </w:r>
      <w:r w:rsidR="007D4BEE" w:rsidRPr="007D4BEE">
        <w:rPr>
          <w:rFonts w:ascii="Georgia" w:hAnsi="Georgia"/>
          <w:b/>
          <w:sz w:val="22"/>
        </w:rPr>
        <w:t>l Ministerio de Comercio Industria y Turismo, con ayuda de los Gremios Nacionales para el desarrollo de campañas contra el uso de Bolsas Plá</w:t>
      </w:r>
      <w:r w:rsidR="007D4BEE">
        <w:rPr>
          <w:rFonts w:ascii="Georgia" w:hAnsi="Georgia"/>
          <w:b/>
          <w:sz w:val="22"/>
        </w:rPr>
        <w:t>sticas</w:t>
      </w:r>
    </w:p>
    <w:p w14:paraId="2788E9A7" w14:textId="77777777" w:rsidR="007D4BEE" w:rsidRDefault="007D4BEE" w:rsidP="007D4BEE">
      <w:pPr>
        <w:rPr>
          <w:rFonts w:ascii="Georgia" w:hAnsi="Georgia"/>
          <w:sz w:val="22"/>
        </w:rPr>
      </w:pPr>
    </w:p>
    <w:p w14:paraId="4A7860F1" w14:textId="77777777" w:rsidR="00B1651D" w:rsidRDefault="007D4BEE" w:rsidP="007D4BEE">
      <w:pPr>
        <w:rPr>
          <w:rFonts w:ascii="Georgia" w:hAnsi="Georgia"/>
          <w:sz w:val="22"/>
        </w:rPr>
      </w:pPr>
      <w:r>
        <w:rPr>
          <w:rFonts w:ascii="Georgia" w:hAnsi="Georgia"/>
          <w:sz w:val="22"/>
        </w:rPr>
        <w:t xml:space="preserve">Como autoridades y agremiaciones de </w:t>
      </w:r>
      <w:r w:rsidR="00BC563E">
        <w:rPr>
          <w:rFonts w:ascii="Georgia" w:hAnsi="Georgia"/>
          <w:sz w:val="22"/>
        </w:rPr>
        <w:t xml:space="preserve">quienes tienen el deber de </w:t>
      </w:r>
      <w:r w:rsidR="00B1651D">
        <w:rPr>
          <w:rFonts w:ascii="Georgia" w:hAnsi="Georgia"/>
          <w:sz w:val="22"/>
        </w:rPr>
        <w:t xml:space="preserve">desincentivar el uso de tales elementos, se los incluye en la realización de programas y actividades sobre el particular. </w:t>
      </w:r>
    </w:p>
    <w:p w14:paraId="072BDD03" w14:textId="77777777" w:rsidR="00B1651D" w:rsidRDefault="00B1651D" w:rsidP="007D4BEE">
      <w:pPr>
        <w:rPr>
          <w:rFonts w:ascii="Georgia" w:hAnsi="Georgia"/>
          <w:sz w:val="22"/>
        </w:rPr>
      </w:pPr>
    </w:p>
    <w:p w14:paraId="38CA7F4D" w14:textId="77777777" w:rsidR="003719FB" w:rsidRDefault="003719FB" w:rsidP="00AA76AF">
      <w:pPr>
        <w:pStyle w:val="Prrafodelista"/>
        <w:numPr>
          <w:ilvl w:val="0"/>
          <w:numId w:val="17"/>
        </w:numPr>
        <w:jc w:val="both"/>
        <w:rPr>
          <w:rFonts w:ascii="Georgia" w:hAnsi="Georgia"/>
          <w:b/>
          <w:sz w:val="22"/>
        </w:rPr>
      </w:pPr>
      <w:r>
        <w:rPr>
          <w:rFonts w:ascii="Georgia" w:hAnsi="Georgia"/>
          <w:b/>
          <w:sz w:val="22"/>
        </w:rPr>
        <w:t xml:space="preserve">Inclusión del Ministerio Público </w:t>
      </w:r>
      <w:r w:rsidR="00AA76AF">
        <w:rPr>
          <w:rFonts w:ascii="Georgia" w:hAnsi="Georgia"/>
          <w:b/>
          <w:sz w:val="22"/>
        </w:rPr>
        <w:t xml:space="preserve">y del Ministerio del Ambiente y Desarrollo Sostenible </w:t>
      </w:r>
      <w:r>
        <w:rPr>
          <w:rFonts w:ascii="Georgia" w:hAnsi="Georgia"/>
          <w:b/>
          <w:sz w:val="22"/>
        </w:rPr>
        <w:t>en el cumplimiento de</w:t>
      </w:r>
      <w:r w:rsidR="00AA76AF">
        <w:rPr>
          <w:rFonts w:ascii="Georgia" w:hAnsi="Georgia"/>
          <w:b/>
          <w:sz w:val="22"/>
        </w:rPr>
        <w:t xml:space="preserve"> los</w:t>
      </w:r>
      <w:r>
        <w:rPr>
          <w:rFonts w:ascii="Georgia" w:hAnsi="Georgia"/>
          <w:b/>
          <w:sz w:val="22"/>
        </w:rPr>
        <w:t xml:space="preserve"> deberes</w:t>
      </w:r>
      <w:r w:rsidR="00AA76AF">
        <w:rPr>
          <w:rFonts w:ascii="Georgia" w:hAnsi="Georgia"/>
          <w:b/>
          <w:sz w:val="22"/>
        </w:rPr>
        <w:t xml:space="preserve"> de reglamentación para</w:t>
      </w:r>
      <w:r w:rsidR="00F57194">
        <w:rPr>
          <w:rFonts w:ascii="Georgia" w:hAnsi="Georgia"/>
          <w:b/>
          <w:sz w:val="22"/>
        </w:rPr>
        <w:t xml:space="preserve"> disposición</w:t>
      </w:r>
      <w:r w:rsidR="00AA76AF">
        <w:rPr>
          <w:rFonts w:ascii="Georgia" w:hAnsi="Georgia"/>
          <w:b/>
          <w:sz w:val="22"/>
        </w:rPr>
        <w:t xml:space="preserve"> llantas usadas y </w:t>
      </w:r>
      <w:r w:rsidR="00F57194">
        <w:rPr>
          <w:rFonts w:ascii="Georgia" w:hAnsi="Georgia"/>
          <w:b/>
          <w:sz w:val="22"/>
        </w:rPr>
        <w:t>maderas lacadas.</w:t>
      </w:r>
    </w:p>
    <w:p w14:paraId="4B828430" w14:textId="77777777" w:rsidR="003719FB" w:rsidRDefault="003719FB" w:rsidP="003719FB">
      <w:pPr>
        <w:rPr>
          <w:rFonts w:ascii="Georgia" w:hAnsi="Georgia"/>
          <w:b/>
          <w:sz w:val="22"/>
        </w:rPr>
      </w:pPr>
    </w:p>
    <w:p w14:paraId="69160FC2" w14:textId="77777777" w:rsidR="003719FB" w:rsidRDefault="00F57194" w:rsidP="003719FB">
      <w:pPr>
        <w:rPr>
          <w:rFonts w:ascii="Georgia" w:hAnsi="Georgia"/>
          <w:sz w:val="22"/>
        </w:rPr>
      </w:pPr>
      <w:r>
        <w:rPr>
          <w:rFonts w:ascii="Georgia" w:hAnsi="Georgia"/>
          <w:sz w:val="22"/>
        </w:rPr>
        <w:t xml:space="preserve">Se incluye dentro de la cadena de apoyo al Ministerio de Ambiente y Desarrollo Sostenible como </w:t>
      </w:r>
      <w:r w:rsidR="00040B28">
        <w:rPr>
          <w:rFonts w:ascii="Georgia" w:hAnsi="Georgia"/>
          <w:sz w:val="22"/>
        </w:rPr>
        <w:t xml:space="preserve">coordinador del Sistema Nacional Ambiental </w:t>
      </w:r>
      <w:r w:rsidR="000000DC">
        <w:rPr>
          <w:rFonts w:ascii="Georgia" w:hAnsi="Georgia"/>
          <w:sz w:val="22"/>
        </w:rPr>
        <w:t xml:space="preserve">o SINA </w:t>
      </w:r>
      <w:r w:rsidR="00040B28">
        <w:rPr>
          <w:rFonts w:ascii="Georgia" w:hAnsi="Georgia"/>
          <w:sz w:val="22"/>
        </w:rPr>
        <w:t>(Ley 99 de 1993), para que con su exp</w:t>
      </w:r>
      <w:r w:rsidR="00C15D83">
        <w:rPr>
          <w:rFonts w:ascii="Georgia" w:hAnsi="Georgia"/>
          <w:sz w:val="22"/>
        </w:rPr>
        <w:t xml:space="preserve">erticia técnica y conocimientos, apoyen a las autoridades del orden territorial. Con ésta inclusión se busca incentivar el principio de cooperación y coordinación armónica entre </w:t>
      </w:r>
      <w:r w:rsidR="000000DC">
        <w:rPr>
          <w:rFonts w:ascii="Georgia" w:hAnsi="Georgia"/>
          <w:sz w:val="22"/>
        </w:rPr>
        <w:t>los componentes del SINA.</w:t>
      </w:r>
    </w:p>
    <w:p w14:paraId="0E677C04" w14:textId="77777777" w:rsidR="000000DC" w:rsidRDefault="000000DC" w:rsidP="003719FB">
      <w:pPr>
        <w:rPr>
          <w:rFonts w:ascii="Georgia" w:hAnsi="Georgia"/>
          <w:sz w:val="22"/>
        </w:rPr>
      </w:pPr>
    </w:p>
    <w:p w14:paraId="330D6691" w14:textId="77777777" w:rsidR="0077794D" w:rsidRDefault="000000DC" w:rsidP="0077794D">
      <w:pPr>
        <w:rPr>
          <w:rFonts w:ascii="Georgia" w:hAnsi="Georgia"/>
          <w:sz w:val="22"/>
        </w:rPr>
      </w:pPr>
      <w:r>
        <w:rPr>
          <w:rFonts w:ascii="Georgia" w:hAnsi="Georgia"/>
          <w:sz w:val="22"/>
        </w:rPr>
        <w:t>También, se establece el acompañamiento del Ministerio Público</w:t>
      </w:r>
      <w:r w:rsidR="00225D03">
        <w:rPr>
          <w:rFonts w:ascii="Georgia" w:hAnsi="Georgia"/>
          <w:sz w:val="22"/>
        </w:rPr>
        <w:t xml:space="preserve"> con funciones ambientales para que las autoridades expidan en los términos señalados la reglamentación requerida en </w:t>
      </w:r>
      <w:r w:rsidR="0077794D">
        <w:rPr>
          <w:rFonts w:ascii="Georgia" w:hAnsi="Georgia"/>
          <w:sz w:val="22"/>
        </w:rPr>
        <w:t>este proyecto de ley.</w:t>
      </w:r>
    </w:p>
    <w:p w14:paraId="24249C99" w14:textId="77777777" w:rsidR="0077794D" w:rsidRDefault="0077794D" w:rsidP="0077794D">
      <w:pPr>
        <w:pStyle w:val="Prrafodelista"/>
        <w:rPr>
          <w:rFonts w:ascii="Georgia" w:hAnsi="Georgia"/>
          <w:sz w:val="22"/>
        </w:rPr>
      </w:pPr>
    </w:p>
    <w:p w14:paraId="2B985DD8" w14:textId="77777777" w:rsidR="0077794D" w:rsidRPr="00A53D36" w:rsidRDefault="0077794D" w:rsidP="0077794D">
      <w:pPr>
        <w:pStyle w:val="Prrafodelista"/>
        <w:numPr>
          <w:ilvl w:val="0"/>
          <w:numId w:val="17"/>
        </w:numPr>
        <w:rPr>
          <w:rFonts w:ascii="Georgia" w:hAnsi="Georgia"/>
          <w:sz w:val="22"/>
        </w:rPr>
      </w:pPr>
      <w:r>
        <w:rPr>
          <w:rFonts w:ascii="Georgia" w:hAnsi="Georgia"/>
          <w:b/>
          <w:sz w:val="22"/>
        </w:rPr>
        <w:t>Equiparación de las cargas para las autoridades territoriales para expedir los reglamentos de llantas usadas y de maderas lacadas</w:t>
      </w:r>
    </w:p>
    <w:p w14:paraId="0F54ED28" w14:textId="77777777" w:rsidR="00A53D36" w:rsidRPr="0077794D" w:rsidRDefault="00A53D36" w:rsidP="00A53D36">
      <w:pPr>
        <w:pStyle w:val="Prrafodelista"/>
        <w:rPr>
          <w:rFonts w:ascii="Georgia" w:hAnsi="Georgia"/>
          <w:sz w:val="22"/>
        </w:rPr>
      </w:pPr>
    </w:p>
    <w:p w14:paraId="481AC829" w14:textId="77777777" w:rsidR="0077794D" w:rsidRPr="0077794D" w:rsidRDefault="0077794D" w:rsidP="0077794D">
      <w:pPr>
        <w:pStyle w:val="Prrafodelista"/>
        <w:rPr>
          <w:rFonts w:ascii="Georgia" w:hAnsi="Georgia"/>
          <w:sz w:val="22"/>
        </w:rPr>
      </w:pPr>
    </w:p>
    <w:p w14:paraId="467DA250" w14:textId="77777777" w:rsidR="0077794D" w:rsidRPr="0077794D" w:rsidRDefault="0077794D" w:rsidP="0077794D">
      <w:pPr>
        <w:rPr>
          <w:rFonts w:ascii="Georgia" w:hAnsi="Georgia"/>
          <w:sz w:val="22"/>
        </w:rPr>
      </w:pPr>
      <w:r>
        <w:rPr>
          <w:rFonts w:ascii="Georgia" w:hAnsi="Georgia"/>
          <w:sz w:val="22"/>
        </w:rPr>
        <w:t>Originalmente el proyecto establecía que para la reglamentación de la disposición por parte de las</w:t>
      </w:r>
      <w:r w:rsidR="004070BD">
        <w:rPr>
          <w:rFonts w:ascii="Georgia" w:hAnsi="Georgia"/>
          <w:sz w:val="22"/>
        </w:rPr>
        <w:t xml:space="preserve"> llantas usadas, las autoridades territoriales tenían un plazo menor que el que se otorgaba para la reglamentación del de las maderas lacadas. En ese orden de ideas se equiparan ambos plazos para que </w:t>
      </w:r>
      <w:r w:rsidR="00A53D36">
        <w:rPr>
          <w:rFonts w:ascii="Georgia" w:hAnsi="Georgia"/>
          <w:sz w:val="22"/>
        </w:rPr>
        <w:t>dicha reglamentación se haga efectiva.</w:t>
      </w:r>
    </w:p>
    <w:p w14:paraId="5CC8B399" w14:textId="77777777" w:rsidR="00F57194" w:rsidRPr="003719FB" w:rsidRDefault="00F57194" w:rsidP="003719FB">
      <w:pPr>
        <w:rPr>
          <w:rFonts w:ascii="Georgia" w:hAnsi="Georgia"/>
          <w:b/>
          <w:sz w:val="22"/>
        </w:rPr>
      </w:pPr>
    </w:p>
    <w:p w14:paraId="1A9EDAF0" w14:textId="77777777" w:rsidR="007D4BEE" w:rsidRDefault="00B1651D" w:rsidP="00B1651D">
      <w:pPr>
        <w:pStyle w:val="Prrafodelista"/>
        <w:numPr>
          <w:ilvl w:val="0"/>
          <w:numId w:val="17"/>
        </w:numPr>
        <w:rPr>
          <w:rFonts w:ascii="Georgia" w:hAnsi="Georgia"/>
          <w:b/>
          <w:sz w:val="22"/>
        </w:rPr>
      </w:pPr>
      <w:r w:rsidRPr="00441DBF">
        <w:rPr>
          <w:rFonts w:ascii="Georgia" w:hAnsi="Georgia"/>
          <w:b/>
          <w:sz w:val="22"/>
        </w:rPr>
        <w:t xml:space="preserve">Coordinación entre los Ministerios de Ambiente y Desarrollo Sostenible y el </w:t>
      </w:r>
      <w:r w:rsidR="00441DBF" w:rsidRPr="00441DBF">
        <w:rPr>
          <w:rFonts w:ascii="Georgia" w:hAnsi="Georgia"/>
          <w:b/>
          <w:sz w:val="22"/>
        </w:rPr>
        <w:t>de Educación Nacional para la cátedra del am</w:t>
      </w:r>
      <w:r w:rsidR="00441DBF">
        <w:rPr>
          <w:rFonts w:ascii="Georgia" w:hAnsi="Georgia"/>
          <w:b/>
          <w:sz w:val="22"/>
        </w:rPr>
        <w:t>biente</w:t>
      </w:r>
    </w:p>
    <w:p w14:paraId="5B41E14F" w14:textId="77777777" w:rsidR="00441DBF" w:rsidRDefault="00441DBF" w:rsidP="00441DBF">
      <w:pPr>
        <w:rPr>
          <w:rFonts w:ascii="Georgia" w:hAnsi="Georgia"/>
          <w:b/>
          <w:sz w:val="22"/>
        </w:rPr>
      </w:pPr>
    </w:p>
    <w:p w14:paraId="096D6F6A" w14:textId="77777777" w:rsidR="00441DBF" w:rsidRDefault="00441DBF" w:rsidP="00441DBF">
      <w:pPr>
        <w:rPr>
          <w:rFonts w:ascii="Georgia" w:hAnsi="Georgia"/>
          <w:sz w:val="22"/>
        </w:rPr>
      </w:pPr>
      <w:r>
        <w:rPr>
          <w:rFonts w:ascii="Georgia" w:hAnsi="Georgia"/>
          <w:sz w:val="22"/>
        </w:rPr>
        <w:t xml:space="preserve">Se busca que las autoridades competentes de cada uno de los dos ramos participen en el planteamiento de un pensum </w:t>
      </w:r>
      <w:r w:rsidR="003719FB">
        <w:rPr>
          <w:rFonts w:ascii="Georgia" w:hAnsi="Georgia"/>
          <w:sz w:val="22"/>
        </w:rPr>
        <w:t>que garantice el cuidado del ambiente.</w:t>
      </w:r>
    </w:p>
    <w:p w14:paraId="4657F592" w14:textId="77777777" w:rsidR="0077794D" w:rsidRPr="00441DBF" w:rsidRDefault="0077794D" w:rsidP="00441DBF">
      <w:pPr>
        <w:rPr>
          <w:rFonts w:ascii="Georgia" w:hAnsi="Georgia"/>
          <w:sz w:val="22"/>
        </w:rPr>
      </w:pPr>
    </w:p>
    <w:p w14:paraId="3774C77E" w14:textId="77777777" w:rsidR="005D18A0" w:rsidRDefault="005D18A0" w:rsidP="005D18A0">
      <w:pPr>
        <w:rPr>
          <w:rFonts w:ascii="Georgia" w:hAnsi="Georgia"/>
          <w:sz w:val="22"/>
        </w:rPr>
      </w:pPr>
    </w:p>
    <w:p w14:paraId="4C002285" w14:textId="77777777" w:rsidR="00393387" w:rsidRDefault="00393387" w:rsidP="005D18A0">
      <w:pPr>
        <w:rPr>
          <w:rFonts w:ascii="Georgia" w:hAnsi="Georgia"/>
          <w:sz w:val="22"/>
        </w:rPr>
      </w:pPr>
    </w:p>
    <w:p w14:paraId="3C392348" w14:textId="77777777" w:rsidR="00393387" w:rsidRDefault="00393387" w:rsidP="005D18A0">
      <w:pPr>
        <w:rPr>
          <w:rFonts w:ascii="Georgia" w:hAnsi="Georgia"/>
          <w:sz w:val="22"/>
        </w:rPr>
      </w:pPr>
    </w:p>
    <w:p w14:paraId="770B4843" w14:textId="77777777" w:rsidR="00393387" w:rsidRDefault="00393387" w:rsidP="005D18A0">
      <w:pPr>
        <w:rPr>
          <w:rFonts w:ascii="Georgia" w:hAnsi="Georgia"/>
          <w:sz w:val="22"/>
        </w:rPr>
      </w:pPr>
    </w:p>
    <w:p w14:paraId="06E01AA5" w14:textId="77777777" w:rsidR="00393387" w:rsidRPr="005D18A0" w:rsidRDefault="00393387" w:rsidP="005D18A0">
      <w:pPr>
        <w:rPr>
          <w:rFonts w:ascii="Georgia" w:hAnsi="Georgia"/>
          <w:sz w:val="22"/>
        </w:rPr>
      </w:pPr>
    </w:p>
    <w:p w14:paraId="1616045E" w14:textId="17AAFCC8" w:rsidR="00C77717" w:rsidRPr="00266F1B" w:rsidRDefault="009971FD" w:rsidP="00231A05">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Pr>
          <w:rFonts w:ascii="Georgia" w:hAnsi="Georgia"/>
          <w:b/>
          <w:color w:val="FFFFFF" w:themeColor="background1"/>
          <w:sz w:val="22"/>
          <w:szCs w:val="22"/>
          <w:lang w:val="es-ES_tradnl"/>
        </w:rPr>
        <w:t>PLIEGO DE MODIFICACIONES</w:t>
      </w:r>
      <w:r w:rsidR="00C31990">
        <w:rPr>
          <w:rFonts w:ascii="Georgia" w:hAnsi="Georgia"/>
          <w:b/>
          <w:color w:val="FFFFFF" w:themeColor="background1"/>
          <w:sz w:val="22"/>
          <w:szCs w:val="22"/>
          <w:lang w:val="es-ES_tradnl"/>
        </w:rPr>
        <w:t xml:space="preserve"> SEGUNDO DEBATE</w:t>
      </w:r>
      <w:r w:rsidR="00E8307B">
        <w:rPr>
          <w:rFonts w:ascii="Georgia" w:hAnsi="Georgia"/>
          <w:b/>
          <w:color w:val="FFFFFF" w:themeColor="background1"/>
          <w:sz w:val="22"/>
          <w:szCs w:val="22"/>
          <w:lang w:val="es-ES_tradnl"/>
        </w:rPr>
        <w:t xml:space="preserve">              </w:t>
      </w:r>
    </w:p>
    <w:tbl>
      <w:tblPr>
        <w:tblStyle w:val="Tablaconcuadrcula"/>
        <w:tblW w:w="8931" w:type="dxa"/>
        <w:tblInd w:w="108" w:type="dxa"/>
        <w:tblLayout w:type="fixed"/>
        <w:tblLook w:val="04A0" w:firstRow="1" w:lastRow="0" w:firstColumn="1" w:lastColumn="0" w:noHBand="0" w:noVBand="1"/>
      </w:tblPr>
      <w:tblGrid>
        <w:gridCol w:w="4476"/>
        <w:gridCol w:w="4455"/>
      </w:tblGrid>
      <w:tr w:rsidR="00266F1B" w14:paraId="663B9E95" w14:textId="77777777" w:rsidTr="00047206">
        <w:tc>
          <w:tcPr>
            <w:tcW w:w="4476" w:type="dxa"/>
            <w:shd w:val="clear" w:color="auto" w:fill="4F81BD" w:themeFill="accent1"/>
          </w:tcPr>
          <w:p w14:paraId="65B24A96" w14:textId="6B024355" w:rsidR="00266F1B" w:rsidRPr="0016723E" w:rsidRDefault="00412FA1" w:rsidP="004F33DC">
            <w:pPr>
              <w:jc w:val="center"/>
              <w:rPr>
                <w:rFonts w:ascii="Georgia" w:hAnsi="Georgia"/>
                <w:color w:val="FFFFFF" w:themeColor="background1"/>
                <w:sz w:val="22"/>
              </w:rPr>
            </w:pPr>
            <w:r>
              <w:rPr>
                <w:rFonts w:ascii="Georgia" w:hAnsi="Georgia"/>
                <w:color w:val="FFFFFF" w:themeColor="background1"/>
                <w:sz w:val="22"/>
              </w:rPr>
              <w:t>TEXTO APROBADO PRIMER DEBATE</w:t>
            </w:r>
          </w:p>
        </w:tc>
        <w:tc>
          <w:tcPr>
            <w:tcW w:w="4455" w:type="dxa"/>
            <w:shd w:val="clear" w:color="auto" w:fill="4F81BD" w:themeFill="accent1"/>
          </w:tcPr>
          <w:p w14:paraId="03E43E6D" w14:textId="15B03EA7" w:rsidR="00266F1B" w:rsidRPr="0016723E" w:rsidRDefault="00266F1B" w:rsidP="004F33DC">
            <w:pPr>
              <w:jc w:val="center"/>
              <w:rPr>
                <w:rFonts w:ascii="Georgia" w:hAnsi="Georgia"/>
                <w:color w:val="FFFFFF" w:themeColor="background1"/>
                <w:sz w:val="22"/>
              </w:rPr>
            </w:pPr>
            <w:r>
              <w:rPr>
                <w:rFonts w:ascii="Georgia" w:hAnsi="Georgia"/>
                <w:color w:val="FFFFFF" w:themeColor="background1"/>
                <w:sz w:val="22"/>
              </w:rPr>
              <w:t>TEXTO PROPUESTO</w:t>
            </w:r>
            <w:r w:rsidR="00A82B71">
              <w:rPr>
                <w:rFonts w:ascii="Georgia" w:hAnsi="Georgia"/>
                <w:color w:val="FFFFFF" w:themeColor="background1"/>
                <w:sz w:val="22"/>
              </w:rPr>
              <w:t xml:space="preserve"> PARA SEGUNDO DEBATE</w:t>
            </w:r>
          </w:p>
        </w:tc>
      </w:tr>
      <w:tr w:rsidR="00266F1B" w14:paraId="22FBCBEA" w14:textId="77777777" w:rsidTr="00047206">
        <w:tc>
          <w:tcPr>
            <w:tcW w:w="4476" w:type="dxa"/>
          </w:tcPr>
          <w:p w14:paraId="183FA2CE" w14:textId="77777777" w:rsidR="000424AE" w:rsidRDefault="000424AE" w:rsidP="004F33DC">
            <w:pPr>
              <w:jc w:val="center"/>
              <w:rPr>
                <w:rFonts w:ascii="Georgia" w:hAnsi="Georgia"/>
                <w:b/>
                <w:bCs/>
                <w:sz w:val="22"/>
                <w:lang w:val="es-ES"/>
              </w:rPr>
            </w:pPr>
          </w:p>
          <w:p w14:paraId="3AED43EB" w14:textId="77777777" w:rsidR="00A13DB1" w:rsidRPr="00A13DB1" w:rsidRDefault="00A13DB1" w:rsidP="00A13DB1">
            <w:pPr>
              <w:jc w:val="center"/>
              <w:rPr>
                <w:rFonts w:ascii="Georgia" w:hAnsi="Georgia"/>
                <w:b/>
                <w:bCs/>
                <w:sz w:val="22"/>
                <w:lang w:val="es-ES"/>
              </w:rPr>
            </w:pPr>
            <w:r w:rsidRPr="00A13DB1">
              <w:rPr>
                <w:rFonts w:ascii="Georgia" w:hAnsi="Georgia"/>
                <w:b/>
                <w:bCs/>
                <w:sz w:val="22"/>
                <w:lang w:val="es-ES"/>
              </w:rPr>
              <w:t>PROYECTO DE LEY 045 DE 2016 CÁMARA.</w:t>
            </w:r>
          </w:p>
          <w:p w14:paraId="3B5350AF" w14:textId="77777777" w:rsidR="00A13DB1" w:rsidRPr="00A13DB1" w:rsidRDefault="00A13DB1" w:rsidP="00A13DB1">
            <w:pPr>
              <w:jc w:val="center"/>
              <w:rPr>
                <w:rFonts w:ascii="Georgia" w:hAnsi="Georgia"/>
                <w:sz w:val="22"/>
                <w:lang w:val="es-ES"/>
              </w:rPr>
            </w:pPr>
          </w:p>
          <w:p w14:paraId="064B19E7" w14:textId="77777777" w:rsidR="00A13DB1" w:rsidRPr="00A13DB1" w:rsidRDefault="00A13DB1" w:rsidP="00A13DB1">
            <w:pPr>
              <w:rPr>
                <w:rFonts w:ascii="Georgia" w:hAnsi="Georgia"/>
                <w:sz w:val="22"/>
                <w:lang w:val="es-ES"/>
              </w:rPr>
            </w:pPr>
            <w:r w:rsidRPr="00A13DB1">
              <w:rPr>
                <w:rFonts w:ascii="Georgia" w:hAnsi="Georgia"/>
                <w:sz w:val="22"/>
                <w:lang w:val="es-ES"/>
              </w:rPr>
              <w:t>por medio de la cual se dictan medidas para la mitigación del impacto ambiental producido por el uso de las bolsas plásticas, disposición de llantas usadas y maderas lacadas y se dictan otras disposiciones en materia de protección ambiental.</w:t>
            </w:r>
          </w:p>
          <w:p w14:paraId="0A2D5B9C" w14:textId="77777777" w:rsidR="00A13DB1" w:rsidRPr="00A13DB1" w:rsidRDefault="00A13DB1" w:rsidP="00A13DB1">
            <w:pPr>
              <w:jc w:val="center"/>
              <w:rPr>
                <w:rFonts w:ascii="Georgia" w:hAnsi="Georgia"/>
                <w:sz w:val="22"/>
              </w:rPr>
            </w:pPr>
          </w:p>
          <w:p w14:paraId="092014FD" w14:textId="77777777" w:rsidR="00A13DB1" w:rsidRPr="00A13DB1" w:rsidRDefault="00A13DB1" w:rsidP="00A13DB1">
            <w:pPr>
              <w:jc w:val="center"/>
              <w:rPr>
                <w:rFonts w:ascii="Georgia" w:hAnsi="Georgia"/>
                <w:b/>
                <w:sz w:val="22"/>
              </w:rPr>
            </w:pPr>
            <w:r w:rsidRPr="00A13DB1">
              <w:rPr>
                <w:rFonts w:ascii="Georgia" w:hAnsi="Georgia"/>
                <w:b/>
                <w:sz w:val="22"/>
              </w:rPr>
              <w:t>El Congreso de Colombia</w:t>
            </w:r>
          </w:p>
          <w:p w14:paraId="2ED1F2EC" w14:textId="77777777" w:rsidR="00A13DB1" w:rsidRPr="00A13DB1" w:rsidRDefault="00A13DB1" w:rsidP="00A13DB1">
            <w:pPr>
              <w:jc w:val="center"/>
              <w:rPr>
                <w:rFonts w:ascii="Georgia" w:hAnsi="Georgia"/>
                <w:sz w:val="22"/>
              </w:rPr>
            </w:pPr>
            <w:r w:rsidRPr="00A13DB1">
              <w:rPr>
                <w:rFonts w:ascii="Georgia" w:hAnsi="Georgia"/>
                <w:b/>
                <w:sz w:val="22"/>
              </w:rPr>
              <w:t>DECRETA:</w:t>
            </w:r>
          </w:p>
          <w:p w14:paraId="23F1CF5D" w14:textId="77777777" w:rsidR="00266F1B" w:rsidRDefault="00266F1B" w:rsidP="004F33DC">
            <w:pPr>
              <w:jc w:val="center"/>
              <w:rPr>
                <w:rFonts w:ascii="Georgia" w:hAnsi="Georgia"/>
                <w:sz w:val="22"/>
              </w:rPr>
            </w:pPr>
          </w:p>
        </w:tc>
        <w:tc>
          <w:tcPr>
            <w:tcW w:w="4455" w:type="dxa"/>
          </w:tcPr>
          <w:p w14:paraId="0EACFAE7" w14:textId="77777777" w:rsidR="000E6F91" w:rsidRDefault="000E6F91" w:rsidP="000E6F91">
            <w:pPr>
              <w:jc w:val="center"/>
              <w:rPr>
                <w:rFonts w:ascii="Georgia" w:hAnsi="Georgia"/>
                <w:b/>
                <w:bCs/>
                <w:sz w:val="22"/>
                <w:lang w:val="es-ES"/>
              </w:rPr>
            </w:pPr>
          </w:p>
          <w:p w14:paraId="1D223AC6" w14:textId="77777777" w:rsidR="000E6F91" w:rsidRPr="00A13DB1" w:rsidRDefault="000E6F91" w:rsidP="000E6F91">
            <w:pPr>
              <w:jc w:val="center"/>
              <w:rPr>
                <w:rFonts w:ascii="Georgia" w:hAnsi="Georgia"/>
                <w:b/>
                <w:bCs/>
                <w:sz w:val="22"/>
                <w:lang w:val="es-ES"/>
              </w:rPr>
            </w:pPr>
            <w:r w:rsidRPr="00A13DB1">
              <w:rPr>
                <w:rFonts w:ascii="Georgia" w:hAnsi="Georgia"/>
                <w:b/>
                <w:bCs/>
                <w:sz w:val="22"/>
                <w:lang w:val="es-ES"/>
              </w:rPr>
              <w:t>PROYECTO DE LEY 045 DE 2016 CÁMARA.</w:t>
            </w:r>
          </w:p>
          <w:p w14:paraId="45358303" w14:textId="77777777" w:rsidR="000E6F91" w:rsidRPr="00A13DB1" w:rsidRDefault="000E6F91" w:rsidP="000E6F91">
            <w:pPr>
              <w:jc w:val="center"/>
              <w:rPr>
                <w:rFonts w:ascii="Georgia" w:hAnsi="Georgia"/>
                <w:sz w:val="22"/>
                <w:lang w:val="es-ES"/>
              </w:rPr>
            </w:pPr>
          </w:p>
          <w:p w14:paraId="30EFF610" w14:textId="77777777" w:rsidR="000E6F91" w:rsidRPr="00A13DB1" w:rsidRDefault="000E6F91" w:rsidP="000E6F91">
            <w:pPr>
              <w:rPr>
                <w:rFonts w:ascii="Georgia" w:hAnsi="Georgia"/>
                <w:sz w:val="22"/>
                <w:lang w:val="es-ES"/>
              </w:rPr>
            </w:pPr>
            <w:r w:rsidRPr="00A13DB1">
              <w:rPr>
                <w:rFonts w:ascii="Georgia" w:hAnsi="Georgia"/>
                <w:sz w:val="22"/>
                <w:lang w:val="es-ES"/>
              </w:rPr>
              <w:t>por medio de la cual se dictan medidas para la mitigación del impacto ambiental producido por el uso de las bolsas plásticas, disposición de llantas</w:t>
            </w:r>
            <w:r w:rsidR="00174A7E" w:rsidRPr="00A13DB1">
              <w:rPr>
                <w:rFonts w:ascii="Georgia" w:hAnsi="Georgia"/>
                <w:sz w:val="22"/>
                <w:lang w:val="es-ES"/>
              </w:rPr>
              <w:t xml:space="preserve"> usadas</w:t>
            </w:r>
            <w:r w:rsidRPr="00A13DB1">
              <w:rPr>
                <w:rFonts w:ascii="Georgia" w:hAnsi="Georgia"/>
                <w:sz w:val="22"/>
                <w:lang w:val="es-ES"/>
              </w:rPr>
              <w:t xml:space="preserve"> </w:t>
            </w:r>
            <w:r w:rsidR="00174A7E" w:rsidRPr="00A13DB1">
              <w:rPr>
                <w:rFonts w:ascii="Georgia" w:hAnsi="Georgia"/>
                <w:sz w:val="22"/>
                <w:lang w:val="es-ES"/>
              </w:rPr>
              <w:t>y maderas lacadas</w:t>
            </w:r>
            <w:r w:rsidRPr="00A13DB1">
              <w:rPr>
                <w:rFonts w:ascii="Georgia" w:hAnsi="Georgia"/>
                <w:sz w:val="22"/>
                <w:lang w:val="es-ES"/>
              </w:rPr>
              <w:t xml:space="preserve"> y se dictan otras disposiciones en materia </w:t>
            </w:r>
            <w:r w:rsidR="00461E26" w:rsidRPr="00A13DB1">
              <w:rPr>
                <w:rFonts w:ascii="Georgia" w:hAnsi="Georgia"/>
                <w:sz w:val="22"/>
                <w:lang w:val="es-ES"/>
              </w:rPr>
              <w:t xml:space="preserve">de protección </w:t>
            </w:r>
            <w:r w:rsidRPr="00A13DB1">
              <w:rPr>
                <w:rFonts w:ascii="Georgia" w:hAnsi="Georgia"/>
                <w:sz w:val="22"/>
                <w:lang w:val="es-ES"/>
              </w:rPr>
              <w:t>ambiental.</w:t>
            </w:r>
          </w:p>
          <w:p w14:paraId="00BF93D7" w14:textId="77777777" w:rsidR="000E6F91" w:rsidRPr="00A13DB1" w:rsidRDefault="000E6F91" w:rsidP="000E6F91">
            <w:pPr>
              <w:jc w:val="center"/>
              <w:rPr>
                <w:rFonts w:ascii="Georgia" w:hAnsi="Georgia"/>
                <w:sz w:val="22"/>
              </w:rPr>
            </w:pPr>
          </w:p>
          <w:p w14:paraId="50975248" w14:textId="77777777" w:rsidR="000E6F91" w:rsidRPr="00A13DB1" w:rsidRDefault="000E6F91" w:rsidP="000E6F91">
            <w:pPr>
              <w:jc w:val="center"/>
              <w:rPr>
                <w:rFonts w:ascii="Georgia" w:hAnsi="Georgia"/>
                <w:b/>
                <w:sz w:val="22"/>
              </w:rPr>
            </w:pPr>
            <w:r w:rsidRPr="00A13DB1">
              <w:rPr>
                <w:rFonts w:ascii="Georgia" w:hAnsi="Georgia"/>
                <w:b/>
                <w:sz w:val="22"/>
              </w:rPr>
              <w:t>El Congreso de Colombia</w:t>
            </w:r>
          </w:p>
          <w:p w14:paraId="583C7051" w14:textId="77777777" w:rsidR="000E6F91" w:rsidRPr="00A13DB1" w:rsidRDefault="000E6F91" w:rsidP="000E6F91">
            <w:pPr>
              <w:jc w:val="center"/>
              <w:rPr>
                <w:rFonts w:ascii="Georgia" w:hAnsi="Georgia"/>
                <w:sz w:val="22"/>
              </w:rPr>
            </w:pPr>
            <w:r w:rsidRPr="00A13DB1">
              <w:rPr>
                <w:rFonts w:ascii="Georgia" w:hAnsi="Georgia"/>
                <w:b/>
                <w:sz w:val="22"/>
              </w:rPr>
              <w:t>DECRETA:</w:t>
            </w:r>
          </w:p>
          <w:p w14:paraId="21ADC8C4" w14:textId="77777777" w:rsidR="00266F1B" w:rsidRDefault="00266F1B" w:rsidP="004F33DC">
            <w:pPr>
              <w:rPr>
                <w:rFonts w:ascii="Georgia" w:hAnsi="Georgia"/>
                <w:sz w:val="22"/>
              </w:rPr>
            </w:pPr>
          </w:p>
        </w:tc>
      </w:tr>
      <w:tr w:rsidR="00266F1B" w14:paraId="39A3AC93" w14:textId="77777777" w:rsidTr="00047206">
        <w:tc>
          <w:tcPr>
            <w:tcW w:w="4476" w:type="dxa"/>
            <w:shd w:val="clear" w:color="auto" w:fill="4F81BD" w:themeFill="accent1"/>
          </w:tcPr>
          <w:p w14:paraId="30CA9924" w14:textId="77777777" w:rsidR="00266F1B" w:rsidRDefault="00460D95" w:rsidP="004F33DC">
            <w:pPr>
              <w:jc w:val="center"/>
              <w:rPr>
                <w:rFonts w:ascii="Georgia" w:hAnsi="Georgia"/>
                <w:color w:val="FFFFFF" w:themeColor="background1"/>
                <w:sz w:val="22"/>
              </w:rPr>
            </w:pPr>
            <w:r w:rsidRPr="00AB7876">
              <w:rPr>
                <w:rFonts w:ascii="Georgia" w:hAnsi="Georgia"/>
                <w:color w:val="FFFFFF" w:themeColor="background1"/>
                <w:sz w:val="22"/>
              </w:rPr>
              <w:t>CAPÍTULO I</w:t>
            </w:r>
          </w:p>
          <w:p w14:paraId="6761B857" w14:textId="77777777" w:rsidR="00AB7876" w:rsidRPr="00AB7876" w:rsidRDefault="00AB7876" w:rsidP="004F33DC">
            <w:pPr>
              <w:jc w:val="center"/>
              <w:rPr>
                <w:rFonts w:ascii="Georgia" w:hAnsi="Georgia"/>
                <w:color w:val="FFFFFF" w:themeColor="background1"/>
                <w:sz w:val="22"/>
              </w:rPr>
            </w:pPr>
            <w:r w:rsidRPr="00AB7876">
              <w:rPr>
                <w:rFonts w:ascii="Georgia" w:hAnsi="Georgia"/>
                <w:color w:val="FFFFFF" w:themeColor="background1"/>
                <w:sz w:val="22"/>
              </w:rPr>
              <w:t xml:space="preserve">Programas regionales de sustitución, </w:t>
            </w:r>
            <w:r w:rsidRPr="00AB7876">
              <w:rPr>
                <w:rFonts w:ascii="Georgia" w:hAnsi="Georgia"/>
                <w:color w:val="FFFFFF" w:themeColor="background1"/>
                <w:sz w:val="22"/>
              </w:rPr>
              <w:br/>
              <w:t>recuperación y reutilización de bolsas plásticas</w:t>
            </w:r>
          </w:p>
        </w:tc>
        <w:tc>
          <w:tcPr>
            <w:tcW w:w="4455" w:type="dxa"/>
            <w:shd w:val="clear" w:color="auto" w:fill="4F81BD" w:themeFill="accent1"/>
          </w:tcPr>
          <w:p w14:paraId="2AE9DFA3" w14:textId="77777777" w:rsidR="00615495" w:rsidRDefault="00615495" w:rsidP="003445BC">
            <w:pPr>
              <w:jc w:val="center"/>
              <w:rPr>
                <w:rFonts w:ascii="Georgia" w:hAnsi="Georgia"/>
                <w:color w:val="FFFFFF" w:themeColor="background1"/>
                <w:sz w:val="22"/>
              </w:rPr>
            </w:pPr>
            <w:r w:rsidRPr="00AB7876">
              <w:rPr>
                <w:rFonts w:ascii="Georgia" w:hAnsi="Georgia"/>
                <w:color w:val="FFFFFF" w:themeColor="background1"/>
                <w:sz w:val="22"/>
              </w:rPr>
              <w:t>CAPÍTULO I</w:t>
            </w:r>
          </w:p>
          <w:p w14:paraId="6935379F" w14:textId="77777777" w:rsidR="00266F1B" w:rsidRPr="00AB7876" w:rsidRDefault="00615495" w:rsidP="003445BC">
            <w:pPr>
              <w:jc w:val="center"/>
              <w:rPr>
                <w:rFonts w:ascii="Georgia" w:hAnsi="Georgia"/>
                <w:color w:val="FFFFFF" w:themeColor="background1"/>
                <w:sz w:val="22"/>
              </w:rPr>
            </w:pPr>
            <w:r w:rsidRPr="00AB7876">
              <w:rPr>
                <w:rFonts w:ascii="Georgia" w:hAnsi="Georgia"/>
                <w:color w:val="FFFFFF" w:themeColor="background1"/>
                <w:sz w:val="22"/>
              </w:rPr>
              <w:t xml:space="preserve">Programas regionales de sustitución, </w:t>
            </w:r>
            <w:r w:rsidRPr="00AB7876">
              <w:rPr>
                <w:rFonts w:ascii="Georgia" w:hAnsi="Georgia"/>
                <w:color w:val="FFFFFF" w:themeColor="background1"/>
                <w:sz w:val="22"/>
              </w:rPr>
              <w:br/>
              <w:t>recuperación y reutilización de bolsas plásticas</w:t>
            </w:r>
          </w:p>
        </w:tc>
      </w:tr>
      <w:tr w:rsidR="00266F1B" w14:paraId="16855602" w14:textId="77777777" w:rsidTr="00047206">
        <w:tc>
          <w:tcPr>
            <w:tcW w:w="4476" w:type="dxa"/>
          </w:tcPr>
          <w:p w14:paraId="572046C3" w14:textId="77777777" w:rsidR="00C547AC" w:rsidRDefault="00C547AC" w:rsidP="004F33DC">
            <w:pPr>
              <w:rPr>
                <w:rFonts w:ascii="Georgia" w:hAnsi="Georgia"/>
                <w:b/>
                <w:sz w:val="22"/>
              </w:rPr>
            </w:pPr>
          </w:p>
          <w:p w14:paraId="12208505" w14:textId="77777777" w:rsidR="00047206" w:rsidRPr="00047206" w:rsidRDefault="00047206" w:rsidP="00047206">
            <w:pPr>
              <w:rPr>
                <w:rFonts w:ascii="Georgia" w:hAnsi="Georgia"/>
                <w:sz w:val="22"/>
              </w:rPr>
            </w:pPr>
            <w:r w:rsidRPr="00047206">
              <w:rPr>
                <w:rFonts w:ascii="Georgia" w:hAnsi="Georgia"/>
                <w:b/>
                <w:sz w:val="22"/>
              </w:rPr>
              <w:t xml:space="preserve">Artículo 1°. </w:t>
            </w:r>
            <w:r w:rsidRPr="00047206">
              <w:rPr>
                <w:rFonts w:ascii="Georgia" w:hAnsi="Georgia"/>
                <w:b/>
                <w:i/>
                <w:iCs/>
                <w:sz w:val="22"/>
              </w:rPr>
              <w:t>Objeto de los programas regionales</w:t>
            </w:r>
            <w:r w:rsidRPr="00047206">
              <w:rPr>
                <w:rFonts w:ascii="Georgia" w:hAnsi="Georgia"/>
                <w:i/>
                <w:iCs/>
                <w:sz w:val="22"/>
              </w:rPr>
              <w:t>.</w:t>
            </w:r>
            <w:r w:rsidRPr="00047206">
              <w:rPr>
                <w:rFonts w:ascii="Georgia" w:hAnsi="Georgia"/>
                <w:sz w:val="22"/>
              </w:rPr>
              <w:t xml:space="preserve"> Se crearán en las regiones programas de sustitución, recuperación y reutilización de Bolsas Plásticas, con la finalidad de concientizar a los actores que intervienen en la cadena, del impacto ambiental negativo que se genera con la fabricación, comercialización, distribución y disposición de las bolsas plásticas, compuestas de polietileno, polipropileno u otra clase de materiales no biodegradables y de las biodegradables hechas a base de cualquiera de estos elementos que sean distribuidas en puntos de comercialización de bienes y servicios para el empaque de productos, con el propósito de proteger el ambiente y disminuir el impacto negativo ocasionado por la disposición final de estas bolsas.</w:t>
            </w:r>
          </w:p>
          <w:p w14:paraId="049BDE85" w14:textId="77777777" w:rsidR="00047206" w:rsidRPr="00047206" w:rsidRDefault="00047206" w:rsidP="00047206">
            <w:pPr>
              <w:rPr>
                <w:rFonts w:ascii="Georgia" w:hAnsi="Georgia"/>
                <w:sz w:val="22"/>
              </w:rPr>
            </w:pPr>
          </w:p>
          <w:p w14:paraId="6AB455A7" w14:textId="77777777" w:rsidR="00047206" w:rsidRPr="00047206" w:rsidRDefault="00047206" w:rsidP="00047206">
            <w:pPr>
              <w:rPr>
                <w:rFonts w:ascii="Georgia" w:hAnsi="Georgia"/>
                <w:sz w:val="22"/>
              </w:rPr>
            </w:pPr>
            <w:r w:rsidRPr="00047206">
              <w:rPr>
                <w:rFonts w:ascii="Georgia" w:hAnsi="Georgia"/>
                <w:b/>
                <w:sz w:val="22"/>
              </w:rPr>
              <w:t>Parágrafo</w:t>
            </w:r>
            <w:r w:rsidRPr="00047206">
              <w:rPr>
                <w:rFonts w:ascii="Georgia" w:hAnsi="Georgia"/>
                <w:sz w:val="22"/>
              </w:rPr>
              <w:t>. Dentro de los seis (6) meses siguientes a la promulgación de la presente ley el Ministerio de Ambiente y Desarrollo Sostenible reglamentará la dimensión y composición que deberán tener las bolsas de polietileno y polipropileno, que serán entregadas a los ciudadanos por parte de las grandes superficies, superetes, farmacias y demás análogos.</w:t>
            </w:r>
          </w:p>
          <w:p w14:paraId="2346D07F" w14:textId="77777777" w:rsidR="00047206" w:rsidRPr="00047206" w:rsidRDefault="00047206" w:rsidP="00047206">
            <w:pPr>
              <w:rPr>
                <w:rFonts w:ascii="Georgia" w:hAnsi="Georgia"/>
                <w:sz w:val="22"/>
              </w:rPr>
            </w:pPr>
          </w:p>
          <w:p w14:paraId="6EB95008" w14:textId="77777777" w:rsidR="00047206" w:rsidRPr="00047206" w:rsidRDefault="00047206" w:rsidP="00047206">
            <w:pPr>
              <w:rPr>
                <w:rFonts w:ascii="Georgia" w:hAnsi="Georgia"/>
                <w:sz w:val="22"/>
              </w:rPr>
            </w:pPr>
            <w:r w:rsidRPr="00047206">
              <w:rPr>
                <w:rFonts w:ascii="Georgia" w:hAnsi="Georgia"/>
                <w:b/>
                <w:sz w:val="22"/>
              </w:rPr>
              <w:t xml:space="preserve">Artículo 2°. </w:t>
            </w:r>
            <w:r w:rsidRPr="00047206">
              <w:rPr>
                <w:rFonts w:ascii="Georgia" w:hAnsi="Georgia"/>
                <w:b/>
                <w:i/>
                <w:sz w:val="22"/>
              </w:rPr>
              <w:t>Ámbito de aplicación</w:t>
            </w:r>
            <w:r w:rsidRPr="00047206">
              <w:rPr>
                <w:rFonts w:ascii="Georgia" w:hAnsi="Georgia"/>
                <w:sz w:val="22"/>
              </w:rPr>
              <w:t>. Las entidades territoriales del orden departamental diseñarán, crearán e implementarán los Programas de sustitución, recuperación y reutilización de Bolsas Plásticas No Biodegradables.</w:t>
            </w:r>
          </w:p>
          <w:p w14:paraId="56403013" w14:textId="77777777" w:rsidR="00047206" w:rsidRPr="00047206" w:rsidRDefault="00047206" w:rsidP="00047206">
            <w:pPr>
              <w:rPr>
                <w:rFonts w:ascii="Georgia" w:hAnsi="Georgia"/>
                <w:sz w:val="22"/>
              </w:rPr>
            </w:pPr>
          </w:p>
          <w:p w14:paraId="77813BC4" w14:textId="77777777" w:rsidR="00047206" w:rsidRPr="00047206" w:rsidRDefault="00047206" w:rsidP="00047206">
            <w:pPr>
              <w:rPr>
                <w:rFonts w:ascii="Georgia" w:hAnsi="Georgia"/>
                <w:sz w:val="22"/>
              </w:rPr>
            </w:pPr>
            <w:r w:rsidRPr="00047206">
              <w:rPr>
                <w:rFonts w:ascii="Georgia" w:hAnsi="Georgia"/>
                <w:sz w:val="22"/>
              </w:rPr>
              <w:t>El Ministerio de Ambiente y Desarrollo Sostenible evaluará anualmente el desempeño de las mismas y realizará las recomendaciones pertinentes.</w:t>
            </w:r>
          </w:p>
          <w:p w14:paraId="33DEB980" w14:textId="77777777" w:rsidR="00047206" w:rsidRPr="00047206" w:rsidRDefault="00047206" w:rsidP="00047206">
            <w:pPr>
              <w:rPr>
                <w:rFonts w:ascii="Georgia" w:hAnsi="Georgia"/>
                <w:sz w:val="22"/>
              </w:rPr>
            </w:pPr>
          </w:p>
          <w:p w14:paraId="027F418A" w14:textId="77777777" w:rsidR="00047206" w:rsidRPr="00047206" w:rsidRDefault="00047206" w:rsidP="00047206">
            <w:pPr>
              <w:rPr>
                <w:rFonts w:ascii="Georgia" w:hAnsi="Georgia"/>
                <w:sz w:val="22"/>
              </w:rPr>
            </w:pPr>
            <w:r w:rsidRPr="00047206">
              <w:rPr>
                <w:rFonts w:ascii="Georgia" w:hAnsi="Georgia"/>
                <w:b/>
                <w:sz w:val="22"/>
              </w:rPr>
              <w:t xml:space="preserve">Artículo 3°. </w:t>
            </w:r>
            <w:r w:rsidRPr="00047206">
              <w:rPr>
                <w:rFonts w:ascii="Georgia" w:hAnsi="Georgia"/>
                <w:b/>
                <w:i/>
                <w:iCs/>
                <w:sz w:val="22"/>
              </w:rPr>
              <w:t>Gradualidad</w:t>
            </w:r>
            <w:r w:rsidRPr="00047206">
              <w:rPr>
                <w:rFonts w:ascii="Georgia" w:hAnsi="Georgia"/>
                <w:b/>
                <w:sz w:val="22"/>
              </w:rPr>
              <w:t>.</w:t>
            </w:r>
            <w:r w:rsidRPr="00047206">
              <w:rPr>
                <w:rFonts w:ascii="Georgia" w:hAnsi="Georgia"/>
                <w:sz w:val="22"/>
              </w:rPr>
              <w:t xml:space="preserve"> Los programas serán graduales, con metas anuales de sustitución, recuperación y reutilización de bolsas plásticas no biodegradables, en la región que permitan acoger alternativas que sustituyan el uso de estas en los puntos de venta y comercialización de bienes y servicios.</w:t>
            </w:r>
          </w:p>
          <w:p w14:paraId="6701FD08" w14:textId="77777777" w:rsidR="00047206" w:rsidRPr="00047206" w:rsidRDefault="00047206" w:rsidP="00047206">
            <w:pPr>
              <w:rPr>
                <w:rFonts w:ascii="Georgia" w:hAnsi="Georgia"/>
                <w:sz w:val="22"/>
              </w:rPr>
            </w:pPr>
          </w:p>
          <w:p w14:paraId="52551B10" w14:textId="77777777" w:rsidR="00047206" w:rsidRPr="00047206" w:rsidRDefault="00047206" w:rsidP="00047206">
            <w:pPr>
              <w:rPr>
                <w:rFonts w:ascii="Georgia" w:hAnsi="Georgia"/>
                <w:sz w:val="22"/>
              </w:rPr>
            </w:pPr>
            <w:r w:rsidRPr="00047206">
              <w:rPr>
                <w:rFonts w:ascii="Georgia" w:hAnsi="Georgia"/>
                <w:b/>
                <w:sz w:val="22"/>
              </w:rPr>
              <w:t>Parágrafo.</w:t>
            </w:r>
            <w:r w:rsidRPr="00047206">
              <w:rPr>
                <w:rFonts w:ascii="Georgia" w:hAnsi="Georgia"/>
                <w:sz w:val="22"/>
              </w:rPr>
              <w:t xml:space="preserve"> Dentro de los programas se tendrá en cuenta la creación, adecuación y puesta en funcionamiento de centros de acopio y compostaje, así como campañas pedagógicas ambientales en las instituciones educativas.</w:t>
            </w:r>
          </w:p>
          <w:p w14:paraId="25FC08A9" w14:textId="77777777" w:rsidR="00047206" w:rsidRPr="00047206" w:rsidRDefault="00047206" w:rsidP="00047206">
            <w:pPr>
              <w:rPr>
                <w:rFonts w:ascii="Georgia" w:hAnsi="Georgia"/>
                <w:sz w:val="22"/>
              </w:rPr>
            </w:pPr>
          </w:p>
          <w:p w14:paraId="50E4F8AF" w14:textId="77777777" w:rsidR="00047206" w:rsidRPr="00047206" w:rsidRDefault="00047206" w:rsidP="00047206">
            <w:pPr>
              <w:rPr>
                <w:rFonts w:ascii="Georgia" w:hAnsi="Georgia"/>
                <w:sz w:val="22"/>
              </w:rPr>
            </w:pPr>
            <w:r w:rsidRPr="00047206">
              <w:rPr>
                <w:rFonts w:ascii="Georgia" w:hAnsi="Georgia"/>
                <w:b/>
                <w:sz w:val="22"/>
              </w:rPr>
              <w:t xml:space="preserve">Artículo 4°. </w:t>
            </w:r>
            <w:r w:rsidRPr="00047206">
              <w:rPr>
                <w:rFonts w:ascii="Georgia" w:hAnsi="Georgia"/>
                <w:b/>
                <w:i/>
                <w:iCs/>
                <w:sz w:val="22"/>
              </w:rPr>
              <w:t>Publicidad</w:t>
            </w:r>
            <w:r w:rsidRPr="00047206">
              <w:rPr>
                <w:rFonts w:ascii="Georgia" w:hAnsi="Georgia"/>
                <w:b/>
                <w:sz w:val="22"/>
              </w:rPr>
              <w:t>.</w:t>
            </w:r>
            <w:r w:rsidRPr="00047206">
              <w:rPr>
                <w:rFonts w:ascii="Georgia" w:hAnsi="Georgia"/>
                <w:b/>
                <w:bCs/>
                <w:sz w:val="22"/>
              </w:rPr>
              <w:t xml:space="preserve"> </w:t>
            </w:r>
            <w:r w:rsidRPr="00047206">
              <w:rPr>
                <w:rFonts w:ascii="Georgia" w:hAnsi="Georgia"/>
                <w:sz w:val="22"/>
              </w:rPr>
              <w:t>Los centros comerciales, grandes superficies, farmacias de cadena y demás establecimientos análogos, deberán implementar estrategias institucionales orientadas a desincentivar la utilización de bolsas plásticas no biodegradables o en su defecto a su reutilización y recuperación, a través de campañas publicitarias en medios masivos, redes sociales y tecnologías de la información y comunicaciones (TIC’s), a partir de la entrada en vigencia de la presente ley.</w:t>
            </w:r>
          </w:p>
          <w:p w14:paraId="7B2541BD" w14:textId="77777777" w:rsidR="00047206" w:rsidRPr="00047206" w:rsidRDefault="00047206" w:rsidP="00047206">
            <w:pPr>
              <w:rPr>
                <w:rFonts w:ascii="Georgia" w:hAnsi="Georgia"/>
                <w:sz w:val="22"/>
              </w:rPr>
            </w:pPr>
          </w:p>
          <w:p w14:paraId="5F57ECA4" w14:textId="77777777" w:rsidR="00047206" w:rsidRPr="00047206" w:rsidRDefault="00047206" w:rsidP="00047206">
            <w:pPr>
              <w:rPr>
                <w:rFonts w:ascii="Georgia" w:hAnsi="Georgia"/>
                <w:sz w:val="22"/>
              </w:rPr>
            </w:pPr>
            <w:r w:rsidRPr="00047206">
              <w:rPr>
                <w:rFonts w:ascii="Georgia" w:hAnsi="Georgia"/>
                <w:b/>
                <w:sz w:val="22"/>
              </w:rPr>
              <w:t>Parágrafo 1</w:t>
            </w:r>
            <w:r w:rsidRPr="00047206">
              <w:rPr>
                <w:rFonts w:ascii="Georgia" w:hAnsi="Georgia"/>
                <w:sz w:val="22"/>
              </w:rPr>
              <w:t>. Los superetes o mini-mercados también estarán en la obligación de promover campañas dirigidas a continuar con las estrategias arriba señaladas dentro de sus establecimientos, a fin de concientizar a los usuarios desde el ente zonal.</w:t>
            </w:r>
          </w:p>
          <w:p w14:paraId="4B1E2885" w14:textId="77777777" w:rsidR="00047206" w:rsidRPr="00047206" w:rsidRDefault="00047206" w:rsidP="00047206">
            <w:pPr>
              <w:rPr>
                <w:rFonts w:ascii="Georgia" w:hAnsi="Georgia"/>
                <w:sz w:val="22"/>
              </w:rPr>
            </w:pPr>
          </w:p>
          <w:p w14:paraId="5F054118" w14:textId="366E3BE7" w:rsidR="00047206" w:rsidRPr="00047206" w:rsidRDefault="00047206" w:rsidP="00047206">
            <w:pPr>
              <w:rPr>
                <w:rFonts w:ascii="Georgia" w:hAnsi="Georgia"/>
                <w:sz w:val="22"/>
              </w:rPr>
            </w:pPr>
            <w:r w:rsidRPr="00047206">
              <w:rPr>
                <w:rFonts w:ascii="Georgia" w:hAnsi="Georgia"/>
                <w:b/>
                <w:sz w:val="22"/>
              </w:rPr>
              <w:t>Parágrafo 1</w:t>
            </w:r>
            <w:r w:rsidRPr="00047206">
              <w:rPr>
                <w:rFonts w:ascii="Georgia" w:hAnsi="Georgia"/>
                <w:sz w:val="22"/>
              </w:rPr>
              <w:t xml:space="preserve">. El Ministerio de Comercio Industria y Turismo, con ayuda de los Gremios Nacionales </w:t>
            </w:r>
            <w:r w:rsidR="00393387" w:rsidRPr="00047206">
              <w:rPr>
                <w:rFonts w:ascii="Georgia" w:hAnsi="Georgia"/>
                <w:sz w:val="22"/>
              </w:rPr>
              <w:t xml:space="preserve">promoverán </w:t>
            </w:r>
            <w:r w:rsidR="00393387">
              <w:rPr>
                <w:rFonts w:ascii="Georgia" w:hAnsi="Georgia"/>
                <w:sz w:val="22"/>
              </w:rPr>
              <w:t>programas</w:t>
            </w:r>
            <w:r w:rsidRPr="00047206">
              <w:rPr>
                <w:rFonts w:ascii="Georgia" w:hAnsi="Georgia"/>
                <w:sz w:val="22"/>
              </w:rPr>
              <w:t xml:space="preserve"> de orientados a desincentivar la utilización de bolsas plásticas no biodegradables o en su defecto a su reutilización y recuperación.</w:t>
            </w:r>
          </w:p>
          <w:p w14:paraId="679F1A32" w14:textId="77777777" w:rsidR="00047206" w:rsidRPr="00047206" w:rsidRDefault="00047206" w:rsidP="00047206">
            <w:pPr>
              <w:rPr>
                <w:rFonts w:ascii="Georgia" w:hAnsi="Georgia"/>
                <w:sz w:val="22"/>
              </w:rPr>
            </w:pPr>
          </w:p>
          <w:p w14:paraId="5DBCE041" w14:textId="77777777" w:rsidR="00047206" w:rsidRPr="00047206" w:rsidRDefault="00047206" w:rsidP="00047206">
            <w:pPr>
              <w:rPr>
                <w:rFonts w:ascii="Georgia" w:hAnsi="Georgia"/>
                <w:sz w:val="22"/>
              </w:rPr>
            </w:pPr>
            <w:r w:rsidRPr="00047206">
              <w:rPr>
                <w:rFonts w:ascii="Georgia" w:hAnsi="Georgia"/>
                <w:b/>
                <w:sz w:val="22"/>
              </w:rPr>
              <w:t xml:space="preserve">Artículo 5°. </w:t>
            </w:r>
            <w:r w:rsidRPr="00047206">
              <w:rPr>
                <w:rFonts w:ascii="Georgia" w:hAnsi="Georgia"/>
                <w:b/>
                <w:i/>
                <w:iCs/>
                <w:sz w:val="22"/>
              </w:rPr>
              <w:t>Vigilancia y control.</w:t>
            </w:r>
            <w:r w:rsidRPr="00047206">
              <w:rPr>
                <w:rFonts w:ascii="Georgia" w:hAnsi="Georgia"/>
                <w:sz w:val="22"/>
              </w:rPr>
              <w:t xml:space="preserve"> Corresponderá a las autoridades ambientales territoriales, CAR y Secretarías de Ambiente o quien haga sus veces, la vigilancia y control de los Programas de sustitución, recuperación y reutilización de Bolsas Plásticas No Biodegradables.</w:t>
            </w:r>
          </w:p>
          <w:p w14:paraId="31F413A0" w14:textId="77777777" w:rsidR="00047206" w:rsidRDefault="00047206" w:rsidP="00047206">
            <w:pPr>
              <w:rPr>
                <w:rFonts w:ascii="Georgia" w:hAnsi="Georgia"/>
                <w:sz w:val="22"/>
              </w:rPr>
            </w:pPr>
          </w:p>
          <w:p w14:paraId="7BA1BE2F" w14:textId="77777777" w:rsidR="00047206" w:rsidRPr="00047206" w:rsidRDefault="00047206" w:rsidP="00047206">
            <w:pPr>
              <w:rPr>
                <w:rFonts w:ascii="Georgia" w:hAnsi="Georgia"/>
                <w:sz w:val="22"/>
              </w:rPr>
            </w:pPr>
          </w:p>
          <w:p w14:paraId="070A01D8" w14:textId="77777777" w:rsidR="00047206" w:rsidRPr="00047206" w:rsidRDefault="00047206" w:rsidP="00047206">
            <w:pPr>
              <w:rPr>
                <w:rFonts w:ascii="Georgia" w:hAnsi="Georgia"/>
                <w:sz w:val="22"/>
              </w:rPr>
            </w:pPr>
            <w:r w:rsidRPr="00047206">
              <w:rPr>
                <w:rFonts w:ascii="Georgia" w:hAnsi="Georgia"/>
                <w:sz w:val="22"/>
              </w:rPr>
              <w:t>Para lo anterior, los entes territoriales del orden departamental, con el acompañamiento del Ministerio del Ambiente y Desarrollo Sostenible, deberán imponer comparendos ambientales a los establecimientos del artículo 4º de la presente ley, que infrinjan las políticas establecidas en los Programas de sustitución, recuperación y reutilización de Bolsas Plásticas No Biodegradables.</w:t>
            </w:r>
          </w:p>
          <w:p w14:paraId="55D03303" w14:textId="77777777" w:rsidR="00047206" w:rsidRDefault="00047206" w:rsidP="00047206">
            <w:pPr>
              <w:rPr>
                <w:rFonts w:ascii="Georgia" w:hAnsi="Georgia"/>
                <w:sz w:val="22"/>
              </w:rPr>
            </w:pPr>
          </w:p>
          <w:p w14:paraId="0EBEFCDB" w14:textId="77777777" w:rsidR="00047206" w:rsidRPr="00047206" w:rsidRDefault="00047206" w:rsidP="00047206">
            <w:pPr>
              <w:rPr>
                <w:rFonts w:ascii="Georgia" w:hAnsi="Georgia"/>
                <w:sz w:val="22"/>
              </w:rPr>
            </w:pPr>
          </w:p>
          <w:p w14:paraId="01492FC6" w14:textId="2F41EA1C" w:rsidR="00266F1B" w:rsidRDefault="00047206" w:rsidP="00047206">
            <w:pPr>
              <w:rPr>
                <w:rFonts w:ascii="Georgia" w:hAnsi="Georgia"/>
                <w:sz w:val="22"/>
              </w:rPr>
            </w:pPr>
            <w:r w:rsidRPr="00047206">
              <w:rPr>
                <w:rFonts w:ascii="Georgia" w:hAnsi="Georgia"/>
                <w:b/>
                <w:sz w:val="22"/>
              </w:rPr>
              <w:t>Parágrafo.</w:t>
            </w:r>
            <w:r w:rsidRPr="00047206">
              <w:rPr>
                <w:rFonts w:ascii="Georgia" w:hAnsi="Georgia"/>
                <w:b/>
                <w:bCs/>
                <w:sz w:val="22"/>
              </w:rPr>
              <w:t xml:space="preserve"> </w:t>
            </w:r>
            <w:r w:rsidRPr="00047206">
              <w:rPr>
                <w:rFonts w:ascii="Georgia" w:hAnsi="Georgia"/>
                <w:sz w:val="22"/>
              </w:rPr>
              <w:t>Las sanciones quedarán sometidas a la reglamentación establecida para tal fin, por cada entidad territorial del orden departamental competente. El Ministerio de Ambiente y Desarrollo Sostenible prestará el apoyo para tal fin.</w:t>
            </w:r>
          </w:p>
          <w:p w14:paraId="6FBA8210" w14:textId="77777777" w:rsidR="00246004" w:rsidRDefault="00246004" w:rsidP="004F33DC">
            <w:pPr>
              <w:rPr>
                <w:rFonts w:ascii="Georgia" w:hAnsi="Georgia"/>
                <w:sz w:val="22"/>
              </w:rPr>
            </w:pPr>
          </w:p>
          <w:p w14:paraId="611C966C" w14:textId="77777777" w:rsidR="00246004" w:rsidRDefault="00246004" w:rsidP="004F33DC">
            <w:pPr>
              <w:rPr>
                <w:rFonts w:ascii="Georgia" w:hAnsi="Georgia"/>
                <w:sz w:val="22"/>
              </w:rPr>
            </w:pPr>
          </w:p>
          <w:p w14:paraId="20C3A74B" w14:textId="77777777" w:rsidR="00246004" w:rsidRDefault="00246004" w:rsidP="004F33DC">
            <w:pPr>
              <w:rPr>
                <w:rFonts w:ascii="Georgia" w:hAnsi="Georgia"/>
                <w:sz w:val="22"/>
              </w:rPr>
            </w:pPr>
          </w:p>
          <w:p w14:paraId="0CF5BDF8" w14:textId="77777777" w:rsidR="00246004" w:rsidRDefault="00246004" w:rsidP="004F33DC">
            <w:pPr>
              <w:rPr>
                <w:rFonts w:ascii="Georgia" w:hAnsi="Georgia"/>
                <w:sz w:val="22"/>
              </w:rPr>
            </w:pPr>
          </w:p>
        </w:tc>
        <w:tc>
          <w:tcPr>
            <w:tcW w:w="4455" w:type="dxa"/>
          </w:tcPr>
          <w:p w14:paraId="4A857EC7" w14:textId="77777777" w:rsidR="00266F1B" w:rsidRDefault="00266F1B" w:rsidP="004F33DC">
            <w:pPr>
              <w:rPr>
                <w:rFonts w:ascii="Georgia" w:hAnsi="Georgia"/>
                <w:sz w:val="22"/>
              </w:rPr>
            </w:pPr>
          </w:p>
          <w:p w14:paraId="7E5D6E28" w14:textId="77777777" w:rsidR="00A60907" w:rsidRPr="00047206" w:rsidRDefault="00A60907" w:rsidP="00A60907">
            <w:pPr>
              <w:rPr>
                <w:rFonts w:ascii="Georgia" w:hAnsi="Georgia"/>
                <w:sz w:val="22"/>
              </w:rPr>
            </w:pPr>
            <w:r w:rsidRPr="00047206">
              <w:rPr>
                <w:rFonts w:ascii="Georgia" w:hAnsi="Georgia"/>
                <w:b/>
                <w:sz w:val="22"/>
              </w:rPr>
              <w:t xml:space="preserve">Artículo 1°. </w:t>
            </w:r>
            <w:r w:rsidRPr="00047206">
              <w:rPr>
                <w:rFonts w:ascii="Georgia" w:hAnsi="Georgia"/>
                <w:b/>
                <w:i/>
                <w:iCs/>
                <w:sz w:val="22"/>
              </w:rPr>
              <w:t>Objeto de los programas regionales</w:t>
            </w:r>
            <w:r w:rsidRPr="00047206">
              <w:rPr>
                <w:rFonts w:ascii="Georgia" w:hAnsi="Georgia"/>
                <w:i/>
                <w:iCs/>
                <w:sz w:val="22"/>
              </w:rPr>
              <w:t>.</w:t>
            </w:r>
            <w:r w:rsidRPr="00047206">
              <w:rPr>
                <w:rFonts w:ascii="Georgia" w:hAnsi="Georgia"/>
                <w:sz w:val="22"/>
              </w:rPr>
              <w:t xml:space="preserve"> Se crearán en las regiones programas de sustitución, recuperación y reutilización de Bolsas Plásticas, con la finalidad de concientizar a los actores que intervienen en la cadena, del impacto ambiental negativo que se genera con la fabricación, comercialización, distribución y disposición de las bolsas plásticas, compuestas de polietileno, polipropileno u otra clase de materiales no biodegradables y de las biodegradables hechas a base de cualquiera de estos elementos que sean distribuidas en puntos de comercialización de bienes y servicios para el empaque de productos, con el propósito de proteger el ambiente y disminuir el impacto negativo ocasionado por la disposición final de estas bolsas.</w:t>
            </w:r>
          </w:p>
          <w:p w14:paraId="6157FAE0" w14:textId="77777777" w:rsidR="00A60907" w:rsidRPr="00047206" w:rsidRDefault="00A60907" w:rsidP="00A60907">
            <w:pPr>
              <w:rPr>
                <w:rFonts w:ascii="Georgia" w:hAnsi="Georgia"/>
                <w:sz w:val="22"/>
              </w:rPr>
            </w:pPr>
          </w:p>
          <w:p w14:paraId="07405771" w14:textId="77777777" w:rsidR="00A60907" w:rsidRPr="00047206" w:rsidRDefault="00A60907" w:rsidP="00A60907">
            <w:pPr>
              <w:rPr>
                <w:rFonts w:ascii="Georgia" w:hAnsi="Georgia"/>
                <w:sz w:val="22"/>
              </w:rPr>
            </w:pPr>
            <w:r w:rsidRPr="00047206">
              <w:rPr>
                <w:rFonts w:ascii="Georgia" w:hAnsi="Georgia"/>
                <w:b/>
                <w:sz w:val="22"/>
              </w:rPr>
              <w:t>Parágrafo</w:t>
            </w:r>
            <w:r w:rsidRPr="00047206">
              <w:rPr>
                <w:rFonts w:ascii="Georgia" w:hAnsi="Georgia"/>
                <w:sz w:val="22"/>
              </w:rPr>
              <w:t xml:space="preserve">. Dentro de los seis </w:t>
            </w:r>
            <w:r w:rsidR="006950C3" w:rsidRPr="00047206">
              <w:rPr>
                <w:rFonts w:ascii="Georgia" w:hAnsi="Georgia"/>
                <w:sz w:val="22"/>
              </w:rPr>
              <w:t xml:space="preserve">(6) </w:t>
            </w:r>
            <w:r w:rsidRPr="00047206">
              <w:rPr>
                <w:rFonts w:ascii="Georgia" w:hAnsi="Georgia"/>
                <w:sz w:val="22"/>
              </w:rPr>
              <w:t xml:space="preserve">meses siguientes a la promulgación de la presente ley el </w:t>
            </w:r>
            <w:r w:rsidR="00FF7E27" w:rsidRPr="00047206">
              <w:rPr>
                <w:rFonts w:ascii="Georgia" w:hAnsi="Georgia"/>
                <w:sz w:val="22"/>
              </w:rPr>
              <w:t>Ministerio de Ambiente y Desarrollo Sostenible</w:t>
            </w:r>
            <w:r w:rsidR="00B06274" w:rsidRPr="00047206">
              <w:rPr>
                <w:rFonts w:ascii="Georgia" w:hAnsi="Georgia"/>
                <w:sz w:val="22"/>
              </w:rPr>
              <w:t xml:space="preserve"> reglamentará la</w:t>
            </w:r>
            <w:r w:rsidRPr="00047206">
              <w:rPr>
                <w:rFonts w:ascii="Georgia" w:hAnsi="Georgia"/>
                <w:sz w:val="22"/>
              </w:rPr>
              <w:t xml:space="preserve"> </w:t>
            </w:r>
            <w:r w:rsidR="00FF7E27" w:rsidRPr="00047206">
              <w:rPr>
                <w:rFonts w:ascii="Georgia" w:hAnsi="Georgia"/>
                <w:sz w:val="22"/>
              </w:rPr>
              <w:t>dimensión</w:t>
            </w:r>
            <w:r w:rsidRPr="00047206">
              <w:rPr>
                <w:rFonts w:ascii="Georgia" w:hAnsi="Georgia"/>
                <w:sz w:val="22"/>
              </w:rPr>
              <w:t xml:space="preserve"> y composición que deberán tener las bolsas de polietileno y polipropileno, que serán entregadas a los ciudadanos por parte de las grandes superficies, superetes, farmacias y demás análogos.</w:t>
            </w:r>
          </w:p>
          <w:p w14:paraId="4A674B63" w14:textId="77777777" w:rsidR="00A60907" w:rsidRPr="00047206" w:rsidRDefault="00A60907" w:rsidP="00A60907">
            <w:pPr>
              <w:rPr>
                <w:rFonts w:ascii="Georgia" w:hAnsi="Georgia"/>
                <w:sz w:val="22"/>
              </w:rPr>
            </w:pPr>
          </w:p>
          <w:p w14:paraId="77C3FDC9" w14:textId="77777777" w:rsidR="00A60907" w:rsidRPr="00047206" w:rsidRDefault="00A60907" w:rsidP="00A60907">
            <w:pPr>
              <w:rPr>
                <w:rFonts w:ascii="Georgia" w:hAnsi="Georgia"/>
                <w:sz w:val="22"/>
              </w:rPr>
            </w:pPr>
            <w:r w:rsidRPr="00047206">
              <w:rPr>
                <w:rFonts w:ascii="Georgia" w:hAnsi="Georgia"/>
                <w:b/>
                <w:sz w:val="22"/>
              </w:rPr>
              <w:t xml:space="preserve">Artículo 2°. </w:t>
            </w:r>
            <w:r w:rsidRPr="00047206">
              <w:rPr>
                <w:rFonts w:ascii="Georgia" w:hAnsi="Georgia"/>
                <w:b/>
                <w:i/>
                <w:sz w:val="22"/>
              </w:rPr>
              <w:t>Ámbito de aplicación</w:t>
            </w:r>
            <w:r w:rsidRPr="00047206">
              <w:rPr>
                <w:rFonts w:ascii="Georgia" w:hAnsi="Georgia"/>
                <w:sz w:val="22"/>
              </w:rPr>
              <w:t>. Las entidades territoriales del orden departamental diseñarán, crearán e implementarán los Programas de sustitución, recuperación y reutilización de Bolsas Plásticas No Biodegradables.</w:t>
            </w:r>
          </w:p>
          <w:p w14:paraId="34EC0CA5" w14:textId="77777777" w:rsidR="00A60907" w:rsidRPr="00047206" w:rsidRDefault="00A60907" w:rsidP="00A60907">
            <w:pPr>
              <w:rPr>
                <w:rFonts w:ascii="Georgia" w:hAnsi="Georgia"/>
                <w:sz w:val="22"/>
              </w:rPr>
            </w:pPr>
          </w:p>
          <w:p w14:paraId="5EADDCE6" w14:textId="77777777" w:rsidR="00A60907" w:rsidRPr="00047206" w:rsidRDefault="00A60907" w:rsidP="00A60907">
            <w:pPr>
              <w:rPr>
                <w:rFonts w:ascii="Georgia" w:hAnsi="Georgia"/>
                <w:sz w:val="22"/>
              </w:rPr>
            </w:pPr>
            <w:r w:rsidRPr="00047206">
              <w:rPr>
                <w:rFonts w:ascii="Georgia" w:hAnsi="Georgia"/>
                <w:sz w:val="22"/>
              </w:rPr>
              <w:t xml:space="preserve">El Ministerio de Ambiente </w:t>
            </w:r>
            <w:r w:rsidR="006950C3" w:rsidRPr="00047206">
              <w:rPr>
                <w:rFonts w:ascii="Georgia" w:hAnsi="Georgia"/>
                <w:sz w:val="22"/>
              </w:rPr>
              <w:t xml:space="preserve">y Desarrollo Sostenible </w:t>
            </w:r>
            <w:r w:rsidRPr="00047206">
              <w:rPr>
                <w:rFonts w:ascii="Georgia" w:hAnsi="Georgia"/>
                <w:sz w:val="22"/>
              </w:rPr>
              <w:t>evaluará anualmente el desempeño de las mismas y realizará las recomendaciones pertinentes.</w:t>
            </w:r>
          </w:p>
          <w:p w14:paraId="4F003DEB" w14:textId="77777777" w:rsidR="00A60907" w:rsidRPr="00047206" w:rsidRDefault="00A60907" w:rsidP="00A60907">
            <w:pPr>
              <w:rPr>
                <w:rFonts w:ascii="Georgia" w:hAnsi="Georgia"/>
                <w:sz w:val="22"/>
              </w:rPr>
            </w:pPr>
          </w:p>
          <w:p w14:paraId="57543C75" w14:textId="77777777" w:rsidR="00A60907" w:rsidRPr="00047206" w:rsidRDefault="00A60907" w:rsidP="00A60907">
            <w:pPr>
              <w:rPr>
                <w:rFonts w:ascii="Georgia" w:hAnsi="Georgia"/>
                <w:sz w:val="22"/>
              </w:rPr>
            </w:pPr>
            <w:r w:rsidRPr="00047206">
              <w:rPr>
                <w:rFonts w:ascii="Georgia" w:hAnsi="Georgia"/>
                <w:b/>
                <w:sz w:val="22"/>
              </w:rPr>
              <w:t xml:space="preserve">Artículo 3°. </w:t>
            </w:r>
            <w:r w:rsidRPr="00047206">
              <w:rPr>
                <w:rFonts w:ascii="Georgia" w:hAnsi="Georgia"/>
                <w:b/>
                <w:i/>
                <w:iCs/>
                <w:sz w:val="22"/>
              </w:rPr>
              <w:t>Gradualidad</w:t>
            </w:r>
            <w:r w:rsidRPr="00047206">
              <w:rPr>
                <w:rFonts w:ascii="Georgia" w:hAnsi="Georgia"/>
                <w:b/>
                <w:sz w:val="22"/>
              </w:rPr>
              <w:t>.</w:t>
            </w:r>
            <w:r w:rsidRPr="00047206">
              <w:rPr>
                <w:rFonts w:ascii="Georgia" w:hAnsi="Georgia"/>
                <w:sz w:val="22"/>
              </w:rPr>
              <w:t xml:space="preserve"> Los programas serán graduales, con metas anuales de sustitución, recuperación y reutilización de bolsas plásticas no biodegradables, en la región que permitan acoger alternativas que sustituyan el uso de estas en los puntos de venta y comercialización de bienes y servicios.</w:t>
            </w:r>
          </w:p>
          <w:p w14:paraId="55A03769" w14:textId="77777777" w:rsidR="00A60907" w:rsidRPr="00047206" w:rsidRDefault="00A60907" w:rsidP="004F33DC">
            <w:pPr>
              <w:rPr>
                <w:rFonts w:ascii="Georgia" w:hAnsi="Georgia"/>
                <w:sz w:val="22"/>
              </w:rPr>
            </w:pPr>
          </w:p>
          <w:p w14:paraId="7E7A87FD" w14:textId="77777777" w:rsidR="00A60907" w:rsidRPr="00047206" w:rsidRDefault="00A60907" w:rsidP="00A60907">
            <w:pPr>
              <w:rPr>
                <w:rFonts w:ascii="Georgia" w:hAnsi="Georgia"/>
                <w:sz w:val="22"/>
              </w:rPr>
            </w:pPr>
            <w:r w:rsidRPr="00047206">
              <w:rPr>
                <w:rFonts w:ascii="Georgia" w:hAnsi="Georgia"/>
                <w:b/>
                <w:sz w:val="22"/>
              </w:rPr>
              <w:t>Parágrafo.</w:t>
            </w:r>
            <w:r w:rsidRPr="00047206">
              <w:rPr>
                <w:rFonts w:ascii="Georgia" w:hAnsi="Georgia"/>
                <w:sz w:val="22"/>
              </w:rPr>
              <w:t xml:space="preserve"> Dentro de los programas se tendrá en cuenta la creación, adecuación y puesta en funcionamiento de centros de acopio y compostaje, así como campañas pedagógicas ambientales en las instituciones educativas.</w:t>
            </w:r>
          </w:p>
          <w:p w14:paraId="3DBFF4BD" w14:textId="77777777" w:rsidR="00A60907" w:rsidRPr="00047206" w:rsidRDefault="00A60907" w:rsidP="00A60907">
            <w:pPr>
              <w:rPr>
                <w:rFonts w:ascii="Georgia" w:hAnsi="Georgia"/>
                <w:sz w:val="22"/>
              </w:rPr>
            </w:pPr>
          </w:p>
          <w:p w14:paraId="081CCC02" w14:textId="77777777" w:rsidR="00A60907" w:rsidRPr="00047206" w:rsidRDefault="00A60907" w:rsidP="00A60907">
            <w:pPr>
              <w:rPr>
                <w:rFonts w:ascii="Georgia" w:hAnsi="Georgia"/>
                <w:sz w:val="22"/>
              </w:rPr>
            </w:pPr>
            <w:r w:rsidRPr="00047206">
              <w:rPr>
                <w:rFonts w:ascii="Georgia" w:hAnsi="Georgia"/>
                <w:b/>
                <w:sz w:val="22"/>
              </w:rPr>
              <w:t xml:space="preserve">Artículo 4°. </w:t>
            </w:r>
            <w:r w:rsidRPr="00047206">
              <w:rPr>
                <w:rFonts w:ascii="Georgia" w:hAnsi="Georgia"/>
                <w:b/>
                <w:i/>
                <w:iCs/>
                <w:sz w:val="22"/>
              </w:rPr>
              <w:t>Publicidad</w:t>
            </w:r>
            <w:r w:rsidRPr="00047206">
              <w:rPr>
                <w:rFonts w:ascii="Georgia" w:hAnsi="Georgia"/>
                <w:b/>
                <w:sz w:val="22"/>
              </w:rPr>
              <w:t>.</w:t>
            </w:r>
            <w:r w:rsidRPr="00047206">
              <w:rPr>
                <w:rFonts w:ascii="Georgia" w:hAnsi="Georgia"/>
                <w:b/>
                <w:bCs/>
                <w:sz w:val="22"/>
              </w:rPr>
              <w:t xml:space="preserve"> </w:t>
            </w:r>
            <w:r w:rsidRPr="00047206">
              <w:rPr>
                <w:rFonts w:ascii="Georgia" w:hAnsi="Georgia"/>
                <w:sz w:val="22"/>
              </w:rPr>
              <w:t xml:space="preserve">Los centros comerciales, grandes superficies, farmacias de cadena y demás establecimientos análogos, deberán implementar estrategias institucionales orientadas a desincentivar la utilización de bolsas plásticas no biodegradables o en su defecto a su reutilización y recuperación, a través de campañas publicitarias en </w:t>
            </w:r>
            <w:r w:rsidR="00CA3999" w:rsidRPr="00047206">
              <w:rPr>
                <w:rFonts w:ascii="Georgia" w:hAnsi="Georgia"/>
                <w:sz w:val="22"/>
              </w:rPr>
              <w:t>medios masivos</w:t>
            </w:r>
            <w:r w:rsidRPr="00047206">
              <w:rPr>
                <w:rFonts w:ascii="Georgia" w:hAnsi="Georgia"/>
                <w:sz w:val="22"/>
              </w:rPr>
              <w:t xml:space="preserve">, </w:t>
            </w:r>
            <w:r w:rsidR="00DA2F48" w:rsidRPr="00047206">
              <w:rPr>
                <w:rFonts w:ascii="Georgia" w:hAnsi="Georgia"/>
                <w:sz w:val="22"/>
              </w:rPr>
              <w:t>redes sociales y tecnologías de la información y comunicaciones</w:t>
            </w:r>
            <w:r w:rsidR="00C05F3C" w:rsidRPr="00047206">
              <w:rPr>
                <w:rFonts w:ascii="Georgia" w:hAnsi="Georgia"/>
                <w:sz w:val="22"/>
              </w:rPr>
              <w:t xml:space="preserve"> (TIC’s)</w:t>
            </w:r>
            <w:r w:rsidR="005905EC" w:rsidRPr="00047206">
              <w:rPr>
                <w:rFonts w:ascii="Georgia" w:hAnsi="Georgia"/>
                <w:sz w:val="22"/>
              </w:rPr>
              <w:t xml:space="preserve">, </w:t>
            </w:r>
            <w:r w:rsidRPr="00047206">
              <w:rPr>
                <w:rFonts w:ascii="Georgia" w:hAnsi="Georgia"/>
                <w:sz w:val="22"/>
              </w:rPr>
              <w:t>a partir de la entrada en vigencia de la presente ley.</w:t>
            </w:r>
          </w:p>
          <w:p w14:paraId="53CB17EE" w14:textId="77777777" w:rsidR="00A60907" w:rsidRPr="00047206" w:rsidRDefault="00A60907" w:rsidP="00A60907">
            <w:pPr>
              <w:rPr>
                <w:rFonts w:ascii="Georgia" w:hAnsi="Georgia"/>
                <w:sz w:val="22"/>
              </w:rPr>
            </w:pPr>
          </w:p>
          <w:p w14:paraId="3161EFEF" w14:textId="77777777" w:rsidR="00A60907" w:rsidRPr="00047206" w:rsidRDefault="00A60907" w:rsidP="00A60907">
            <w:pPr>
              <w:rPr>
                <w:rFonts w:ascii="Georgia" w:hAnsi="Georgia"/>
                <w:sz w:val="22"/>
              </w:rPr>
            </w:pPr>
            <w:r w:rsidRPr="00047206">
              <w:rPr>
                <w:rFonts w:ascii="Georgia" w:hAnsi="Georgia"/>
                <w:b/>
                <w:sz w:val="22"/>
              </w:rPr>
              <w:t>Parágrafo</w:t>
            </w:r>
            <w:r w:rsidR="00D64A37" w:rsidRPr="00047206">
              <w:rPr>
                <w:rFonts w:ascii="Georgia" w:hAnsi="Georgia"/>
                <w:b/>
                <w:sz w:val="22"/>
              </w:rPr>
              <w:t xml:space="preserve"> 1</w:t>
            </w:r>
            <w:r w:rsidRPr="00047206">
              <w:rPr>
                <w:rFonts w:ascii="Georgia" w:hAnsi="Georgia"/>
                <w:sz w:val="22"/>
              </w:rPr>
              <w:t>. Los superetes</w:t>
            </w:r>
            <w:r w:rsidR="0013016D" w:rsidRPr="00047206">
              <w:rPr>
                <w:rFonts w:ascii="Georgia" w:hAnsi="Georgia"/>
                <w:sz w:val="22"/>
              </w:rPr>
              <w:t xml:space="preserve"> o mini-mercados</w:t>
            </w:r>
            <w:r w:rsidRPr="00047206">
              <w:rPr>
                <w:rFonts w:ascii="Georgia" w:hAnsi="Georgia"/>
                <w:sz w:val="22"/>
              </w:rPr>
              <w:t xml:space="preserve"> también estarán en la obligación de promover campañas dirigidas a continuar con las estrategias arriba señaladas dentro de sus establecimientos, a fin de concientizar a los usuarios desde el ente zonal.</w:t>
            </w:r>
          </w:p>
          <w:p w14:paraId="153E81F0" w14:textId="77777777" w:rsidR="009860A4" w:rsidRPr="00047206" w:rsidRDefault="009860A4" w:rsidP="00A60907">
            <w:pPr>
              <w:rPr>
                <w:rFonts w:ascii="Georgia" w:hAnsi="Georgia"/>
                <w:sz w:val="22"/>
              </w:rPr>
            </w:pPr>
          </w:p>
          <w:p w14:paraId="1A0B8D10" w14:textId="77777777" w:rsidR="00927AC4" w:rsidRPr="00047206" w:rsidRDefault="00927AC4" w:rsidP="00A60907">
            <w:pPr>
              <w:rPr>
                <w:rFonts w:ascii="Georgia" w:hAnsi="Georgia"/>
                <w:sz w:val="22"/>
              </w:rPr>
            </w:pPr>
            <w:r w:rsidRPr="00047206">
              <w:rPr>
                <w:rFonts w:ascii="Georgia" w:hAnsi="Georgia"/>
                <w:b/>
                <w:sz w:val="22"/>
              </w:rPr>
              <w:t>Parágrafo 1</w:t>
            </w:r>
            <w:r w:rsidRPr="00047206">
              <w:rPr>
                <w:rFonts w:ascii="Georgia" w:hAnsi="Georgia"/>
                <w:sz w:val="22"/>
              </w:rPr>
              <w:t>. El M</w:t>
            </w:r>
            <w:r w:rsidR="009A0DD2" w:rsidRPr="00047206">
              <w:rPr>
                <w:rFonts w:ascii="Georgia" w:hAnsi="Georgia"/>
                <w:sz w:val="22"/>
              </w:rPr>
              <w:t>inisterio de Comercio Industria y T</w:t>
            </w:r>
            <w:r w:rsidRPr="00047206">
              <w:rPr>
                <w:rFonts w:ascii="Georgia" w:hAnsi="Georgia"/>
                <w:sz w:val="22"/>
              </w:rPr>
              <w:t>urismo</w:t>
            </w:r>
            <w:r w:rsidR="00D64A37" w:rsidRPr="00047206">
              <w:rPr>
                <w:rFonts w:ascii="Georgia" w:hAnsi="Georgia"/>
                <w:sz w:val="22"/>
              </w:rPr>
              <w:t>, con ayuda de los Gremios Nacionales</w:t>
            </w:r>
            <w:r w:rsidRPr="00047206">
              <w:rPr>
                <w:rFonts w:ascii="Georgia" w:hAnsi="Georgia"/>
                <w:sz w:val="22"/>
              </w:rPr>
              <w:t xml:space="preserve"> promoverá</w:t>
            </w:r>
            <w:r w:rsidR="00D64A37" w:rsidRPr="00047206">
              <w:rPr>
                <w:rFonts w:ascii="Georgia" w:hAnsi="Georgia"/>
                <w:sz w:val="22"/>
              </w:rPr>
              <w:t>n</w:t>
            </w:r>
            <w:r w:rsidRPr="00047206">
              <w:rPr>
                <w:rFonts w:ascii="Georgia" w:hAnsi="Georgia"/>
                <w:sz w:val="22"/>
              </w:rPr>
              <w:t xml:space="preserve"> programas de </w:t>
            </w:r>
            <w:r w:rsidR="009A0DD2" w:rsidRPr="00047206">
              <w:rPr>
                <w:rFonts w:ascii="Georgia" w:hAnsi="Georgia"/>
                <w:sz w:val="22"/>
              </w:rPr>
              <w:t>orientados a desincentivar la utilización de bolsas plásticas no biodegradables o en su defecto a su reutilización y recuperación</w:t>
            </w:r>
            <w:r w:rsidR="00D64A37" w:rsidRPr="00047206">
              <w:rPr>
                <w:rFonts w:ascii="Georgia" w:hAnsi="Georgia"/>
                <w:sz w:val="22"/>
              </w:rPr>
              <w:t>.</w:t>
            </w:r>
          </w:p>
          <w:p w14:paraId="482F4D1E" w14:textId="77777777" w:rsidR="00A60907" w:rsidRPr="00047206" w:rsidRDefault="00A60907" w:rsidP="00A60907">
            <w:pPr>
              <w:rPr>
                <w:rFonts w:ascii="Georgia" w:hAnsi="Georgia"/>
                <w:sz w:val="22"/>
              </w:rPr>
            </w:pPr>
          </w:p>
          <w:p w14:paraId="59AE5B7A" w14:textId="77777777" w:rsidR="00A60907" w:rsidRPr="00047206" w:rsidRDefault="00A60907" w:rsidP="00A60907">
            <w:pPr>
              <w:rPr>
                <w:rFonts w:ascii="Georgia" w:hAnsi="Georgia"/>
                <w:sz w:val="22"/>
              </w:rPr>
            </w:pPr>
            <w:r w:rsidRPr="00047206">
              <w:rPr>
                <w:rFonts w:ascii="Georgia" w:hAnsi="Georgia"/>
                <w:b/>
                <w:sz w:val="22"/>
              </w:rPr>
              <w:t xml:space="preserve">Artículo 5°. </w:t>
            </w:r>
            <w:r w:rsidRPr="00047206">
              <w:rPr>
                <w:rFonts w:ascii="Georgia" w:hAnsi="Georgia"/>
                <w:b/>
                <w:i/>
                <w:iCs/>
                <w:sz w:val="22"/>
              </w:rPr>
              <w:t>Vigilancia y control.</w:t>
            </w:r>
            <w:r w:rsidRPr="00047206">
              <w:rPr>
                <w:rFonts w:ascii="Georgia" w:hAnsi="Georgia"/>
                <w:sz w:val="22"/>
              </w:rPr>
              <w:t xml:space="preserve"> Corresponderá a las autoridades ambientales territori</w:t>
            </w:r>
            <w:r w:rsidR="00DC71D0" w:rsidRPr="00047206">
              <w:rPr>
                <w:rFonts w:ascii="Georgia" w:hAnsi="Georgia"/>
                <w:sz w:val="22"/>
              </w:rPr>
              <w:t>ales, CAR y Secretarías de</w:t>
            </w:r>
            <w:r w:rsidRPr="00047206">
              <w:rPr>
                <w:rFonts w:ascii="Georgia" w:hAnsi="Georgia"/>
                <w:sz w:val="22"/>
              </w:rPr>
              <w:t xml:space="preserve"> Ambiente o quien haga sus veces, la vigilancia y control de los Programas de sustitución, recuperación y reutilización de Bolsas Plásticas No Biodegradables.</w:t>
            </w:r>
          </w:p>
          <w:p w14:paraId="10F84086" w14:textId="77777777" w:rsidR="0013016D" w:rsidRPr="00047206" w:rsidRDefault="0013016D" w:rsidP="00A60907">
            <w:pPr>
              <w:rPr>
                <w:rFonts w:ascii="Georgia" w:hAnsi="Georgia"/>
                <w:sz w:val="22"/>
              </w:rPr>
            </w:pPr>
          </w:p>
          <w:p w14:paraId="1ED0090F" w14:textId="77777777" w:rsidR="00A60907" w:rsidRPr="00047206" w:rsidRDefault="00A60907" w:rsidP="00A60907">
            <w:pPr>
              <w:rPr>
                <w:rFonts w:ascii="Georgia" w:hAnsi="Georgia"/>
                <w:sz w:val="22"/>
              </w:rPr>
            </w:pPr>
          </w:p>
          <w:p w14:paraId="2DF836A7" w14:textId="77777777" w:rsidR="00A60907" w:rsidRPr="00047206" w:rsidRDefault="00A60907" w:rsidP="00A60907">
            <w:pPr>
              <w:rPr>
                <w:rFonts w:ascii="Georgia" w:hAnsi="Georgia"/>
                <w:sz w:val="22"/>
              </w:rPr>
            </w:pPr>
            <w:r w:rsidRPr="00047206">
              <w:rPr>
                <w:rFonts w:ascii="Georgia" w:hAnsi="Georgia"/>
                <w:sz w:val="22"/>
              </w:rPr>
              <w:t>Para lo anterior, los entes territoriales del orden departamental</w:t>
            </w:r>
            <w:r w:rsidR="00A35E3B" w:rsidRPr="00047206">
              <w:rPr>
                <w:rFonts w:ascii="Georgia" w:hAnsi="Georgia"/>
                <w:sz w:val="22"/>
              </w:rPr>
              <w:t>, con el acompañamiento del Ministerio del Ambiente y Desarrollo Sostenible</w:t>
            </w:r>
            <w:r w:rsidR="005077EB" w:rsidRPr="00047206">
              <w:rPr>
                <w:rFonts w:ascii="Georgia" w:hAnsi="Georgia"/>
                <w:sz w:val="22"/>
              </w:rPr>
              <w:t xml:space="preserve">, </w:t>
            </w:r>
            <w:r w:rsidR="0013016D" w:rsidRPr="00047206">
              <w:rPr>
                <w:rFonts w:ascii="Georgia" w:hAnsi="Georgia"/>
                <w:sz w:val="22"/>
              </w:rPr>
              <w:t>deberá</w:t>
            </w:r>
            <w:r w:rsidR="00EA6C47" w:rsidRPr="00047206">
              <w:rPr>
                <w:rFonts w:ascii="Georgia" w:hAnsi="Georgia"/>
                <w:sz w:val="22"/>
              </w:rPr>
              <w:t>n</w:t>
            </w:r>
            <w:r w:rsidRPr="00047206">
              <w:rPr>
                <w:rFonts w:ascii="Georgia" w:hAnsi="Georgia"/>
                <w:sz w:val="22"/>
              </w:rPr>
              <w:t xml:space="preserve"> imponer comparendos ambientales a </w:t>
            </w:r>
            <w:r w:rsidR="00EA6C47" w:rsidRPr="00047206">
              <w:rPr>
                <w:rFonts w:ascii="Georgia" w:hAnsi="Georgia"/>
                <w:sz w:val="22"/>
              </w:rPr>
              <w:t>los establecimientos del artículo 4º de la presente ley</w:t>
            </w:r>
            <w:r w:rsidR="00A35E3B" w:rsidRPr="00047206">
              <w:rPr>
                <w:rFonts w:ascii="Georgia" w:hAnsi="Georgia"/>
                <w:sz w:val="22"/>
              </w:rPr>
              <w:t>,</w:t>
            </w:r>
            <w:r w:rsidR="00EA6C47" w:rsidRPr="00047206">
              <w:rPr>
                <w:rFonts w:ascii="Georgia" w:hAnsi="Georgia"/>
                <w:sz w:val="22"/>
              </w:rPr>
              <w:t xml:space="preserve"> que</w:t>
            </w:r>
            <w:r w:rsidRPr="00047206">
              <w:rPr>
                <w:rFonts w:ascii="Georgia" w:hAnsi="Georgia"/>
                <w:sz w:val="22"/>
              </w:rPr>
              <w:t xml:space="preserve"> infrinjan las políticas establecidas en los Programas de sustitución, recuperación y reutilización de Bolsas Plásticas No Biodegradables.</w:t>
            </w:r>
          </w:p>
          <w:p w14:paraId="265572F8" w14:textId="77777777" w:rsidR="00A60907" w:rsidRPr="00047206" w:rsidRDefault="00A60907" w:rsidP="00A60907">
            <w:pPr>
              <w:rPr>
                <w:rFonts w:ascii="Georgia" w:hAnsi="Georgia"/>
                <w:sz w:val="22"/>
              </w:rPr>
            </w:pPr>
          </w:p>
          <w:p w14:paraId="372866D1" w14:textId="77777777" w:rsidR="002B096E" w:rsidRPr="00047206" w:rsidRDefault="002B096E" w:rsidP="00A60907">
            <w:pPr>
              <w:rPr>
                <w:rFonts w:ascii="Georgia" w:hAnsi="Georgia"/>
                <w:sz w:val="22"/>
              </w:rPr>
            </w:pPr>
          </w:p>
          <w:p w14:paraId="23FD27C9" w14:textId="77777777" w:rsidR="00A60907" w:rsidRPr="00047206" w:rsidRDefault="00A60907" w:rsidP="00A60907">
            <w:pPr>
              <w:rPr>
                <w:rFonts w:ascii="Georgia" w:hAnsi="Georgia"/>
                <w:sz w:val="22"/>
              </w:rPr>
            </w:pPr>
            <w:r w:rsidRPr="00047206">
              <w:rPr>
                <w:rFonts w:ascii="Georgia" w:hAnsi="Georgia"/>
                <w:b/>
                <w:sz w:val="22"/>
              </w:rPr>
              <w:t>Parágrafo.</w:t>
            </w:r>
            <w:r w:rsidRPr="00047206">
              <w:rPr>
                <w:rFonts w:ascii="Georgia" w:hAnsi="Georgia"/>
                <w:b/>
                <w:bCs/>
                <w:sz w:val="22"/>
              </w:rPr>
              <w:t xml:space="preserve"> </w:t>
            </w:r>
            <w:r w:rsidRPr="00047206">
              <w:rPr>
                <w:rFonts w:ascii="Georgia" w:hAnsi="Georgia"/>
                <w:sz w:val="22"/>
              </w:rPr>
              <w:t>Las sanciones quedarán sometidas a la reglamentación establecida para tal fin, por cada entidad territorial del orden departamental competente.</w:t>
            </w:r>
            <w:r w:rsidR="00D52FCA" w:rsidRPr="00047206">
              <w:rPr>
                <w:rFonts w:ascii="Georgia" w:hAnsi="Georgia"/>
                <w:sz w:val="22"/>
              </w:rPr>
              <w:t xml:space="preserve"> El Ministerio de Ambiente y Desarrollo Sostenible prestará</w:t>
            </w:r>
            <w:r w:rsidR="00246004" w:rsidRPr="00047206">
              <w:rPr>
                <w:rFonts w:ascii="Georgia" w:hAnsi="Georgia"/>
                <w:sz w:val="22"/>
              </w:rPr>
              <w:t xml:space="preserve"> el apoyo para tal fin.</w:t>
            </w:r>
          </w:p>
          <w:p w14:paraId="41EC04EA" w14:textId="77777777" w:rsidR="00A60907" w:rsidRDefault="00A60907" w:rsidP="004F33DC">
            <w:pPr>
              <w:rPr>
                <w:rFonts w:ascii="Georgia" w:hAnsi="Georgia"/>
                <w:sz w:val="22"/>
              </w:rPr>
            </w:pPr>
          </w:p>
        </w:tc>
      </w:tr>
      <w:tr w:rsidR="00266F1B" w14:paraId="59D748F0" w14:textId="77777777" w:rsidTr="00047206">
        <w:tc>
          <w:tcPr>
            <w:tcW w:w="4476" w:type="dxa"/>
            <w:shd w:val="clear" w:color="auto" w:fill="4F81BD" w:themeFill="accent1"/>
          </w:tcPr>
          <w:p w14:paraId="14414BC4" w14:textId="77777777" w:rsidR="00615495" w:rsidRPr="00615495" w:rsidRDefault="00615495" w:rsidP="00615495">
            <w:pPr>
              <w:jc w:val="center"/>
              <w:rPr>
                <w:rFonts w:ascii="Georgia" w:hAnsi="Georgia"/>
                <w:color w:val="FFFFFF" w:themeColor="background1"/>
                <w:sz w:val="22"/>
              </w:rPr>
            </w:pPr>
            <w:r w:rsidRPr="00615495">
              <w:rPr>
                <w:rFonts w:ascii="Georgia" w:hAnsi="Georgia"/>
                <w:color w:val="FFFFFF" w:themeColor="background1"/>
                <w:sz w:val="22"/>
              </w:rPr>
              <w:t>CAPÍTULO II</w:t>
            </w:r>
          </w:p>
          <w:p w14:paraId="28046B28" w14:textId="77777777" w:rsidR="00266F1B" w:rsidRPr="00742E26" w:rsidRDefault="00615495" w:rsidP="00742E26">
            <w:pPr>
              <w:jc w:val="center"/>
              <w:rPr>
                <w:rFonts w:ascii="Georgia" w:hAnsi="Georgia"/>
                <w:color w:val="FFFFFF" w:themeColor="background1"/>
                <w:sz w:val="22"/>
              </w:rPr>
            </w:pPr>
            <w:r w:rsidRPr="00615495">
              <w:rPr>
                <w:rFonts w:ascii="Georgia" w:hAnsi="Georgia"/>
                <w:color w:val="FFFFFF" w:themeColor="background1"/>
                <w:sz w:val="22"/>
              </w:rPr>
              <w:t>Sobre el Fondo para la Promoción de Cultura Ambiental</w:t>
            </w:r>
          </w:p>
        </w:tc>
        <w:tc>
          <w:tcPr>
            <w:tcW w:w="4455" w:type="dxa"/>
            <w:shd w:val="clear" w:color="auto" w:fill="4F81BD" w:themeFill="accent1"/>
          </w:tcPr>
          <w:p w14:paraId="4C8FA5E9" w14:textId="77777777" w:rsidR="00BA1851" w:rsidRPr="00615495" w:rsidRDefault="00BA1851" w:rsidP="00BA1851">
            <w:pPr>
              <w:jc w:val="center"/>
              <w:rPr>
                <w:rFonts w:ascii="Georgia" w:hAnsi="Georgia"/>
                <w:color w:val="FFFFFF" w:themeColor="background1"/>
                <w:sz w:val="22"/>
              </w:rPr>
            </w:pPr>
            <w:r w:rsidRPr="00615495">
              <w:rPr>
                <w:rFonts w:ascii="Georgia" w:hAnsi="Georgia"/>
                <w:color w:val="FFFFFF" w:themeColor="background1"/>
                <w:sz w:val="22"/>
              </w:rPr>
              <w:t>CAPÍTULO II</w:t>
            </w:r>
          </w:p>
          <w:p w14:paraId="3DDCC751" w14:textId="77777777" w:rsidR="00266F1B" w:rsidRPr="00712CF0" w:rsidRDefault="00BA1851" w:rsidP="00712CF0">
            <w:pPr>
              <w:jc w:val="center"/>
              <w:rPr>
                <w:rFonts w:ascii="Georgia" w:hAnsi="Georgia"/>
                <w:color w:val="FFFFFF" w:themeColor="background1"/>
                <w:sz w:val="22"/>
              </w:rPr>
            </w:pPr>
            <w:r w:rsidRPr="00615495">
              <w:rPr>
                <w:rFonts w:ascii="Georgia" w:hAnsi="Georgia"/>
                <w:color w:val="FFFFFF" w:themeColor="background1"/>
                <w:sz w:val="22"/>
              </w:rPr>
              <w:t>Sobre el Fondo para la Promoción de Cultura Ambiental</w:t>
            </w:r>
          </w:p>
        </w:tc>
      </w:tr>
      <w:tr w:rsidR="00266F1B" w14:paraId="4D5B6656" w14:textId="77777777" w:rsidTr="00047206">
        <w:tc>
          <w:tcPr>
            <w:tcW w:w="4476" w:type="dxa"/>
          </w:tcPr>
          <w:p w14:paraId="567560BC" w14:textId="318B55E9" w:rsidR="00047206" w:rsidRDefault="00047206" w:rsidP="00047206">
            <w:pPr>
              <w:rPr>
                <w:rFonts w:ascii="Georgia" w:hAnsi="Georgia"/>
                <w:sz w:val="22"/>
              </w:rPr>
            </w:pPr>
            <w:r w:rsidRPr="00047206">
              <w:rPr>
                <w:rFonts w:ascii="Georgia" w:hAnsi="Georgia"/>
                <w:b/>
                <w:sz w:val="22"/>
              </w:rPr>
              <w:t xml:space="preserve">Artículo 6°. </w:t>
            </w:r>
            <w:r w:rsidRPr="00047206">
              <w:rPr>
                <w:rFonts w:ascii="Georgia" w:hAnsi="Georgia"/>
                <w:b/>
                <w:i/>
                <w:iCs/>
                <w:sz w:val="22"/>
              </w:rPr>
              <w:t>Fondo para la Promoción de Cultura Ambiental</w:t>
            </w:r>
            <w:r w:rsidRPr="00047206">
              <w:rPr>
                <w:rFonts w:ascii="Georgia" w:hAnsi="Georgia"/>
                <w:b/>
                <w:sz w:val="22"/>
              </w:rPr>
              <w:t>.</w:t>
            </w:r>
            <w:r w:rsidRPr="00047206">
              <w:rPr>
                <w:rFonts w:ascii="Georgia" w:hAnsi="Georgia"/>
                <w:b/>
                <w:bCs/>
                <w:sz w:val="22"/>
              </w:rPr>
              <w:t xml:space="preserve"> </w:t>
            </w:r>
            <w:r w:rsidRPr="00047206">
              <w:rPr>
                <w:rFonts w:ascii="Georgia" w:hAnsi="Georgia"/>
                <w:sz w:val="22"/>
              </w:rPr>
              <w:t xml:space="preserve">Créese el Fondo Cuenta Para la Promoción de Cultura Ambiental (FONCAT), adscrito al </w:t>
            </w:r>
            <w:r>
              <w:rPr>
                <w:rFonts w:ascii="Georgia" w:hAnsi="Georgia"/>
                <w:sz w:val="22"/>
              </w:rPr>
              <w:t>Ministerio</w:t>
            </w:r>
            <w:r w:rsidRPr="00047206">
              <w:rPr>
                <w:rFonts w:ascii="Georgia" w:hAnsi="Georgia"/>
                <w:sz w:val="22"/>
              </w:rPr>
              <w:t xml:space="preserve"> del Ambiente y Desarrollo </w:t>
            </w:r>
            <w:r>
              <w:rPr>
                <w:rFonts w:ascii="Georgia" w:hAnsi="Georgia"/>
                <w:sz w:val="22"/>
              </w:rPr>
              <w:t xml:space="preserve"> </w:t>
            </w:r>
          </w:p>
          <w:p w14:paraId="3AF0F25C" w14:textId="77777777" w:rsidR="00047206" w:rsidRDefault="00047206" w:rsidP="00047206">
            <w:pPr>
              <w:rPr>
                <w:rFonts w:ascii="Georgia" w:hAnsi="Georgia"/>
                <w:sz w:val="22"/>
              </w:rPr>
            </w:pPr>
          </w:p>
          <w:p w14:paraId="57AFC2DC" w14:textId="3239F9F1" w:rsidR="00047206" w:rsidRPr="00047206" w:rsidRDefault="00047206" w:rsidP="00047206">
            <w:pPr>
              <w:rPr>
                <w:rFonts w:ascii="Georgia" w:hAnsi="Georgia"/>
                <w:sz w:val="22"/>
              </w:rPr>
            </w:pPr>
            <w:r w:rsidRPr="00047206">
              <w:rPr>
                <w:rFonts w:ascii="Georgia" w:hAnsi="Georgia"/>
                <w:sz w:val="22"/>
              </w:rPr>
              <w:t xml:space="preserve">Sostenible para los efectos de la </w:t>
            </w:r>
            <w:r w:rsidR="00393387" w:rsidRPr="00047206">
              <w:rPr>
                <w:rFonts w:ascii="Georgia" w:hAnsi="Georgia"/>
                <w:sz w:val="22"/>
              </w:rPr>
              <w:t>presente</w:t>
            </w:r>
            <w:r w:rsidR="00393387">
              <w:rPr>
                <w:rFonts w:ascii="Georgia" w:hAnsi="Georgia"/>
                <w:sz w:val="22"/>
              </w:rPr>
              <w:t xml:space="preserve"> </w:t>
            </w:r>
            <w:r w:rsidR="00393387" w:rsidRPr="00047206">
              <w:rPr>
                <w:rFonts w:ascii="Georgia" w:hAnsi="Georgia"/>
                <w:sz w:val="22"/>
              </w:rPr>
              <w:t>ley</w:t>
            </w:r>
            <w:r w:rsidRPr="00047206">
              <w:rPr>
                <w:rFonts w:ascii="Georgia" w:hAnsi="Georgia"/>
                <w:sz w:val="22"/>
              </w:rPr>
              <w:t>.</w:t>
            </w:r>
          </w:p>
          <w:p w14:paraId="0CD35368" w14:textId="77777777" w:rsidR="00047206" w:rsidRPr="00047206" w:rsidRDefault="00047206" w:rsidP="00047206">
            <w:pPr>
              <w:rPr>
                <w:rFonts w:ascii="Georgia" w:hAnsi="Georgia"/>
                <w:sz w:val="22"/>
              </w:rPr>
            </w:pPr>
          </w:p>
          <w:p w14:paraId="22337C53" w14:textId="77777777" w:rsidR="00047206" w:rsidRPr="00047206" w:rsidRDefault="00047206" w:rsidP="00047206">
            <w:pPr>
              <w:rPr>
                <w:rFonts w:ascii="Georgia" w:hAnsi="Georgia"/>
                <w:sz w:val="22"/>
              </w:rPr>
            </w:pPr>
            <w:r w:rsidRPr="00047206">
              <w:rPr>
                <w:rFonts w:ascii="Georgia" w:hAnsi="Georgia"/>
                <w:b/>
                <w:sz w:val="22"/>
              </w:rPr>
              <w:t>Parágrafo.</w:t>
            </w:r>
            <w:r w:rsidRPr="00047206">
              <w:rPr>
                <w:rFonts w:ascii="Georgia" w:hAnsi="Georgia"/>
                <w:b/>
                <w:bCs/>
                <w:sz w:val="22"/>
              </w:rPr>
              <w:t xml:space="preserve"> </w:t>
            </w:r>
            <w:r w:rsidRPr="00047206">
              <w:rPr>
                <w:rFonts w:ascii="Georgia" w:hAnsi="Georgia"/>
                <w:sz w:val="22"/>
              </w:rPr>
              <w:t>El Fondo para la Promoción de Cultura Ambiental (FONCAT), deberá ser administrado como una cuenta especial sin personería jurídica con sujeción a la reglamentación que para tal efecto desarrolle el Ministerio de Ambiente y Desarrollo Sostenible.</w:t>
            </w:r>
          </w:p>
          <w:p w14:paraId="2C3530D4" w14:textId="77777777" w:rsidR="00047206" w:rsidRPr="00047206" w:rsidRDefault="00047206" w:rsidP="00047206">
            <w:pPr>
              <w:rPr>
                <w:rFonts w:ascii="Georgia" w:hAnsi="Georgia"/>
                <w:sz w:val="22"/>
              </w:rPr>
            </w:pPr>
          </w:p>
          <w:p w14:paraId="0F9F0318" w14:textId="77777777" w:rsidR="00047206" w:rsidRPr="00047206" w:rsidRDefault="00047206" w:rsidP="00047206">
            <w:pPr>
              <w:rPr>
                <w:rFonts w:ascii="Georgia" w:hAnsi="Georgia"/>
                <w:sz w:val="22"/>
              </w:rPr>
            </w:pPr>
          </w:p>
          <w:p w14:paraId="62466D88" w14:textId="77777777" w:rsidR="00047206" w:rsidRPr="00047206" w:rsidRDefault="00047206" w:rsidP="00047206">
            <w:pPr>
              <w:rPr>
                <w:rFonts w:ascii="Georgia" w:hAnsi="Georgia"/>
                <w:sz w:val="22"/>
              </w:rPr>
            </w:pPr>
            <w:r w:rsidRPr="00047206">
              <w:rPr>
                <w:rFonts w:ascii="Georgia" w:hAnsi="Georgia"/>
                <w:b/>
                <w:sz w:val="22"/>
              </w:rPr>
              <w:t xml:space="preserve">Artículo 7°. </w:t>
            </w:r>
            <w:r w:rsidRPr="00047206">
              <w:rPr>
                <w:rFonts w:ascii="Georgia" w:hAnsi="Georgia"/>
                <w:b/>
                <w:i/>
                <w:iCs/>
                <w:sz w:val="22"/>
              </w:rPr>
              <w:t>Recursos del fondo.</w:t>
            </w:r>
            <w:r w:rsidRPr="00047206">
              <w:rPr>
                <w:rFonts w:ascii="Georgia" w:hAnsi="Georgia"/>
                <w:sz w:val="22"/>
              </w:rPr>
              <w:t xml:space="preserve"> El Fondo Para la Promoción de Cultura Ambiental (FONCAT) estará integrado por los siguientes recursos:</w:t>
            </w:r>
          </w:p>
          <w:p w14:paraId="42E4F4FD" w14:textId="77777777" w:rsidR="00047206" w:rsidRPr="00047206" w:rsidRDefault="00047206" w:rsidP="00047206">
            <w:pPr>
              <w:rPr>
                <w:rFonts w:ascii="Georgia" w:hAnsi="Georgia"/>
                <w:sz w:val="22"/>
              </w:rPr>
            </w:pPr>
          </w:p>
          <w:p w14:paraId="64976E0B" w14:textId="45059D32" w:rsidR="00047206" w:rsidRPr="00047206" w:rsidRDefault="00047206" w:rsidP="00047206">
            <w:pPr>
              <w:rPr>
                <w:rFonts w:ascii="Georgia" w:hAnsi="Georgia"/>
                <w:sz w:val="22"/>
              </w:rPr>
            </w:pPr>
            <w:r w:rsidRPr="00047206">
              <w:rPr>
                <w:rFonts w:ascii="Georgia" w:hAnsi="Georgia"/>
                <w:sz w:val="22"/>
              </w:rPr>
              <w:t>a)</w:t>
            </w:r>
            <w:r w:rsidRPr="00047206">
              <w:rPr>
                <w:rFonts w:ascii="Georgia" w:hAnsi="Georgia"/>
                <w:sz w:val="22"/>
              </w:rPr>
              <w:tab/>
              <w:t xml:space="preserve">La tasa para la Promoción </w:t>
            </w:r>
            <w:r w:rsidR="00393387" w:rsidRPr="00047206">
              <w:rPr>
                <w:rFonts w:ascii="Georgia" w:hAnsi="Georgia"/>
                <w:sz w:val="22"/>
              </w:rPr>
              <w:t>del Ambiente</w:t>
            </w:r>
            <w:r w:rsidRPr="00047206">
              <w:rPr>
                <w:rFonts w:ascii="Georgia" w:hAnsi="Georgia"/>
                <w:sz w:val="22"/>
              </w:rPr>
              <w:t xml:space="preserve"> a la cual se refiere la presente ley.</w:t>
            </w:r>
          </w:p>
          <w:p w14:paraId="20657790" w14:textId="77777777" w:rsidR="00047206" w:rsidRPr="00047206" w:rsidRDefault="00047206" w:rsidP="00047206">
            <w:pPr>
              <w:rPr>
                <w:rFonts w:ascii="Georgia" w:hAnsi="Georgia"/>
                <w:sz w:val="22"/>
              </w:rPr>
            </w:pPr>
          </w:p>
          <w:p w14:paraId="6FA88170" w14:textId="77777777" w:rsidR="00047206" w:rsidRPr="00047206" w:rsidRDefault="00047206" w:rsidP="00047206">
            <w:pPr>
              <w:rPr>
                <w:rFonts w:ascii="Georgia" w:hAnsi="Georgia"/>
                <w:sz w:val="22"/>
              </w:rPr>
            </w:pPr>
            <w:r w:rsidRPr="00047206">
              <w:rPr>
                <w:rFonts w:ascii="Georgia" w:hAnsi="Georgia"/>
                <w:sz w:val="22"/>
              </w:rPr>
              <w:t>b)</w:t>
            </w:r>
            <w:r w:rsidRPr="00047206">
              <w:rPr>
                <w:rFonts w:ascii="Georgia" w:hAnsi="Georgia"/>
                <w:sz w:val="22"/>
              </w:rPr>
              <w:tab/>
              <w:t>Las asignaciones que fijen los gobiernos departamentales.</w:t>
            </w:r>
          </w:p>
          <w:p w14:paraId="2E7A9362" w14:textId="77777777" w:rsidR="00047206" w:rsidRPr="00047206" w:rsidRDefault="00047206" w:rsidP="00047206">
            <w:pPr>
              <w:rPr>
                <w:rFonts w:ascii="Georgia" w:hAnsi="Georgia"/>
                <w:sz w:val="22"/>
              </w:rPr>
            </w:pPr>
          </w:p>
          <w:p w14:paraId="2F74ED72" w14:textId="77777777" w:rsidR="00047206" w:rsidRPr="00047206" w:rsidRDefault="00047206" w:rsidP="00047206">
            <w:pPr>
              <w:rPr>
                <w:rFonts w:ascii="Georgia" w:hAnsi="Georgia"/>
                <w:sz w:val="22"/>
              </w:rPr>
            </w:pPr>
            <w:r w:rsidRPr="00047206">
              <w:rPr>
                <w:rFonts w:ascii="Georgia" w:hAnsi="Georgia"/>
                <w:sz w:val="22"/>
              </w:rPr>
              <w:t>c)</w:t>
            </w:r>
            <w:r w:rsidRPr="00047206">
              <w:rPr>
                <w:rFonts w:ascii="Georgia" w:hAnsi="Georgia"/>
                <w:sz w:val="22"/>
              </w:rPr>
              <w:tab/>
              <w:t>Las donaciones de las personas jurídicas o naturales al Fondo.</w:t>
            </w:r>
          </w:p>
          <w:p w14:paraId="33C5F5E6" w14:textId="77777777" w:rsidR="00047206" w:rsidRPr="00047206" w:rsidRDefault="00047206" w:rsidP="00047206">
            <w:pPr>
              <w:rPr>
                <w:rFonts w:ascii="Georgia" w:hAnsi="Georgia"/>
                <w:sz w:val="22"/>
              </w:rPr>
            </w:pPr>
          </w:p>
          <w:p w14:paraId="4C7736F8" w14:textId="77777777" w:rsidR="00047206" w:rsidRPr="00047206" w:rsidRDefault="00047206" w:rsidP="00047206">
            <w:pPr>
              <w:rPr>
                <w:rFonts w:ascii="Georgia" w:hAnsi="Georgia"/>
                <w:sz w:val="22"/>
              </w:rPr>
            </w:pPr>
            <w:r w:rsidRPr="00047206">
              <w:rPr>
                <w:rFonts w:ascii="Georgia" w:hAnsi="Georgia"/>
                <w:b/>
                <w:sz w:val="22"/>
              </w:rPr>
              <w:t xml:space="preserve">Parágrafo. </w:t>
            </w:r>
            <w:r w:rsidRPr="00047206">
              <w:rPr>
                <w:rFonts w:ascii="Georgia" w:hAnsi="Georgia"/>
                <w:sz w:val="22"/>
              </w:rPr>
              <w:t>El Gobierno Nacional desarrollará campañas publicitarias en medios masivos, redes sociales y tecnologías de la información y comunicaciones (TIC’s) para promover el FONCAT, en especial aquellas referidas al literal (c) de éste artículo.</w:t>
            </w:r>
          </w:p>
          <w:p w14:paraId="1484ADB3" w14:textId="77777777" w:rsidR="00047206" w:rsidRPr="00047206" w:rsidRDefault="00047206" w:rsidP="00047206">
            <w:pPr>
              <w:rPr>
                <w:rFonts w:ascii="Georgia" w:hAnsi="Georgia"/>
                <w:sz w:val="22"/>
              </w:rPr>
            </w:pPr>
          </w:p>
          <w:p w14:paraId="41086B31" w14:textId="77777777" w:rsidR="00047206" w:rsidRPr="00047206" w:rsidRDefault="00047206" w:rsidP="00047206">
            <w:pPr>
              <w:rPr>
                <w:rFonts w:ascii="Georgia" w:hAnsi="Georgia"/>
                <w:b/>
                <w:sz w:val="22"/>
              </w:rPr>
            </w:pPr>
          </w:p>
          <w:p w14:paraId="7B05155B" w14:textId="71DD5D7F" w:rsidR="00047206" w:rsidRPr="00047206" w:rsidRDefault="00047206" w:rsidP="00047206">
            <w:pPr>
              <w:rPr>
                <w:rFonts w:ascii="Georgia" w:hAnsi="Georgia"/>
                <w:sz w:val="22"/>
              </w:rPr>
            </w:pPr>
            <w:r w:rsidRPr="00047206">
              <w:rPr>
                <w:rFonts w:ascii="Georgia" w:hAnsi="Georgia"/>
                <w:b/>
                <w:sz w:val="22"/>
              </w:rPr>
              <w:t xml:space="preserve">Artículo 8°. </w:t>
            </w:r>
            <w:r w:rsidRPr="00047206">
              <w:rPr>
                <w:rFonts w:ascii="Georgia" w:hAnsi="Georgia"/>
                <w:b/>
                <w:i/>
                <w:iCs/>
                <w:sz w:val="22"/>
              </w:rPr>
              <w:t>Tasa para la Promoción del Ambiente.</w:t>
            </w:r>
            <w:r w:rsidRPr="00047206">
              <w:rPr>
                <w:rFonts w:ascii="Georgia" w:hAnsi="Georgia"/>
                <w:b/>
                <w:bCs/>
                <w:sz w:val="22"/>
              </w:rPr>
              <w:t xml:space="preserve"> </w:t>
            </w:r>
            <w:r w:rsidRPr="00047206">
              <w:rPr>
                <w:rFonts w:ascii="Georgia" w:hAnsi="Georgia"/>
                <w:sz w:val="22"/>
              </w:rPr>
              <w:t xml:space="preserve">El Ministerio </w:t>
            </w:r>
            <w:r w:rsidR="00393387" w:rsidRPr="00047206">
              <w:rPr>
                <w:rFonts w:ascii="Georgia" w:hAnsi="Georgia"/>
                <w:sz w:val="22"/>
              </w:rPr>
              <w:t>de Ambiente</w:t>
            </w:r>
            <w:r w:rsidRPr="00047206">
              <w:rPr>
                <w:rFonts w:ascii="Georgia" w:hAnsi="Georgia"/>
                <w:sz w:val="22"/>
              </w:rPr>
              <w:t xml:space="preserve"> y Desarrollo Sostenible fijará un rango para el establecimiento de la tasa que se cobrará a los centros comerciales, grandes superficies, farmacias, superetes y análogos que hagan entrega de bolsas plásticas no biodegradables o biodegradables a base de polietileno o polipropileno a un consumidor.</w:t>
            </w:r>
          </w:p>
          <w:p w14:paraId="0D114D1B" w14:textId="77777777" w:rsidR="00047206" w:rsidRPr="00047206" w:rsidRDefault="00047206" w:rsidP="00047206">
            <w:pPr>
              <w:rPr>
                <w:rFonts w:ascii="Georgia" w:hAnsi="Georgia"/>
                <w:sz w:val="22"/>
              </w:rPr>
            </w:pPr>
          </w:p>
          <w:p w14:paraId="6BC7C0D3" w14:textId="77777777" w:rsidR="00047206" w:rsidRPr="00047206" w:rsidRDefault="00047206" w:rsidP="00047206">
            <w:pPr>
              <w:rPr>
                <w:rFonts w:ascii="Georgia" w:hAnsi="Georgia"/>
                <w:sz w:val="22"/>
              </w:rPr>
            </w:pPr>
            <w:r w:rsidRPr="00047206">
              <w:rPr>
                <w:rFonts w:ascii="Georgia" w:hAnsi="Georgia"/>
                <w:b/>
                <w:sz w:val="22"/>
              </w:rPr>
              <w:t>Parágrafo.</w:t>
            </w:r>
            <w:r w:rsidRPr="00047206">
              <w:rPr>
                <w:rFonts w:ascii="Georgia" w:hAnsi="Georgia"/>
                <w:sz w:val="22"/>
              </w:rPr>
              <w:t xml:space="preserve"> Las entidades territoriales del orden departamental fijarán la tasa en su jurisdicción dentro del rango fijado por el Ministerio de Ambiente y Desarrollo Sostenible.</w:t>
            </w:r>
          </w:p>
          <w:p w14:paraId="693D4B72" w14:textId="77777777" w:rsidR="00047206" w:rsidRPr="00047206" w:rsidRDefault="00047206" w:rsidP="00047206">
            <w:pPr>
              <w:rPr>
                <w:rFonts w:ascii="Georgia" w:hAnsi="Georgia"/>
                <w:sz w:val="22"/>
              </w:rPr>
            </w:pPr>
          </w:p>
          <w:p w14:paraId="6F844AB9" w14:textId="77777777" w:rsidR="00047206" w:rsidRPr="00047206" w:rsidRDefault="00047206" w:rsidP="00047206">
            <w:pPr>
              <w:rPr>
                <w:rFonts w:ascii="Georgia" w:hAnsi="Georgia"/>
                <w:sz w:val="22"/>
              </w:rPr>
            </w:pPr>
            <w:r w:rsidRPr="00047206">
              <w:rPr>
                <w:rFonts w:ascii="Georgia" w:hAnsi="Georgia"/>
                <w:b/>
                <w:sz w:val="22"/>
              </w:rPr>
              <w:t xml:space="preserve">Artículo 9. </w:t>
            </w:r>
            <w:r w:rsidRPr="00047206">
              <w:rPr>
                <w:rFonts w:ascii="Georgia" w:hAnsi="Georgia"/>
                <w:b/>
                <w:i/>
                <w:iCs/>
                <w:sz w:val="22"/>
              </w:rPr>
              <w:t>Destinación de recursos.</w:t>
            </w:r>
            <w:r w:rsidRPr="00047206">
              <w:rPr>
                <w:rFonts w:ascii="Georgia" w:hAnsi="Georgia"/>
                <w:sz w:val="22"/>
              </w:rPr>
              <w:t xml:space="preserve"> Los recursos del FONCAT se destinarán para financiar:</w:t>
            </w:r>
          </w:p>
          <w:p w14:paraId="41339424" w14:textId="77777777" w:rsidR="00047206" w:rsidRPr="00047206" w:rsidRDefault="00047206" w:rsidP="00047206">
            <w:pPr>
              <w:rPr>
                <w:rFonts w:ascii="Georgia" w:hAnsi="Georgia"/>
                <w:sz w:val="22"/>
              </w:rPr>
            </w:pPr>
          </w:p>
          <w:p w14:paraId="72C70982" w14:textId="77777777" w:rsidR="00047206" w:rsidRPr="00047206" w:rsidRDefault="00047206" w:rsidP="00047206">
            <w:pPr>
              <w:rPr>
                <w:rFonts w:ascii="Georgia" w:hAnsi="Georgia"/>
                <w:sz w:val="22"/>
              </w:rPr>
            </w:pPr>
            <w:r w:rsidRPr="00047206">
              <w:rPr>
                <w:rFonts w:ascii="Georgia" w:hAnsi="Georgia"/>
                <w:sz w:val="22"/>
              </w:rPr>
              <w:t>1. Proyectos de innovación e infraestructura para construir y crear tecnologías limpias para la separación y recuperación de plásticos.</w:t>
            </w:r>
          </w:p>
          <w:p w14:paraId="58C4B7A9" w14:textId="77777777" w:rsidR="00047206" w:rsidRPr="00047206" w:rsidRDefault="00047206" w:rsidP="00047206">
            <w:pPr>
              <w:rPr>
                <w:rFonts w:ascii="Georgia" w:hAnsi="Georgia"/>
                <w:sz w:val="22"/>
              </w:rPr>
            </w:pPr>
          </w:p>
          <w:p w14:paraId="0DC6BCEB" w14:textId="77777777" w:rsidR="00047206" w:rsidRPr="00047206" w:rsidRDefault="00047206" w:rsidP="00047206">
            <w:pPr>
              <w:rPr>
                <w:rFonts w:ascii="Georgia" w:hAnsi="Georgia"/>
                <w:sz w:val="22"/>
              </w:rPr>
            </w:pPr>
            <w:r w:rsidRPr="00047206">
              <w:rPr>
                <w:rFonts w:ascii="Georgia" w:hAnsi="Georgia"/>
                <w:sz w:val="22"/>
              </w:rPr>
              <w:t>2.</w:t>
            </w:r>
            <w:r w:rsidRPr="00047206">
              <w:rPr>
                <w:rFonts w:ascii="Georgia" w:hAnsi="Georgia"/>
                <w:sz w:val="22"/>
              </w:rPr>
              <w:tab/>
              <w:t>Creación, adecuación y puesta en funcionamiento de centros de acopio y compostaje.</w:t>
            </w:r>
          </w:p>
          <w:p w14:paraId="1C4A33C7" w14:textId="77777777" w:rsidR="00047206" w:rsidRPr="00047206" w:rsidRDefault="00047206" w:rsidP="00047206">
            <w:pPr>
              <w:rPr>
                <w:rFonts w:ascii="Georgia" w:hAnsi="Georgia"/>
                <w:sz w:val="22"/>
              </w:rPr>
            </w:pPr>
          </w:p>
          <w:p w14:paraId="65B119CE" w14:textId="77777777" w:rsidR="00047206" w:rsidRPr="00047206" w:rsidRDefault="00047206" w:rsidP="00047206">
            <w:pPr>
              <w:rPr>
                <w:rFonts w:ascii="Georgia" w:hAnsi="Georgia"/>
                <w:sz w:val="22"/>
              </w:rPr>
            </w:pPr>
            <w:r w:rsidRPr="00047206">
              <w:rPr>
                <w:rFonts w:ascii="Georgia" w:hAnsi="Georgia"/>
                <w:sz w:val="22"/>
              </w:rPr>
              <w:t>3.</w:t>
            </w:r>
            <w:r w:rsidRPr="00047206">
              <w:rPr>
                <w:rFonts w:ascii="Georgia" w:hAnsi="Georgia"/>
                <w:sz w:val="22"/>
              </w:rPr>
              <w:tab/>
              <w:t>Desarrollo, capacitación e implementación de tecnologías (limpias) alternativas que permitan el adecuado proceso de compostaje.</w:t>
            </w:r>
          </w:p>
          <w:p w14:paraId="5637DCBC" w14:textId="77777777" w:rsidR="00047206" w:rsidRPr="00047206" w:rsidRDefault="00047206" w:rsidP="00047206">
            <w:pPr>
              <w:rPr>
                <w:rFonts w:ascii="Georgia" w:hAnsi="Georgia"/>
                <w:sz w:val="22"/>
              </w:rPr>
            </w:pPr>
          </w:p>
          <w:p w14:paraId="381BFD87" w14:textId="77777777" w:rsidR="00047206" w:rsidRDefault="00047206" w:rsidP="00047206">
            <w:pPr>
              <w:rPr>
                <w:rFonts w:ascii="Georgia" w:hAnsi="Georgia"/>
                <w:sz w:val="22"/>
              </w:rPr>
            </w:pPr>
            <w:r w:rsidRPr="00047206">
              <w:rPr>
                <w:rFonts w:ascii="Georgia" w:hAnsi="Georgia"/>
                <w:sz w:val="22"/>
              </w:rPr>
              <w:t>4.</w:t>
            </w:r>
            <w:r w:rsidRPr="00047206">
              <w:rPr>
                <w:rFonts w:ascii="Georgia" w:hAnsi="Georgia"/>
                <w:sz w:val="22"/>
              </w:rPr>
              <w:tab/>
              <w:t>Campañas pedagógicas relacionadas con la racionalización, reutilización y recuperación de bolsas plásticas no biodegradables y biodegradables a base de polietileno y polipropileno.</w:t>
            </w:r>
          </w:p>
          <w:p w14:paraId="2EDE08D5" w14:textId="77777777" w:rsidR="005174F8" w:rsidRDefault="005174F8" w:rsidP="00712CF0">
            <w:pPr>
              <w:rPr>
                <w:rFonts w:ascii="Georgia" w:hAnsi="Georgia"/>
                <w:sz w:val="22"/>
              </w:rPr>
            </w:pPr>
          </w:p>
        </w:tc>
        <w:tc>
          <w:tcPr>
            <w:tcW w:w="4455" w:type="dxa"/>
          </w:tcPr>
          <w:p w14:paraId="1705A2CE" w14:textId="77777777" w:rsidR="002B096E" w:rsidRPr="00047206" w:rsidRDefault="002B096E" w:rsidP="002B096E">
            <w:pPr>
              <w:rPr>
                <w:rFonts w:ascii="Georgia" w:hAnsi="Georgia"/>
                <w:sz w:val="22"/>
              </w:rPr>
            </w:pPr>
            <w:r w:rsidRPr="00047206">
              <w:rPr>
                <w:rFonts w:ascii="Georgia" w:hAnsi="Georgia"/>
                <w:b/>
                <w:sz w:val="22"/>
              </w:rPr>
              <w:t xml:space="preserve">Artículo 6°. </w:t>
            </w:r>
            <w:r w:rsidRPr="00047206">
              <w:rPr>
                <w:rFonts w:ascii="Georgia" w:hAnsi="Georgia"/>
                <w:b/>
                <w:i/>
                <w:iCs/>
                <w:sz w:val="22"/>
              </w:rPr>
              <w:t>Fondo para la Promoción de Cultura Ambiental</w:t>
            </w:r>
            <w:r w:rsidRPr="00047206">
              <w:rPr>
                <w:rFonts w:ascii="Georgia" w:hAnsi="Georgia"/>
                <w:b/>
                <w:sz w:val="22"/>
              </w:rPr>
              <w:t>.</w:t>
            </w:r>
            <w:r w:rsidRPr="00047206">
              <w:rPr>
                <w:rFonts w:ascii="Georgia" w:hAnsi="Georgia"/>
                <w:b/>
                <w:bCs/>
                <w:sz w:val="22"/>
              </w:rPr>
              <w:t xml:space="preserve"> </w:t>
            </w:r>
            <w:r w:rsidRPr="00047206">
              <w:rPr>
                <w:rFonts w:ascii="Georgia" w:hAnsi="Georgia"/>
                <w:sz w:val="22"/>
              </w:rPr>
              <w:t xml:space="preserve">Créese el Fondo Cuenta Para la Promoción de Cultura Ambiental (FONCAT), </w:t>
            </w:r>
            <w:r w:rsidR="00680974" w:rsidRPr="00047206">
              <w:rPr>
                <w:rFonts w:ascii="Georgia" w:hAnsi="Georgia"/>
                <w:sz w:val="22"/>
              </w:rPr>
              <w:t>adscrito al Ministerio del</w:t>
            </w:r>
            <w:r w:rsidRPr="00047206">
              <w:rPr>
                <w:rFonts w:ascii="Georgia" w:hAnsi="Georgia"/>
                <w:sz w:val="22"/>
              </w:rPr>
              <w:t xml:space="preserve"> Ambiente</w:t>
            </w:r>
            <w:r w:rsidR="00680974" w:rsidRPr="00047206">
              <w:rPr>
                <w:rFonts w:ascii="Georgia" w:hAnsi="Georgia"/>
                <w:sz w:val="22"/>
              </w:rPr>
              <w:t xml:space="preserve"> y Desarrollo Sostenible</w:t>
            </w:r>
            <w:r w:rsidRPr="00047206">
              <w:rPr>
                <w:rFonts w:ascii="Georgia" w:hAnsi="Georgia"/>
                <w:sz w:val="22"/>
              </w:rPr>
              <w:t xml:space="preserve"> para los efectos de la presente ley.</w:t>
            </w:r>
          </w:p>
          <w:p w14:paraId="4E4380FE" w14:textId="77777777" w:rsidR="002B096E" w:rsidRPr="00047206" w:rsidRDefault="002B096E" w:rsidP="002B096E">
            <w:pPr>
              <w:rPr>
                <w:rFonts w:ascii="Georgia" w:hAnsi="Georgia"/>
                <w:sz w:val="22"/>
              </w:rPr>
            </w:pPr>
          </w:p>
          <w:p w14:paraId="0EB8670B" w14:textId="77777777" w:rsidR="002B096E" w:rsidRPr="00047206" w:rsidRDefault="002B096E" w:rsidP="002B096E">
            <w:pPr>
              <w:rPr>
                <w:rFonts w:ascii="Georgia" w:hAnsi="Georgia"/>
                <w:sz w:val="22"/>
              </w:rPr>
            </w:pPr>
            <w:r w:rsidRPr="00047206">
              <w:rPr>
                <w:rFonts w:ascii="Georgia" w:hAnsi="Georgia"/>
                <w:b/>
                <w:sz w:val="22"/>
              </w:rPr>
              <w:t>Parágrafo.</w:t>
            </w:r>
            <w:r w:rsidRPr="00047206">
              <w:rPr>
                <w:rFonts w:ascii="Georgia" w:hAnsi="Georgia"/>
                <w:b/>
                <w:bCs/>
                <w:sz w:val="22"/>
              </w:rPr>
              <w:t xml:space="preserve"> </w:t>
            </w:r>
            <w:r w:rsidRPr="00047206">
              <w:rPr>
                <w:rFonts w:ascii="Georgia" w:hAnsi="Georgia"/>
                <w:sz w:val="22"/>
              </w:rPr>
              <w:t>El Fondo para la Promoción de Cultura Ambiental (FONCAT), deberá ser administrado como una cuenta especial sin personería jurídica con sujeción a la reglamentación que para tal efe</w:t>
            </w:r>
            <w:r w:rsidR="001B4B2B" w:rsidRPr="00047206">
              <w:rPr>
                <w:rFonts w:ascii="Georgia" w:hAnsi="Georgia"/>
                <w:sz w:val="22"/>
              </w:rPr>
              <w:t>cto desarrolle el Ministerio de</w:t>
            </w:r>
            <w:r w:rsidRPr="00047206">
              <w:rPr>
                <w:rFonts w:ascii="Georgia" w:hAnsi="Georgia"/>
                <w:sz w:val="22"/>
              </w:rPr>
              <w:t xml:space="preserve"> Ambiente</w:t>
            </w:r>
            <w:r w:rsidR="001B4B2B" w:rsidRPr="00047206">
              <w:rPr>
                <w:rFonts w:ascii="Georgia" w:hAnsi="Georgia"/>
                <w:sz w:val="22"/>
              </w:rPr>
              <w:t xml:space="preserve"> y Desarrollo Sostenible</w:t>
            </w:r>
            <w:r w:rsidRPr="00047206">
              <w:rPr>
                <w:rFonts w:ascii="Georgia" w:hAnsi="Georgia"/>
                <w:sz w:val="22"/>
              </w:rPr>
              <w:t>.</w:t>
            </w:r>
          </w:p>
          <w:p w14:paraId="5355D182" w14:textId="77777777" w:rsidR="002B096E" w:rsidRPr="00047206" w:rsidRDefault="002B096E" w:rsidP="002B096E">
            <w:pPr>
              <w:rPr>
                <w:rFonts w:ascii="Georgia" w:hAnsi="Georgia"/>
                <w:sz w:val="22"/>
              </w:rPr>
            </w:pPr>
          </w:p>
          <w:p w14:paraId="1E535121" w14:textId="77777777" w:rsidR="002B096E" w:rsidRPr="00047206" w:rsidRDefault="002B096E" w:rsidP="002B096E">
            <w:pPr>
              <w:rPr>
                <w:rFonts w:ascii="Georgia" w:hAnsi="Georgia"/>
                <w:sz w:val="22"/>
              </w:rPr>
            </w:pPr>
          </w:p>
          <w:p w14:paraId="7D5C1DDA" w14:textId="77777777" w:rsidR="002B096E" w:rsidRPr="00047206" w:rsidRDefault="002B096E" w:rsidP="002B096E">
            <w:pPr>
              <w:rPr>
                <w:rFonts w:ascii="Georgia" w:hAnsi="Georgia"/>
                <w:sz w:val="22"/>
              </w:rPr>
            </w:pPr>
            <w:r w:rsidRPr="00047206">
              <w:rPr>
                <w:rFonts w:ascii="Georgia" w:hAnsi="Georgia"/>
                <w:b/>
                <w:sz w:val="22"/>
              </w:rPr>
              <w:t xml:space="preserve">Artículo 7°. </w:t>
            </w:r>
            <w:r w:rsidRPr="00047206">
              <w:rPr>
                <w:rFonts w:ascii="Georgia" w:hAnsi="Georgia"/>
                <w:b/>
                <w:i/>
                <w:iCs/>
                <w:sz w:val="22"/>
              </w:rPr>
              <w:t>Recursos del fondo.</w:t>
            </w:r>
            <w:r w:rsidRPr="00047206">
              <w:rPr>
                <w:rFonts w:ascii="Georgia" w:hAnsi="Georgia"/>
                <w:sz w:val="22"/>
              </w:rPr>
              <w:t xml:space="preserve"> El Fondo Para la Promoción de Cultura Ambiental (FONCAT) estará integrado por los siguientes recursos:</w:t>
            </w:r>
          </w:p>
          <w:p w14:paraId="51F21D3E" w14:textId="77777777" w:rsidR="002B096E" w:rsidRPr="00047206" w:rsidRDefault="002B096E" w:rsidP="002B096E">
            <w:pPr>
              <w:rPr>
                <w:rFonts w:ascii="Georgia" w:hAnsi="Georgia"/>
                <w:sz w:val="22"/>
              </w:rPr>
            </w:pPr>
          </w:p>
          <w:p w14:paraId="5058C6D6" w14:textId="6B27ED99" w:rsidR="002B096E" w:rsidRPr="00047206" w:rsidRDefault="002B096E" w:rsidP="002B096E">
            <w:pPr>
              <w:rPr>
                <w:rFonts w:ascii="Georgia" w:hAnsi="Georgia"/>
                <w:sz w:val="22"/>
              </w:rPr>
            </w:pPr>
            <w:r w:rsidRPr="00047206">
              <w:rPr>
                <w:rFonts w:ascii="Georgia" w:hAnsi="Georgia"/>
                <w:sz w:val="22"/>
              </w:rPr>
              <w:t>a)</w:t>
            </w:r>
            <w:r w:rsidRPr="00047206">
              <w:rPr>
                <w:rFonts w:ascii="Georgia" w:hAnsi="Georgia"/>
                <w:sz w:val="22"/>
              </w:rPr>
              <w:tab/>
              <w:t xml:space="preserve">La tasa para la Promoción </w:t>
            </w:r>
            <w:r w:rsidR="00393387" w:rsidRPr="00047206">
              <w:rPr>
                <w:rFonts w:ascii="Georgia" w:hAnsi="Georgia"/>
                <w:sz w:val="22"/>
              </w:rPr>
              <w:t>del Ambiente</w:t>
            </w:r>
            <w:r w:rsidRPr="00047206">
              <w:rPr>
                <w:rFonts w:ascii="Georgia" w:hAnsi="Georgia"/>
                <w:sz w:val="22"/>
              </w:rPr>
              <w:t xml:space="preserve"> a la cual se refiere la presente ley.</w:t>
            </w:r>
          </w:p>
          <w:p w14:paraId="78D0EE7C" w14:textId="77777777" w:rsidR="000F3AEF" w:rsidRPr="00047206" w:rsidRDefault="000F3AEF" w:rsidP="002B096E">
            <w:pPr>
              <w:rPr>
                <w:rFonts w:ascii="Georgia" w:hAnsi="Georgia"/>
                <w:sz w:val="22"/>
              </w:rPr>
            </w:pPr>
          </w:p>
          <w:p w14:paraId="0259F6B9" w14:textId="77777777" w:rsidR="002B096E" w:rsidRPr="00047206" w:rsidRDefault="002B096E" w:rsidP="002B096E">
            <w:pPr>
              <w:rPr>
                <w:rFonts w:ascii="Georgia" w:hAnsi="Georgia"/>
                <w:sz w:val="22"/>
              </w:rPr>
            </w:pPr>
            <w:r w:rsidRPr="00047206">
              <w:rPr>
                <w:rFonts w:ascii="Georgia" w:hAnsi="Georgia"/>
                <w:sz w:val="22"/>
              </w:rPr>
              <w:t>b)</w:t>
            </w:r>
            <w:r w:rsidRPr="00047206">
              <w:rPr>
                <w:rFonts w:ascii="Georgia" w:hAnsi="Georgia"/>
                <w:sz w:val="22"/>
              </w:rPr>
              <w:tab/>
              <w:t>Las asignaciones que fijen los gobiernos departamentales.</w:t>
            </w:r>
          </w:p>
          <w:p w14:paraId="505ACB6E" w14:textId="77777777" w:rsidR="002B096E" w:rsidRPr="00047206" w:rsidRDefault="002B096E" w:rsidP="002B096E">
            <w:pPr>
              <w:rPr>
                <w:rFonts w:ascii="Georgia" w:hAnsi="Georgia"/>
                <w:sz w:val="22"/>
              </w:rPr>
            </w:pPr>
          </w:p>
          <w:p w14:paraId="463B2BF5" w14:textId="77777777" w:rsidR="002B096E" w:rsidRPr="00047206" w:rsidRDefault="002B096E" w:rsidP="002B096E">
            <w:pPr>
              <w:rPr>
                <w:rFonts w:ascii="Georgia" w:hAnsi="Georgia"/>
                <w:sz w:val="22"/>
              </w:rPr>
            </w:pPr>
            <w:r w:rsidRPr="00047206">
              <w:rPr>
                <w:rFonts w:ascii="Georgia" w:hAnsi="Georgia"/>
                <w:sz w:val="22"/>
              </w:rPr>
              <w:t>c)</w:t>
            </w:r>
            <w:r w:rsidRPr="00047206">
              <w:rPr>
                <w:rFonts w:ascii="Georgia" w:hAnsi="Georgia"/>
                <w:sz w:val="22"/>
              </w:rPr>
              <w:tab/>
              <w:t>Las donaciones de las personas jurídicas o naturales al Fondo.</w:t>
            </w:r>
          </w:p>
          <w:p w14:paraId="67121D2F" w14:textId="77777777" w:rsidR="0084751B" w:rsidRPr="00047206" w:rsidRDefault="0084751B" w:rsidP="002B096E">
            <w:pPr>
              <w:rPr>
                <w:rFonts w:ascii="Georgia" w:hAnsi="Georgia"/>
                <w:sz w:val="22"/>
              </w:rPr>
            </w:pPr>
          </w:p>
          <w:p w14:paraId="3CF68358" w14:textId="77777777" w:rsidR="0084751B" w:rsidRPr="00047206" w:rsidRDefault="0084751B" w:rsidP="002B096E">
            <w:pPr>
              <w:rPr>
                <w:rFonts w:ascii="Georgia" w:hAnsi="Georgia"/>
                <w:sz w:val="22"/>
              </w:rPr>
            </w:pPr>
            <w:r w:rsidRPr="00047206">
              <w:rPr>
                <w:rFonts w:ascii="Georgia" w:hAnsi="Georgia"/>
                <w:b/>
                <w:sz w:val="22"/>
              </w:rPr>
              <w:t xml:space="preserve">Parágrafo. </w:t>
            </w:r>
            <w:r w:rsidRPr="00047206">
              <w:rPr>
                <w:rFonts w:ascii="Georgia" w:hAnsi="Georgia"/>
                <w:sz w:val="22"/>
              </w:rPr>
              <w:t xml:space="preserve">El </w:t>
            </w:r>
            <w:r w:rsidR="00454BEB" w:rsidRPr="00047206">
              <w:rPr>
                <w:rFonts w:ascii="Georgia" w:hAnsi="Georgia"/>
                <w:sz w:val="22"/>
              </w:rPr>
              <w:t xml:space="preserve">Gobierno Nacional </w:t>
            </w:r>
            <w:r w:rsidR="00F019E2" w:rsidRPr="00047206">
              <w:rPr>
                <w:rFonts w:ascii="Georgia" w:hAnsi="Georgia"/>
                <w:sz w:val="22"/>
              </w:rPr>
              <w:t>desarrollará</w:t>
            </w:r>
            <w:r w:rsidR="00454BEB" w:rsidRPr="00047206">
              <w:rPr>
                <w:rFonts w:ascii="Georgia" w:hAnsi="Georgia"/>
                <w:sz w:val="22"/>
              </w:rPr>
              <w:t xml:space="preserve"> campañas</w:t>
            </w:r>
            <w:r w:rsidR="00F019E2" w:rsidRPr="00047206">
              <w:rPr>
                <w:rFonts w:ascii="Georgia" w:hAnsi="Georgia"/>
                <w:sz w:val="22"/>
              </w:rPr>
              <w:t xml:space="preserve"> publicitarias en medios masivos, redes sociales y tecnologías de la información y comunicaciones (TIC’s) para promover</w:t>
            </w:r>
            <w:r w:rsidR="000465C0" w:rsidRPr="00047206">
              <w:rPr>
                <w:rFonts w:ascii="Georgia" w:hAnsi="Georgia"/>
                <w:sz w:val="22"/>
              </w:rPr>
              <w:t xml:space="preserve"> el FONCAT, en especial </w:t>
            </w:r>
            <w:r w:rsidR="00A43F16" w:rsidRPr="00047206">
              <w:rPr>
                <w:rFonts w:ascii="Georgia" w:hAnsi="Georgia"/>
                <w:sz w:val="22"/>
              </w:rPr>
              <w:t>aquellas referidas al literal (c) de éste artículo.</w:t>
            </w:r>
          </w:p>
          <w:p w14:paraId="581996B1" w14:textId="77777777" w:rsidR="002B096E" w:rsidRPr="00047206" w:rsidRDefault="002B096E" w:rsidP="002B096E">
            <w:pPr>
              <w:rPr>
                <w:rFonts w:ascii="Georgia" w:hAnsi="Georgia"/>
                <w:sz w:val="22"/>
              </w:rPr>
            </w:pPr>
          </w:p>
          <w:p w14:paraId="68B6E854" w14:textId="77777777" w:rsidR="000F3AEF" w:rsidRPr="00047206" w:rsidRDefault="000F3AEF" w:rsidP="002B096E">
            <w:pPr>
              <w:rPr>
                <w:rFonts w:ascii="Georgia" w:hAnsi="Georgia"/>
                <w:b/>
                <w:sz w:val="22"/>
              </w:rPr>
            </w:pPr>
          </w:p>
          <w:p w14:paraId="4BFBCB29" w14:textId="369679F2" w:rsidR="002B096E" w:rsidRPr="00047206" w:rsidRDefault="002B096E" w:rsidP="002B096E">
            <w:pPr>
              <w:rPr>
                <w:rFonts w:ascii="Georgia" w:hAnsi="Georgia"/>
                <w:sz w:val="22"/>
              </w:rPr>
            </w:pPr>
            <w:r w:rsidRPr="00047206">
              <w:rPr>
                <w:rFonts w:ascii="Georgia" w:hAnsi="Georgia"/>
                <w:b/>
                <w:sz w:val="22"/>
              </w:rPr>
              <w:t xml:space="preserve">Artículo 8°. </w:t>
            </w:r>
            <w:r w:rsidR="0084751B" w:rsidRPr="00047206">
              <w:rPr>
                <w:rFonts w:ascii="Georgia" w:hAnsi="Georgia"/>
                <w:b/>
                <w:i/>
                <w:iCs/>
                <w:sz w:val="22"/>
              </w:rPr>
              <w:t>Tasa para la Promoción del</w:t>
            </w:r>
            <w:r w:rsidRPr="00047206">
              <w:rPr>
                <w:rFonts w:ascii="Georgia" w:hAnsi="Georgia"/>
                <w:b/>
                <w:i/>
                <w:iCs/>
                <w:sz w:val="22"/>
              </w:rPr>
              <w:t xml:space="preserve"> Ambiente.</w:t>
            </w:r>
            <w:r w:rsidRPr="00047206">
              <w:rPr>
                <w:rFonts w:ascii="Georgia" w:hAnsi="Georgia"/>
                <w:b/>
                <w:bCs/>
                <w:sz w:val="22"/>
              </w:rPr>
              <w:t xml:space="preserve"> </w:t>
            </w:r>
            <w:r w:rsidRPr="00047206">
              <w:rPr>
                <w:rFonts w:ascii="Georgia" w:hAnsi="Georgia"/>
                <w:sz w:val="22"/>
              </w:rPr>
              <w:t xml:space="preserve">El Ministerio </w:t>
            </w:r>
            <w:r w:rsidR="00393387" w:rsidRPr="00047206">
              <w:rPr>
                <w:rFonts w:ascii="Georgia" w:hAnsi="Georgia"/>
                <w:sz w:val="22"/>
              </w:rPr>
              <w:t>de Ambiente</w:t>
            </w:r>
            <w:r w:rsidR="00A568A1" w:rsidRPr="00047206">
              <w:rPr>
                <w:rFonts w:ascii="Georgia" w:hAnsi="Georgia"/>
                <w:sz w:val="22"/>
              </w:rPr>
              <w:t xml:space="preserve"> y Desarrollo Sostenible</w:t>
            </w:r>
            <w:r w:rsidRPr="00047206">
              <w:rPr>
                <w:rFonts w:ascii="Georgia" w:hAnsi="Georgia"/>
                <w:sz w:val="22"/>
              </w:rPr>
              <w:t xml:space="preserve"> fijará un rango para el establecimiento de la tasa que se cobrará a </w:t>
            </w:r>
            <w:r w:rsidR="0057638E" w:rsidRPr="00047206">
              <w:rPr>
                <w:rFonts w:ascii="Georgia" w:hAnsi="Georgia"/>
                <w:sz w:val="22"/>
              </w:rPr>
              <w:t>los centros comerciales, grandes superficies, farmacias</w:t>
            </w:r>
            <w:r w:rsidRPr="00047206">
              <w:rPr>
                <w:rFonts w:ascii="Georgia" w:hAnsi="Georgia"/>
                <w:sz w:val="22"/>
              </w:rPr>
              <w:t>, superetes</w:t>
            </w:r>
            <w:r w:rsidR="0057638E" w:rsidRPr="00047206">
              <w:rPr>
                <w:rFonts w:ascii="Georgia" w:hAnsi="Georgia"/>
                <w:sz w:val="22"/>
              </w:rPr>
              <w:t xml:space="preserve"> </w:t>
            </w:r>
            <w:r w:rsidRPr="00047206">
              <w:rPr>
                <w:rFonts w:ascii="Georgia" w:hAnsi="Georgia"/>
                <w:sz w:val="22"/>
              </w:rPr>
              <w:t xml:space="preserve">y análogos que hagan entrega de bolsas plásticas no biodegradables o biodegradables a base de polietileno o </w:t>
            </w:r>
            <w:r w:rsidR="000F3AEF" w:rsidRPr="00047206">
              <w:rPr>
                <w:rFonts w:ascii="Georgia" w:hAnsi="Georgia"/>
                <w:sz w:val="22"/>
              </w:rPr>
              <w:t>polipropileno</w:t>
            </w:r>
            <w:r w:rsidRPr="00047206">
              <w:rPr>
                <w:rFonts w:ascii="Georgia" w:hAnsi="Georgia"/>
                <w:sz w:val="22"/>
              </w:rPr>
              <w:t xml:space="preserve"> a un consumidor.</w:t>
            </w:r>
          </w:p>
          <w:p w14:paraId="15ADCC46" w14:textId="77777777" w:rsidR="002B096E" w:rsidRPr="00047206" w:rsidRDefault="002B096E" w:rsidP="002B096E">
            <w:pPr>
              <w:rPr>
                <w:rFonts w:ascii="Georgia" w:hAnsi="Georgia"/>
                <w:sz w:val="22"/>
              </w:rPr>
            </w:pPr>
          </w:p>
          <w:p w14:paraId="47824DE1" w14:textId="77777777" w:rsidR="002B096E" w:rsidRPr="00047206" w:rsidRDefault="002B096E" w:rsidP="002B096E">
            <w:pPr>
              <w:rPr>
                <w:rFonts w:ascii="Georgia" w:hAnsi="Georgia"/>
                <w:sz w:val="22"/>
              </w:rPr>
            </w:pPr>
            <w:r w:rsidRPr="00047206">
              <w:rPr>
                <w:rFonts w:ascii="Georgia" w:hAnsi="Georgia"/>
                <w:b/>
                <w:sz w:val="22"/>
              </w:rPr>
              <w:t>Parágrafo.</w:t>
            </w:r>
            <w:r w:rsidRPr="00047206">
              <w:rPr>
                <w:rFonts w:ascii="Georgia" w:hAnsi="Georgia"/>
                <w:sz w:val="22"/>
              </w:rPr>
              <w:t xml:space="preserve"> Las entidades territoriales del orden departamental fijarán la tasa en su jurisdicción dentro del rango fijado por el Ministerio de Ambiente</w:t>
            </w:r>
            <w:r w:rsidR="009B7443" w:rsidRPr="00047206">
              <w:rPr>
                <w:rFonts w:ascii="Georgia" w:hAnsi="Georgia"/>
                <w:sz w:val="22"/>
              </w:rPr>
              <w:t xml:space="preserve"> y Desarrollo Sostenible</w:t>
            </w:r>
            <w:r w:rsidRPr="00047206">
              <w:rPr>
                <w:rFonts w:ascii="Georgia" w:hAnsi="Georgia"/>
                <w:sz w:val="22"/>
              </w:rPr>
              <w:t>.</w:t>
            </w:r>
          </w:p>
          <w:p w14:paraId="6CF29045" w14:textId="77777777" w:rsidR="002B096E" w:rsidRPr="00047206" w:rsidRDefault="002B096E" w:rsidP="002B096E">
            <w:pPr>
              <w:rPr>
                <w:rFonts w:ascii="Georgia" w:hAnsi="Georgia"/>
                <w:sz w:val="22"/>
              </w:rPr>
            </w:pPr>
          </w:p>
          <w:p w14:paraId="3095979C" w14:textId="77777777" w:rsidR="002B096E" w:rsidRPr="00047206" w:rsidRDefault="002B096E" w:rsidP="002B096E">
            <w:pPr>
              <w:rPr>
                <w:rFonts w:ascii="Georgia" w:hAnsi="Georgia"/>
                <w:sz w:val="22"/>
              </w:rPr>
            </w:pPr>
            <w:r w:rsidRPr="00047206">
              <w:rPr>
                <w:rFonts w:ascii="Georgia" w:hAnsi="Georgia"/>
                <w:b/>
                <w:sz w:val="22"/>
              </w:rPr>
              <w:t xml:space="preserve">Artículo 9. </w:t>
            </w:r>
            <w:r w:rsidRPr="00047206">
              <w:rPr>
                <w:rFonts w:ascii="Georgia" w:hAnsi="Georgia"/>
                <w:b/>
                <w:i/>
                <w:iCs/>
                <w:sz w:val="22"/>
              </w:rPr>
              <w:t>Destinación de recursos.</w:t>
            </w:r>
            <w:r w:rsidRPr="00047206">
              <w:rPr>
                <w:rFonts w:ascii="Georgia" w:hAnsi="Georgia"/>
                <w:sz w:val="22"/>
              </w:rPr>
              <w:t xml:space="preserve"> Los recursos del </w:t>
            </w:r>
            <w:r w:rsidR="000F3AEF" w:rsidRPr="00047206">
              <w:rPr>
                <w:rFonts w:ascii="Georgia" w:hAnsi="Georgia"/>
                <w:sz w:val="22"/>
              </w:rPr>
              <w:t>FONCAT</w:t>
            </w:r>
            <w:r w:rsidRPr="00047206">
              <w:rPr>
                <w:rFonts w:ascii="Georgia" w:hAnsi="Georgia"/>
                <w:sz w:val="22"/>
              </w:rPr>
              <w:t xml:space="preserve"> se destinarán para financiar:</w:t>
            </w:r>
          </w:p>
          <w:p w14:paraId="75E60EEA" w14:textId="77777777" w:rsidR="002B096E" w:rsidRPr="00047206" w:rsidRDefault="002B096E" w:rsidP="002B096E">
            <w:pPr>
              <w:rPr>
                <w:rFonts w:ascii="Georgia" w:hAnsi="Georgia"/>
                <w:sz w:val="22"/>
              </w:rPr>
            </w:pPr>
          </w:p>
          <w:p w14:paraId="15D71FA5" w14:textId="77777777" w:rsidR="002B096E" w:rsidRPr="00047206" w:rsidRDefault="002B096E" w:rsidP="002B096E">
            <w:pPr>
              <w:rPr>
                <w:rFonts w:ascii="Georgia" w:hAnsi="Georgia"/>
                <w:sz w:val="22"/>
              </w:rPr>
            </w:pPr>
            <w:r w:rsidRPr="00047206">
              <w:rPr>
                <w:rFonts w:ascii="Georgia" w:hAnsi="Georgia"/>
                <w:sz w:val="22"/>
              </w:rPr>
              <w:t>1. Proyectos de</w:t>
            </w:r>
            <w:r w:rsidR="00BF7886" w:rsidRPr="00047206">
              <w:rPr>
                <w:rFonts w:ascii="Georgia" w:hAnsi="Georgia"/>
                <w:sz w:val="22"/>
              </w:rPr>
              <w:t xml:space="preserve"> innovación e</w:t>
            </w:r>
            <w:r w:rsidRPr="00047206">
              <w:rPr>
                <w:rFonts w:ascii="Georgia" w:hAnsi="Georgia"/>
                <w:sz w:val="22"/>
              </w:rPr>
              <w:t xml:space="preserve"> infraestructura para construir y crear tecnologías limpias para la separación y recuperación de plásticos.</w:t>
            </w:r>
          </w:p>
          <w:p w14:paraId="78E5C17F" w14:textId="77777777" w:rsidR="002B096E" w:rsidRPr="00047206" w:rsidRDefault="002B096E" w:rsidP="002B096E">
            <w:pPr>
              <w:rPr>
                <w:rFonts w:ascii="Georgia" w:hAnsi="Georgia"/>
                <w:sz w:val="22"/>
              </w:rPr>
            </w:pPr>
          </w:p>
          <w:p w14:paraId="213D2D0F" w14:textId="77777777" w:rsidR="002B096E" w:rsidRPr="00047206" w:rsidRDefault="002B096E" w:rsidP="002B096E">
            <w:pPr>
              <w:rPr>
                <w:rFonts w:ascii="Georgia" w:hAnsi="Georgia"/>
                <w:sz w:val="22"/>
              </w:rPr>
            </w:pPr>
            <w:r w:rsidRPr="00047206">
              <w:rPr>
                <w:rFonts w:ascii="Georgia" w:hAnsi="Georgia"/>
                <w:sz w:val="22"/>
              </w:rPr>
              <w:t>2.</w:t>
            </w:r>
            <w:r w:rsidRPr="00047206">
              <w:rPr>
                <w:rFonts w:ascii="Georgia" w:hAnsi="Georgia"/>
                <w:sz w:val="22"/>
              </w:rPr>
              <w:tab/>
              <w:t>Creación, adecuación y puesta en funcionamiento de centros de acopio y compostaje.</w:t>
            </w:r>
          </w:p>
          <w:p w14:paraId="42F65F1B" w14:textId="77777777" w:rsidR="00BF7886" w:rsidRPr="00047206" w:rsidRDefault="00BF7886" w:rsidP="002B096E">
            <w:pPr>
              <w:rPr>
                <w:rFonts w:ascii="Georgia" w:hAnsi="Georgia"/>
                <w:sz w:val="22"/>
              </w:rPr>
            </w:pPr>
          </w:p>
          <w:p w14:paraId="00AB73AB" w14:textId="77777777" w:rsidR="002B096E" w:rsidRPr="00047206" w:rsidRDefault="002B096E" w:rsidP="002B096E">
            <w:pPr>
              <w:rPr>
                <w:rFonts w:ascii="Georgia" w:hAnsi="Georgia"/>
                <w:sz w:val="22"/>
              </w:rPr>
            </w:pPr>
            <w:r w:rsidRPr="00047206">
              <w:rPr>
                <w:rFonts w:ascii="Georgia" w:hAnsi="Georgia"/>
                <w:sz w:val="22"/>
              </w:rPr>
              <w:t>3.</w:t>
            </w:r>
            <w:r w:rsidRPr="00047206">
              <w:rPr>
                <w:rFonts w:ascii="Georgia" w:hAnsi="Georgia"/>
                <w:sz w:val="22"/>
              </w:rPr>
              <w:tab/>
              <w:t>Desarrollo, capacitación e implementación de tecnologías (limpias) alternativas que permitan el adecuado proceso de compostaje.</w:t>
            </w:r>
          </w:p>
          <w:p w14:paraId="4C8106F7" w14:textId="77777777" w:rsidR="002B096E" w:rsidRPr="00047206" w:rsidRDefault="002B096E" w:rsidP="002B096E">
            <w:pPr>
              <w:rPr>
                <w:rFonts w:ascii="Georgia" w:hAnsi="Georgia"/>
                <w:sz w:val="22"/>
              </w:rPr>
            </w:pPr>
          </w:p>
          <w:p w14:paraId="0CF51324" w14:textId="77777777" w:rsidR="002B096E" w:rsidRDefault="002B096E" w:rsidP="002B096E">
            <w:pPr>
              <w:rPr>
                <w:rFonts w:ascii="Georgia" w:hAnsi="Georgia"/>
                <w:sz w:val="22"/>
              </w:rPr>
            </w:pPr>
            <w:r w:rsidRPr="00047206">
              <w:rPr>
                <w:rFonts w:ascii="Georgia" w:hAnsi="Georgia"/>
                <w:sz w:val="22"/>
              </w:rPr>
              <w:t>4.</w:t>
            </w:r>
            <w:r w:rsidRPr="00047206">
              <w:rPr>
                <w:rFonts w:ascii="Georgia" w:hAnsi="Georgia"/>
                <w:sz w:val="22"/>
              </w:rPr>
              <w:tab/>
              <w:t xml:space="preserve">Campañas pedagógicas relacionadas con la racionalización, reutilización y recuperación de bolsas plásticas no biodegradables y biodegradables a base de polietileno y </w:t>
            </w:r>
            <w:r w:rsidR="000F3AEF" w:rsidRPr="00047206">
              <w:rPr>
                <w:rFonts w:ascii="Georgia" w:hAnsi="Georgia"/>
                <w:sz w:val="22"/>
              </w:rPr>
              <w:t>polipropileno</w:t>
            </w:r>
            <w:r w:rsidRPr="00047206">
              <w:rPr>
                <w:rFonts w:ascii="Georgia" w:hAnsi="Georgia"/>
                <w:sz w:val="22"/>
              </w:rPr>
              <w:t>.</w:t>
            </w:r>
          </w:p>
          <w:p w14:paraId="30EC101D" w14:textId="77777777" w:rsidR="00266F1B" w:rsidRDefault="00266F1B" w:rsidP="004F33DC">
            <w:pPr>
              <w:rPr>
                <w:rFonts w:ascii="Georgia" w:hAnsi="Georgia"/>
                <w:sz w:val="22"/>
              </w:rPr>
            </w:pPr>
          </w:p>
          <w:p w14:paraId="6B32FFAD" w14:textId="77777777" w:rsidR="004C47B6" w:rsidRDefault="004C47B6" w:rsidP="004F33DC">
            <w:pPr>
              <w:rPr>
                <w:rFonts w:ascii="Georgia" w:hAnsi="Georgia"/>
                <w:sz w:val="22"/>
              </w:rPr>
            </w:pPr>
          </w:p>
          <w:p w14:paraId="1E877334" w14:textId="77777777" w:rsidR="004C47B6" w:rsidRDefault="004C47B6" w:rsidP="004F33DC">
            <w:pPr>
              <w:rPr>
                <w:rFonts w:ascii="Georgia" w:hAnsi="Georgia"/>
                <w:sz w:val="22"/>
              </w:rPr>
            </w:pPr>
          </w:p>
        </w:tc>
      </w:tr>
      <w:tr w:rsidR="00266F1B" w14:paraId="757333DC" w14:textId="77777777" w:rsidTr="00047206">
        <w:tc>
          <w:tcPr>
            <w:tcW w:w="4476" w:type="dxa"/>
            <w:shd w:val="clear" w:color="auto" w:fill="4F81BD" w:themeFill="accent1"/>
          </w:tcPr>
          <w:p w14:paraId="4671BFEB" w14:textId="77777777" w:rsidR="00A52093" w:rsidRPr="00A52093" w:rsidRDefault="00A52093" w:rsidP="00A52093">
            <w:pPr>
              <w:jc w:val="center"/>
              <w:rPr>
                <w:rFonts w:ascii="Georgia" w:hAnsi="Georgia"/>
                <w:color w:val="FFFFFF" w:themeColor="background1"/>
                <w:sz w:val="22"/>
              </w:rPr>
            </w:pPr>
            <w:r w:rsidRPr="00A52093">
              <w:rPr>
                <w:rFonts w:ascii="Georgia" w:hAnsi="Georgia"/>
                <w:color w:val="FFFFFF" w:themeColor="background1"/>
                <w:sz w:val="22"/>
              </w:rPr>
              <w:t>CAPÍTULO III</w:t>
            </w:r>
          </w:p>
          <w:p w14:paraId="14DC6993" w14:textId="77777777" w:rsidR="00266F1B" w:rsidRPr="00A52093" w:rsidRDefault="00A52093" w:rsidP="00A52093">
            <w:pPr>
              <w:jc w:val="center"/>
              <w:rPr>
                <w:rFonts w:ascii="Georgia" w:hAnsi="Georgia"/>
                <w:b/>
                <w:sz w:val="22"/>
              </w:rPr>
            </w:pPr>
            <w:r w:rsidRPr="00A52093">
              <w:rPr>
                <w:rFonts w:ascii="Georgia" w:hAnsi="Georgia"/>
                <w:color w:val="FFFFFF" w:themeColor="background1"/>
                <w:sz w:val="22"/>
              </w:rPr>
              <w:t xml:space="preserve">Sobre la reglamentación para la correcta </w:t>
            </w:r>
            <w:r w:rsidRPr="00A52093">
              <w:rPr>
                <w:rFonts w:ascii="Georgia" w:hAnsi="Georgia"/>
                <w:color w:val="FFFFFF" w:themeColor="background1"/>
                <w:sz w:val="22"/>
              </w:rPr>
              <w:br/>
              <w:t>disposición de las llantas usadas, las maderas lacadas y otros plásticos</w:t>
            </w:r>
          </w:p>
        </w:tc>
        <w:tc>
          <w:tcPr>
            <w:tcW w:w="4455" w:type="dxa"/>
            <w:shd w:val="clear" w:color="auto" w:fill="4F81BD" w:themeFill="accent1"/>
          </w:tcPr>
          <w:p w14:paraId="66CADFA7" w14:textId="77777777" w:rsidR="00A52093" w:rsidRPr="00A52093" w:rsidRDefault="00A52093" w:rsidP="003445BC">
            <w:pPr>
              <w:jc w:val="center"/>
              <w:rPr>
                <w:rFonts w:ascii="Georgia" w:hAnsi="Georgia"/>
                <w:color w:val="FFFFFF" w:themeColor="background1"/>
                <w:sz w:val="22"/>
              </w:rPr>
            </w:pPr>
            <w:r w:rsidRPr="00A52093">
              <w:rPr>
                <w:rFonts w:ascii="Georgia" w:hAnsi="Georgia"/>
                <w:color w:val="FFFFFF" w:themeColor="background1"/>
                <w:sz w:val="22"/>
              </w:rPr>
              <w:t>CAPÍTULO III</w:t>
            </w:r>
          </w:p>
          <w:p w14:paraId="0FF2ECCD" w14:textId="77777777" w:rsidR="00266F1B" w:rsidRDefault="00A52093" w:rsidP="003445BC">
            <w:pPr>
              <w:jc w:val="center"/>
              <w:rPr>
                <w:rFonts w:ascii="Georgia" w:hAnsi="Georgia"/>
                <w:sz w:val="22"/>
              </w:rPr>
            </w:pPr>
            <w:r w:rsidRPr="00A52093">
              <w:rPr>
                <w:rFonts w:ascii="Georgia" w:hAnsi="Georgia"/>
                <w:color w:val="FFFFFF" w:themeColor="background1"/>
                <w:sz w:val="22"/>
              </w:rPr>
              <w:t xml:space="preserve">Sobre la reglamentación para la correcta </w:t>
            </w:r>
            <w:r w:rsidRPr="00A52093">
              <w:rPr>
                <w:rFonts w:ascii="Georgia" w:hAnsi="Georgia"/>
                <w:color w:val="FFFFFF" w:themeColor="background1"/>
                <w:sz w:val="22"/>
              </w:rPr>
              <w:br/>
              <w:t>disposición de las llantas usadas, las maderas lacadas y otros plásticos</w:t>
            </w:r>
          </w:p>
        </w:tc>
      </w:tr>
      <w:tr w:rsidR="00266F1B" w14:paraId="24602A67" w14:textId="77777777" w:rsidTr="00047206">
        <w:tc>
          <w:tcPr>
            <w:tcW w:w="4476" w:type="dxa"/>
          </w:tcPr>
          <w:p w14:paraId="5F997263" w14:textId="77777777" w:rsidR="00540C73" w:rsidRDefault="00540C73" w:rsidP="002358C8">
            <w:pPr>
              <w:rPr>
                <w:rFonts w:ascii="Georgia" w:hAnsi="Georgia"/>
                <w:b/>
                <w:sz w:val="22"/>
              </w:rPr>
            </w:pPr>
          </w:p>
          <w:p w14:paraId="1641B56B" w14:textId="77777777" w:rsidR="00047206" w:rsidRPr="00047206" w:rsidRDefault="00047206" w:rsidP="00047206">
            <w:pPr>
              <w:rPr>
                <w:rFonts w:ascii="Georgia" w:hAnsi="Georgia"/>
                <w:sz w:val="22"/>
              </w:rPr>
            </w:pPr>
            <w:r w:rsidRPr="00047206">
              <w:rPr>
                <w:rFonts w:ascii="Georgia" w:hAnsi="Georgia"/>
                <w:b/>
                <w:sz w:val="22"/>
              </w:rPr>
              <w:t xml:space="preserve">Artículo 10. </w:t>
            </w:r>
            <w:r w:rsidRPr="00047206">
              <w:rPr>
                <w:rFonts w:ascii="Georgia" w:hAnsi="Georgia"/>
                <w:b/>
                <w:i/>
                <w:iCs/>
                <w:sz w:val="22"/>
              </w:rPr>
              <w:t>Disposición</w:t>
            </w:r>
            <w:r w:rsidRPr="00047206">
              <w:rPr>
                <w:rFonts w:ascii="Georgia" w:hAnsi="Georgia"/>
                <w:sz w:val="22"/>
              </w:rPr>
              <w:t>. Otórguese un plazo de cinco (5) meses desde la entrada en vigencia de la presente ley para que las autoridades ambientales, según su competencia, reglamenten</w:t>
            </w:r>
            <w:r w:rsidRPr="00047206">
              <w:rPr>
                <w:rFonts w:ascii="Georgia" w:hAnsi="Georgia"/>
                <w:i/>
                <w:iCs/>
                <w:sz w:val="22"/>
              </w:rPr>
              <w:t xml:space="preserve"> </w:t>
            </w:r>
            <w:r w:rsidRPr="00047206">
              <w:rPr>
                <w:rFonts w:ascii="Georgia" w:hAnsi="Georgia"/>
                <w:sz w:val="22"/>
              </w:rPr>
              <w:t>el proceso para la debida disposición de las llantas, tanto de vehículos automotores como de motos, usadas por parte de los productores, los monta llantas y talleres de vehículos. Así mismo, propongan mecanismos de pos consumo que permitan evitar los daños ambientales que estas generan.</w:t>
            </w:r>
          </w:p>
          <w:p w14:paraId="71D998D8" w14:textId="77777777" w:rsidR="00047206" w:rsidRPr="00047206" w:rsidRDefault="00047206" w:rsidP="00047206">
            <w:pPr>
              <w:rPr>
                <w:rFonts w:ascii="Georgia" w:hAnsi="Georgia"/>
                <w:sz w:val="22"/>
              </w:rPr>
            </w:pPr>
          </w:p>
          <w:p w14:paraId="43C9818B" w14:textId="77777777" w:rsidR="00047206" w:rsidRPr="00047206" w:rsidRDefault="00047206" w:rsidP="00047206">
            <w:pPr>
              <w:rPr>
                <w:rFonts w:ascii="Georgia" w:hAnsi="Georgia"/>
                <w:sz w:val="22"/>
              </w:rPr>
            </w:pPr>
            <w:r w:rsidRPr="00047206">
              <w:rPr>
                <w:rFonts w:ascii="Georgia" w:hAnsi="Georgia"/>
                <w:sz w:val="22"/>
              </w:rPr>
              <w:t>De igual manera, se otorgará un plazo de cinco (5) meses desde la entrada en vigencia de la presente ley para que reglamenten lo referente a la adecuada disposición de las maderas lacadas y demás plásticos contaminantes.</w:t>
            </w:r>
          </w:p>
          <w:p w14:paraId="247B7AB4" w14:textId="77777777" w:rsidR="00047206" w:rsidRPr="00047206" w:rsidRDefault="00047206" w:rsidP="00047206">
            <w:pPr>
              <w:rPr>
                <w:rFonts w:ascii="Georgia" w:hAnsi="Georgia"/>
                <w:sz w:val="22"/>
              </w:rPr>
            </w:pPr>
          </w:p>
          <w:p w14:paraId="301F10A0" w14:textId="1FD51665" w:rsidR="00047206" w:rsidRPr="00047206" w:rsidRDefault="00047206" w:rsidP="00047206">
            <w:pPr>
              <w:rPr>
                <w:rFonts w:ascii="Georgia" w:hAnsi="Georgia"/>
                <w:sz w:val="22"/>
              </w:rPr>
            </w:pPr>
            <w:r w:rsidRPr="00047206">
              <w:rPr>
                <w:rFonts w:ascii="Georgia" w:hAnsi="Georgia"/>
                <w:b/>
                <w:sz w:val="22"/>
              </w:rPr>
              <w:t xml:space="preserve">Parágrafo 1. </w:t>
            </w:r>
            <w:r w:rsidRPr="00047206">
              <w:rPr>
                <w:rFonts w:ascii="Georgia" w:hAnsi="Georgia"/>
                <w:sz w:val="22"/>
              </w:rPr>
              <w:t xml:space="preserve">El Ministerio del Ambiente y Desarrollo Sostenible como coordinador del Sistema Nacional Ambiental (SINA) de la Ley 99 de 1993, promoverá unos lineamientos técnicos y prestará sus conocimientos técnicos sobre el particular a las autoridades del orden territorial para el cumplimiento </w:t>
            </w:r>
            <w:r>
              <w:rPr>
                <w:rFonts w:ascii="Georgia" w:hAnsi="Georgia"/>
                <w:sz w:val="22"/>
              </w:rPr>
              <w:t>de e</w:t>
            </w:r>
            <w:r w:rsidRPr="00047206">
              <w:rPr>
                <w:rFonts w:ascii="Georgia" w:hAnsi="Georgia"/>
                <w:sz w:val="22"/>
              </w:rPr>
              <w:t>ste capítulo.</w:t>
            </w:r>
          </w:p>
          <w:p w14:paraId="32CD9DAC" w14:textId="77777777" w:rsidR="00047206" w:rsidRPr="00047206" w:rsidRDefault="00047206" w:rsidP="00047206">
            <w:pPr>
              <w:rPr>
                <w:rFonts w:ascii="Georgia" w:hAnsi="Georgia"/>
                <w:sz w:val="22"/>
              </w:rPr>
            </w:pPr>
          </w:p>
          <w:p w14:paraId="15269745" w14:textId="77777777" w:rsidR="00047206" w:rsidRPr="00DC7F43" w:rsidRDefault="00047206" w:rsidP="00047206">
            <w:pPr>
              <w:rPr>
                <w:rFonts w:ascii="Georgia" w:hAnsi="Georgia"/>
                <w:sz w:val="22"/>
              </w:rPr>
            </w:pPr>
            <w:r w:rsidRPr="00047206">
              <w:rPr>
                <w:rFonts w:ascii="Georgia" w:hAnsi="Georgia"/>
                <w:b/>
                <w:sz w:val="22"/>
              </w:rPr>
              <w:t xml:space="preserve">Parágrafo 2. </w:t>
            </w:r>
            <w:r w:rsidRPr="00047206">
              <w:rPr>
                <w:rFonts w:ascii="Georgia" w:hAnsi="Georgia"/>
                <w:sz w:val="22"/>
              </w:rPr>
              <w:t>La Procuraduría General de la Nación a través de la Oficina de la Procuraduría Delegada para Asuntos Ambientales y Agrarios hará el debido acompañamiento para que dicha reglamentación se cumpla en el término establecido.</w:t>
            </w:r>
          </w:p>
          <w:p w14:paraId="124D6EC7" w14:textId="77777777" w:rsidR="005174F8" w:rsidRDefault="005174F8" w:rsidP="00047206">
            <w:pPr>
              <w:rPr>
                <w:rFonts w:ascii="Georgia" w:hAnsi="Georgia"/>
                <w:sz w:val="22"/>
              </w:rPr>
            </w:pPr>
          </w:p>
        </w:tc>
        <w:tc>
          <w:tcPr>
            <w:tcW w:w="4455" w:type="dxa"/>
          </w:tcPr>
          <w:p w14:paraId="3F9F850F" w14:textId="77777777" w:rsidR="00520250" w:rsidRDefault="00520250" w:rsidP="00520250">
            <w:pPr>
              <w:rPr>
                <w:rFonts w:ascii="Georgia" w:hAnsi="Georgia"/>
                <w:b/>
                <w:sz w:val="22"/>
              </w:rPr>
            </w:pPr>
          </w:p>
          <w:p w14:paraId="65C07633" w14:textId="77777777" w:rsidR="00520250" w:rsidRPr="00047206" w:rsidRDefault="00520250" w:rsidP="00520250">
            <w:pPr>
              <w:rPr>
                <w:rFonts w:ascii="Georgia" w:hAnsi="Georgia"/>
                <w:sz w:val="22"/>
              </w:rPr>
            </w:pPr>
            <w:r w:rsidRPr="00047206">
              <w:rPr>
                <w:rFonts w:ascii="Georgia" w:hAnsi="Georgia"/>
                <w:b/>
                <w:sz w:val="22"/>
              </w:rPr>
              <w:t xml:space="preserve">Artículo 10. </w:t>
            </w:r>
            <w:r w:rsidRPr="00047206">
              <w:rPr>
                <w:rFonts w:ascii="Georgia" w:hAnsi="Georgia"/>
                <w:b/>
                <w:i/>
                <w:iCs/>
                <w:sz w:val="22"/>
              </w:rPr>
              <w:t>Disposición</w:t>
            </w:r>
            <w:r w:rsidR="00013F35" w:rsidRPr="00047206">
              <w:rPr>
                <w:rFonts w:ascii="Georgia" w:hAnsi="Georgia"/>
                <w:sz w:val="22"/>
              </w:rPr>
              <w:t>. Otórguese un plazo de cinco (5</w:t>
            </w:r>
            <w:r w:rsidRPr="00047206">
              <w:rPr>
                <w:rFonts w:ascii="Georgia" w:hAnsi="Georgia"/>
                <w:sz w:val="22"/>
              </w:rPr>
              <w:t>) meses desde la entrada en vigencia de la presente ley para que las autoridades ambientales, según su competencia, reglamenten</w:t>
            </w:r>
            <w:r w:rsidRPr="00047206">
              <w:rPr>
                <w:rFonts w:ascii="Georgia" w:hAnsi="Georgia"/>
                <w:i/>
                <w:iCs/>
                <w:sz w:val="22"/>
              </w:rPr>
              <w:t xml:space="preserve"> </w:t>
            </w:r>
            <w:r w:rsidRPr="00047206">
              <w:rPr>
                <w:rFonts w:ascii="Georgia" w:hAnsi="Georgia"/>
                <w:sz w:val="22"/>
              </w:rPr>
              <w:t>el proceso para la debida disposición de las llantas, tanto de vehículos automotores como de motos, usadas por parte de los productores, los monta llantas y talleres de vehículos. Así mismo, propongan mecanismos de pos consumo que permitan evitar los daños ambientales que estas generan.</w:t>
            </w:r>
          </w:p>
          <w:p w14:paraId="238375FE" w14:textId="77777777" w:rsidR="00520250" w:rsidRPr="00047206" w:rsidRDefault="00520250" w:rsidP="00520250">
            <w:pPr>
              <w:rPr>
                <w:rFonts w:ascii="Georgia" w:hAnsi="Georgia"/>
                <w:sz w:val="22"/>
              </w:rPr>
            </w:pPr>
          </w:p>
          <w:p w14:paraId="05526798" w14:textId="77777777" w:rsidR="00520250" w:rsidRPr="00047206" w:rsidRDefault="00520250" w:rsidP="00520250">
            <w:pPr>
              <w:rPr>
                <w:rFonts w:ascii="Georgia" w:hAnsi="Georgia"/>
                <w:sz w:val="22"/>
              </w:rPr>
            </w:pPr>
            <w:r w:rsidRPr="00047206">
              <w:rPr>
                <w:rFonts w:ascii="Georgia" w:hAnsi="Georgia"/>
                <w:sz w:val="22"/>
              </w:rPr>
              <w:t>De igual manera, se otorgará un plazo de cinco (5) meses desde la entrada en vigencia de la presente ley para que reglamenten lo referente a la adecuada disposición de las maderas lacadas y demás plásticos contaminantes.</w:t>
            </w:r>
          </w:p>
          <w:p w14:paraId="455CEF49" w14:textId="77777777" w:rsidR="00266F1B" w:rsidRPr="00047206" w:rsidRDefault="00266F1B" w:rsidP="004F33DC">
            <w:pPr>
              <w:rPr>
                <w:rFonts w:ascii="Georgia" w:hAnsi="Georgia"/>
                <w:sz w:val="22"/>
              </w:rPr>
            </w:pPr>
          </w:p>
          <w:p w14:paraId="19549EC9" w14:textId="517A3088" w:rsidR="00013F35" w:rsidRPr="00047206" w:rsidRDefault="00013F35" w:rsidP="004F33DC">
            <w:pPr>
              <w:rPr>
                <w:rFonts w:ascii="Georgia" w:hAnsi="Georgia"/>
                <w:sz w:val="22"/>
              </w:rPr>
            </w:pPr>
            <w:r w:rsidRPr="00047206">
              <w:rPr>
                <w:rFonts w:ascii="Georgia" w:hAnsi="Georgia"/>
                <w:b/>
                <w:sz w:val="22"/>
              </w:rPr>
              <w:t>Parágrafo</w:t>
            </w:r>
            <w:r w:rsidR="00944D8D" w:rsidRPr="00047206">
              <w:rPr>
                <w:rFonts w:ascii="Georgia" w:hAnsi="Georgia"/>
                <w:b/>
                <w:sz w:val="22"/>
              </w:rPr>
              <w:t xml:space="preserve"> 1</w:t>
            </w:r>
            <w:r w:rsidRPr="00047206">
              <w:rPr>
                <w:rFonts w:ascii="Georgia" w:hAnsi="Georgia"/>
                <w:b/>
                <w:sz w:val="22"/>
              </w:rPr>
              <w:t xml:space="preserve">. </w:t>
            </w:r>
            <w:r w:rsidR="00AD1156" w:rsidRPr="00047206">
              <w:rPr>
                <w:rFonts w:ascii="Georgia" w:hAnsi="Georgia"/>
                <w:sz w:val="22"/>
              </w:rPr>
              <w:t>E</w:t>
            </w:r>
            <w:r w:rsidR="00325DB4" w:rsidRPr="00047206">
              <w:rPr>
                <w:rFonts w:ascii="Georgia" w:hAnsi="Georgia"/>
                <w:sz w:val="22"/>
              </w:rPr>
              <w:t xml:space="preserve">l </w:t>
            </w:r>
            <w:r w:rsidR="00F86F09" w:rsidRPr="00047206">
              <w:rPr>
                <w:rFonts w:ascii="Georgia" w:hAnsi="Georgia"/>
                <w:sz w:val="22"/>
              </w:rPr>
              <w:t>Ministerio</w:t>
            </w:r>
            <w:r w:rsidR="00325DB4" w:rsidRPr="00047206">
              <w:rPr>
                <w:rFonts w:ascii="Georgia" w:hAnsi="Georgia"/>
                <w:sz w:val="22"/>
              </w:rPr>
              <w:t xml:space="preserve"> del Ambiente y Desarrollo Sostenible</w:t>
            </w:r>
            <w:r w:rsidR="0042238F" w:rsidRPr="00047206">
              <w:rPr>
                <w:rFonts w:ascii="Georgia" w:hAnsi="Georgia"/>
                <w:sz w:val="22"/>
              </w:rPr>
              <w:t xml:space="preserve"> como coordinador del Sistema Nacional Ambiental</w:t>
            </w:r>
            <w:r w:rsidR="0018598C" w:rsidRPr="00047206">
              <w:rPr>
                <w:rFonts w:ascii="Georgia" w:hAnsi="Georgia"/>
                <w:sz w:val="22"/>
              </w:rPr>
              <w:t xml:space="preserve"> (SINA) de la Ley 99</w:t>
            </w:r>
            <w:r w:rsidR="00755B18" w:rsidRPr="00047206">
              <w:rPr>
                <w:rFonts w:ascii="Georgia" w:hAnsi="Georgia"/>
                <w:sz w:val="22"/>
              </w:rPr>
              <w:t xml:space="preserve"> de 1993,</w:t>
            </w:r>
            <w:r w:rsidR="00AD1156" w:rsidRPr="00047206">
              <w:rPr>
                <w:rFonts w:ascii="Georgia" w:hAnsi="Georgia"/>
                <w:sz w:val="22"/>
              </w:rPr>
              <w:t xml:space="preserve"> </w:t>
            </w:r>
            <w:r w:rsidR="0018598C" w:rsidRPr="00047206">
              <w:rPr>
                <w:rFonts w:ascii="Georgia" w:hAnsi="Georgia"/>
                <w:sz w:val="22"/>
              </w:rPr>
              <w:t>promoverá</w:t>
            </w:r>
            <w:r w:rsidR="00AD1156" w:rsidRPr="00047206">
              <w:rPr>
                <w:rFonts w:ascii="Georgia" w:hAnsi="Georgia"/>
                <w:sz w:val="22"/>
              </w:rPr>
              <w:t xml:space="preserve"> unos lineamientos técnicos </w:t>
            </w:r>
            <w:r w:rsidR="0042238F" w:rsidRPr="00047206">
              <w:rPr>
                <w:rFonts w:ascii="Georgia" w:hAnsi="Georgia"/>
                <w:sz w:val="22"/>
              </w:rPr>
              <w:t>y prestará</w:t>
            </w:r>
            <w:r w:rsidR="00944D8D" w:rsidRPr="00047206">
              <w:rPr>
                <w:rFonts w:ascii="Georgia" w:hAnsi="Georgia"/>
                <w:sz w:val="22"/>
              </w:rPr>
              <w:t xml:space="preserve"> sus conocimientos técnicos sobre el particular</w:t>
            </w:r>
            <w:r w:rsidR="0018598C" w:rsidRPr="00047206">
              <w:rPr>
                <w:rFonts w:ascii="Georgia" w:hAnsi="Georgia"/>
                <w:sz w:val="22"/>
              </w:rPr>
              <w:t xml:space="preserve"> a las autoridades del orden terri</w:t>
            </w:r>
            <w:r w:rsidR="00755B18" w:rsidRPr="00047206">
              <w:rPr>
                <w:rFonts w:ascii="Georgia" w:hAnsi="Georgia"/>
                <w:sz w:val="22"/>
              </w:rPr>
              <w:t>torial</w:t>
            </w:r>
            <w:r w:rsidR="00396AFF" w:rsidRPr="00047206">
              <w:rPr>
                <w:rFonts w:ascii="Georgia" w:hAnsi="Georgia"/>
                <w:sz w:val="22"/>
              </w:rPr>
              <w:t xml:space="preserve"> para el cumplimiento </w:t>
            </w:r>
            <w:r w:rsidR="00047206">
              <w:rPr>
                <w:rFonts w:ascii="Georgia" w:hAnsi="Georgia"/>
                <w:sz w:val="22"/>
              </w:rPr>
              <w:t>de e</w:t>
            </w:r>
            <w:r w:rsidR="00396AFF" w:rsidRPr="00047206">
              <w:rPr>
                <w:rFonts w:ascii="Georgia" w:hAnsi="Georgia"/>
                <w:sz w:val="22"/>
              </w:rPr>
              <w:t>ste capítulo.</w:t>
            </w:r>
          </w:p>
          <w:p w14:paraId="5E5C41A3" w14:textId="77777777" w:rsidR="00944D8D" w:rsidRPr="00047206" w:rsidRDefault="00944D8D" w:rsidP="004F33DC">
            <w:pPr>
              <w:rPr>
                <w:rFonts w:ascii="Georgia" w:hAnsi="Georgia"/>
                <w:sz w:val="22"/>
              </w:rPr>
            </w:pPr>
          </w:p>
          <w:p w14:paraId="144EE209" w14:textId="77777777" w:rsidR="00944D8D" w:rsidRPr="00DC7F43" w:rsidRDefault="00944D8D" w:rsidP="00944D8D">
            <w:pPr>
              <w:rPr>
                <w:rFonts w:ascii="Georgia" w:hAnsi="Georgia"/>
                <w:sz w:val="22"/>
              </w:rPr>
            </w:pPr>
            <w:r w:rsidRPr="00047206">
              <w:rPr>
                <w:rFonts w:ascii="Georgia" w:hAnsi="Georgia"/>
                <w:b/>
                <w:sz w:val="22"/>
              </w:rPr>
              <w:t xml:space="preserve">Parágrafo 2. </w:t>
            </w:r>
            <w:r w:rsidRPr="00047206">
              <w:rPr>
                <w:rFonts w:ascii="Georgia" w:hAnsi="Georgia"/>
                <w:sz w:val="22"/>
              </w:rPr>
              <w:t xml:space="preserve">La Procuraduría General de la Nación a través de la Oficina de la Procuraduría Delegada para Asuntos Ambientales y Agrarios </w:t>
            </w:r>
            <w:r w:rsidR="00755B18" w:rsidRPr="00047206">
              <w:rPr>
                <w:rFonts w:ascii="Georgia" w:hAnsi="Georgia"/>
                <w:sz w:val="22"/>
              </w:rPr>
              <w:t>hará</w:t>
            </w:r>
            <w:r w:rsidRPr="00047206">
              <w:rPr>
                <w:rFonts w:ascii="Georgia" w:hAnsi="Georgia"/>
                <w:sz w:val="22"/>
              </w:rPr>
              <w:t xml:space="preserve"> el debido acompañamiento para que dicha reglamentación se cumpla en el término establecido.</w:t>
            </w:r>
          </w:p>
          <w:p w14:paraId="31422240" w14:textId="77777777" w:rsidR="00944D8D" w:rsidRPr="00DC7F43" w:rsidRDefault="00944D8D" w:rsidP="004F33DC">
            <w:pPr>
              <w:rPr>
                <w:rFonts w:ascii="Georgia" w:hAnsi="Georgia"/>
                <w:sz w:val="22"/>
              </w:rPr>
            </w:pPr>
          </w:p>
          <w:p w14:paraId="5128C6D1" w14:textId="77777777" w:rsidR="00013F35" w:rsidRDefault="00013F35" w:rsidP="004F33DC">
            <w:pPr>
              <w:rPr>
                <w:rFonts w:ascii="Georgia" w:hAnsi="Georgia"/>
                <w:sz w:val="22"/>
              </w:rPr>
            </w:pPr>
          </w:p>
        </w:tc>
      </w:tr>
      <w:tr w:rsidR="00266F1B" w14:paraId="2D25C4B0" w14:textId="77777777" w:rsidTr="00047206">
        <w:tc>
          <w:tcPr>
            <w:tcW w:w="4476" w:type="dxa"/>
            <w:shd w:val="clear" w:color="auto" w:fill="4F81BD" w:themeFill="accent1"/>
          </w:tcPr>
          <w:p w14:paraId="643BB3B6" w14:textId="77777777" w:rsidR="003445BC" w:rsidRPr="003445BC" w:rsidRDefault="003445BC" w:rsidP="003445BC">
            <w:pPr>
              <w:jc w:val="center"/>
              <w:rPr>
                <w:rFonts w:ascii="Georgia" w:hAnsi="Georgia"/>
                <w:color w:val="FFFFFF" w:themeColor="background1"/>
                <w:sz w:val="22"/>
              </w:rPr>
            </w:pPr>
            <w:r w:rsidRPr="003445BC">
              <w:rPr>
                <w:rFonts w:ascii="Georgia" w:hAnsi="Georgia"/>
                <w:color w:val="FFFFFF" w:themeColor="background1"/>
                <w:sz w:val="22"/>
              </w:rPr>
              <w:t>CAPÍTULO IV</w:t>
            </w:r>
          </w:p>
          <w:p w14:paraId="069A4F7F" w14:textId="616A2D06" w:rsidR="00266F1B" w:rsidRPr="002358C8" w:rsidRDefault="003445BC" w:rsidP="003445BC">
            <w:pPr>
              <w:jc w:val="center"/>
              <w:rPr>
                <w:rFonts w:ascii="Georgia" w:hAnsi="Georgia"/>
                <w:b/>
                <w:bCs/>
                <w:sz w:val="22"/>
              </w:rPr>
            </w:pPr>
            <w:r w:rsidRPr="003445BC">
              <w:rPr>
                <w:rFonts w:ascii="Georgia" w:hAnsi="Georgia"/>
                <w:bCs/>
                <w:color w:val="FFFFFF" w:themeColor="background1"/>
                <w:sz w:val="22"/>
              </w:rPr>
              <w:t>Cátedra de conservación y cuidado del ambiente</w:t>
            </w:r>
          </w:p>
        </w:tc>
        <w:tc>
          <w:tcPr>
            <w:tcW w:w="4455" w:type="dxa"/>
            <w:shd w:val="clear" w:color="auto" w:fill="4F81BD" w:themeFill="accent1"/>
          </w:tcPr>
          <w:p w14:paraId="68E86971" w14:textId="77777777" w:rsidR="005174F8" w:rsidRPr="003445BC" w:rsidRDefault="005174F8" w:rsidP="005174F8">
            <w:pPr>
              <w:jc w:val="center"/>
              <w:rPr>
                <w:rFonts w:ascii="Georgia" w:hAnsi="Georgia"/>
                <w:color w:val="FFFFFF" w:themeColor="background1"/>
                <w:sz w:val="22"/>
              </w:rPr>
            </w:pPr>
            <w:r w:rsidRPr="003445BC">
              <w:rPr>
                <w:rFonts w:ascii="Georgia" w:hAnsi="Georgia"/>
                <w:color w:val="FFFFFF" w:themeColor="background1"/>
                <w:sz w:val="22"/>
              </w:rPr>
              <w:t>CAPÍTULO IV</w:t>
            </w:r>
          </w:p>
          <w:p w14:paraId="3721F7A2" w14:textId="77777777" w:rsidR="00266F1B" w:rsidRDefault="005174F8" w:rsidP="00422CFB">
            <w:pPr>
              <w:jc w:val="center"/>
              <w:rPr>
                <w:rFonts w:ascii="Georgia" w:hAnsi="Georgia"/>
                <w:sz w:val="22"/>
              </w:rPr>
            </w:pPr>
            <w:r w:rsidRPr="003445BC">
              <w:rPr>
                <w:rFonts w:ascii="Georgia" w:hAnsi="Georgia"/>
                <w:bCs/>
                <w:color w:val="FFFFFF" w:themeColor="background1"/>
                <w:sz w:val="22"/>
              </w:rPr>
              <w:t>Cátedra de conservación y cuidado del ambiente</w:t>
            </w:r>
          </w:p>
        </w:tc>
      </w:tr>
      <w:tr w:rsidR="00266F1B" w14:paraId="2EB3DD48" w14:textId="77777777" w:rsidTr="00047206">
        <w:tc>
          <w:tcPr>
            <w:tcW w:w="4476" w:type="dxa"/>
          </w:tcPr>
          <w:p w14:paraId="1CF76EAE" w14:textId="20FA67A0" w:rsidR="009B7443" w:rsidRDefault="009B7443" w:rsidP="000F43AF">
            <w:pPr>
              <w:rPr>
                <w:rFonts w:ascii="Georgia" w:hAnsi="Georgia"/>
                <w:b/>
                <w:sz w:val="22"/>
              </w:rPr>
            </w:pPr>
          </w:p>
          <w:p w14:paraId="106BA13B" w14:textId="3083DFA2" w:rsidR="00047206" w:rsidRPr="003445BC" w:rsidRDefault="00047206" w:rsidP="00047206">
            <w:pPr>
              <w:rPr>
                <w:rFonts w:ascii="Georgia" w:hAnsi="Georgia"/>
                <w:strike/>
                <w:sz w:val="22"/>
              </w:rPr>
            </w:pPr>
            <w:r w:rsidRPr="000F43AF">
              <w:rPr>
                <w:rFonts w:ascii="Georgia" w:hAnsi="Georgia"/>
                <w:b/>
                <w:sz w:val="22"/>
              </w:rPr>
              <w:t xml:space="preserve">Artículo 11. </w:t>
            </w:r>
            <w:r w:rsidRPr="000F43AF">
              <w:rPr>
                <w:rFonts w:ascii="Georgia" w:hAnsi="Georgia"/>
                <w:b/>
                <w:i/>
                <w:iCs/>
                <w:sz w:val="22"/>
              </w:rPr>
              <w:t>Cátedra</w:t>
            </w:r>
            <w:r w:rsidRPr="000F43AF">
              <w:rPr>
                <w:rFonts w:ascii="Georgia" w:hAnsi="Georgia"/>
                <w:b/>
                <w:sz w:val="22"/>
              </w:rPr>
              <w:t>.</w:t>
            </w:r>
            <w:r w:rsidRPr="000F43AF">
              <w:rPr>
                <w:rFonts w:ascii="Georgia" w:hAnsi="Georgia"/>
                <w:b/>
                <w:bCs/>
                <w:sz w:val="22"/>
              </w:rPr>
              <w:t xml:space="preserve"> </w:t>
            </w:r>
            <w:r w:rsidRPr="000F43AF">
              <w:rPr>
                <w:rFonts w:ascii="Georgia" w:hAnsi="Georgia"/>
                <w:sz w:val="22"/>
              </w:rPr>
              <w:t>Con el fin de garantizar el fortalecimiento de una cultur</w:t>
            </w:r>
            <w:r>
              <w:rPr>
                <w:rFonts w:ascii="Georgia" w:hAnsi="Georgia"/>
                <w:sz w:val="22"/>
              </w:rPr>
              <w:t>a de conservación y cuidado del</w:t>
            </w:r>
            <w:r w:rsidRPr="000F43AF">
              <w:rPr>
                <w:rFonts w:ascii="Georgia" w:hAnsi="Georgia"/>
                <w:sz w:val="22"/>
              </w:rPr>
              <w:t xml:space="preserve"> ambiente, </w:t>
            </w:r>
            <w:r w:rsidRPr="003445BC">
              <w:rPr>
                <w:rFonts w:ascii="Georgia" w:hAnsi="Georgia"/>
                <w:strike/>
                <w:sz w:val="22"/>
              </w:rPr>
              <w:t xml:space="preserve">establézcase la Cátedra de Conservación y Cuidado </w:t>
            </w:r>
            <w:r w:rsidR="00393387" w:rsidRPr="003445BC">
              <w:rPr>
                <w:rFonts w:ascii="Georgia" w:hAnsi="Georgia"/>
                <w:strike/>
                <w:sz w:val="22"/>
              </w:rPr>
              <w:t>del Ambiente</w:t>
            </w:r>
            <w:r w:rsidRPr="003445BC">
              <w:rPr>
                <w:rFonts w:ascii="Georgia" w:hAnsi="Georgia"/>
                <w:strike/>
                <w:sz w:val="22"/>
              </w:rPr>
              <w:t xml:space="preserve"> en todas las instituciones educativas de preescolar, básica y media como una asignatura independiente.</w:t>
            </w:r>
          </w:p>
          <w:p w14:paraId="0C1511CE" w14:textId="77777777" w:rsidR="00047206" w:rsidRPr="003445BC" w:rsidRDefault="00047206" w:rsidP="00047206">
            <w:pPr>
              <w:rPr>
                <w:rFonts w:ascii="Georgia" w:hAnsi="Georgia"/>
                <w:strike/>
                <w:sz w:val="22"/>
              </w:rPr>
            </w:pPr>
          </w:p>
          <w:p w14:paraId="1F58B63F" w14:textId="77777777" w:rsidR="00047206" w:rsidRPr="003445BC" w:rsidRDefault="00047206" w:rsidP="00047206">
            <w:pPr>
              <w:rPr>
                <w:rFonts w:ascii="Georgia" w:hAnsi="Georgia"/>
                <w:strike/>
                <w:sz w:val="22"/>
              </w:rPr>
            </w:pPr>
            <w:r w:rsidRPr="003445BC">
              <w:rPr>
                <w:rFonts w:ascii="Georgia" w:hAnsi="Georgia"/>
                <w:b/>
                <w:strike/>
                <w:sz w:val="22"/>
              </w:rPr>
              <w:t>Parágrafo 1°.</w:t>
            </w:r>
            <w:r w:rsidRPr="003445BC">
              <w:rPr>
                <w:rFonts w:ascii="Georgia" w:hAnsi="Georgia"/>
                <w:strike/>
                <w:sz w:val="22"/>
              </w:rPr>
              <w:t xml:space="preserve"> En observancia del principio de autonomía universitaria, cada institución de educación superior desarrollará la Cátedra de Conservación y Cuidado del Ambiente, en concordancia con sus programas académicos y su modelo educativo.</w:t>
            </w:r>
          </w:p>
          <w:p w14:paraId="29546162" w14:textId="77777777" w:rsidR="00047206" w:rsidRPr="003445BC" w:rsidRDefault="00047206" w:rsidP="00047206">
            <w:pPr>
              <w:rPr>
                <w:rFonts w:ascii="Georgia" w:hAnsi="Georgia"/>
                <w:strike/>
                <w:sz w:val="22"/>
              </w:rPr>
            </w:pPr>
          </w:p>
          <w:p w14:paraId="2528C5EB" w14:textId="77777777" w:rsidR="00047206" w:rsidRPr="003445BC" w:rsidRDefault="00047206" w:rsidP="00047206">
            <w:pPr>
              <w:rPr>
                <w:rFonts w:ascii="Georgia" w:hAnsi="Georgia"/>
                <w:strike/>
                <w:sz w:val="22"/>
              </w:rPr>
            </w:pPr>
            <w:r w:rsidRPr="003445BC">
              <w:rPr>
                <w:rFonts w:ascii="Georgia" w:hAnsi="Georgia"/>
                <w:b/>
                <w:strike/>
                <w:sz w:val="22"/>
              </w:rPr>
              <w:t>Parágrafo 2°.</w:t>
            </w:r>
            <w:r w:rsidRPr="003445BC">
              <w:rPr>
                <w:rFonts w:ascii="Georgia" w:hAnsi="Georgia"/>
                <w:strike/>
                <w:sz w:val="22"/>
              </w:rPr>
              <w:t xml:space="preserve"> La Cátedra de Conservación y Cuidado del Ambiente tendrá como objetivo crear y consolidar un espacio para el aprendizaje, la reflexión, la consolidación de actitudes y prácticas amigables con el ambiente que contribuya al bienestar general, al cuidado de la naturaleza, el crecimiento sostenible, el mejoramiento de la calidad de vida de la población, así como garantizar el derecho a un ambiente sano.</w:t>
            </w:r>
          </w:p>
          <w:p w14:paraId="283D8FA1" w14:textId="77777777" w:rsidR="00047206" w:rsidRPr="003445BC" w:rsidRDefault="00047206" w:rsidP="00047206">
            <w:pPr>
              <w:rPr>
                <w:rFonts w:ascii="Georgia" w:hAnsi="Georgia"/>
                <w:strike/>
                <w:sz w:val="22"/>
              </w:rPr>
            </w:pPr>
          </w:p>
          <w:p w14:paraId="5CBBE35C" w14:textId="77777777" w:rsidR="00047206" w:rsidRPr="003445BC" w:rsidRDefault="00047206" w:rsidP="00047206">
            <w:pPr>
              <w:rPr>
                <w:rFonts w:ascii="Georgia" w:hAnsi="Georgia"/>
                <w:strike/>
                <w:sz w:val="22"/>
              </w:rPr>
            </w:pPr>
          </w:p>
          <w:p w14:paraId="2F0E3264" w14:textId="77777777" w:rsidR="00047206" w:rsidRPr="003445BC" w:rsidRDefault="00047206" w:rsidP="00047206">
            <w:pPr>
              <w:rPr>
                <w:rFonts w:ascii="Georgia" w:hAnsi="Georgia"/>
                <w:strike/>
                <w:sz w:val="22"/>
              </w:rPr>
            </w:pPr>
          </w:p>
          <w:p w14:paraId="4EAFE45E" w14:textId="77777777" w:rsidR="00047206" w:rsidRPr="003445BC" w:rsidRDefault="00047206" w:rsidP="00047206">
            <w:pPr>
              <w:rPr>
                <w:rFonts w:ascii="Georgia" w:hAnsi="Georgia"/>
                <w:strike/>
                <w:sz w:val="22"/>
              </w:rPr>
            </w:pPr>
            <w:r w:rsidRPr="003445BC">
              <w:rPr>
                <w:rFonts w:ascii="Georgia" w:hAnsi="Georgia"/>
                <w:b/>
                <w:strike/>
                <w:sz w:val="22"/>
              </w:rPr>
              <w:t xml:space="preserve">Artículo 12. </w:t>
            </w:r>
            <w:r w:rsidRPr="003445BC">
              <w:rPr>
                <w:rFonts w:ascii="Georgia" w:hAnsi="Georgia"/>
                <w:b/>
                <w:i/>
                <w:iCs/>
                <w:strike/>
                <w:sz w:val="22"/>
              </w:rPr>
              <w:t>Obligatoriedad.</w:t>
            </w:r>
            <w:r w:rsidRPr="003445BC">
              <w:rPr>
                <w:rFonts w:ascii="Georgia" w:hAnsi="Georgia"/>
                <w:strike/>
                <w:sz w:val="22"/>
              </w:rPr>
              <w:t xml:space="preserve"> Para desarrollar el principio consagrado en el artículo 79 de la Constitución Política, la Cátedra de Conservación y Cuidado del Ambiente será obligatoria.</w:t>
            </w:r>
          </w:p>
          <w:p w14:paraId="4CD8D346" w14:textId="77777777" w:rsidR="00047206" w:rsidRPr="003445BC" w:rsidRDefault="00047206" w:rsidP="00047206">
            <w:pPr>
              <w:rPr>
                <w:rFonts w:ascii="Georgia" w:hAnsi="Georgia"/>
                <w:strike/>
                <w:sz w:val="22"/>
              </w:rPr>
            </w:pPr>
          </w:p>
          <w:p w14:paraId="352DF833" w14:textId="77777777" w:rsidR="00047206" w:rsidRPr="003445BC" w:rsidRDefault="00047206" w:rsidP="00047206">
            <w:pPr>
              <w:rPr>
                <w:rFonts w:ascii="Georgia" w:hAnsi="Georgia"/>
                <w:strike/>
                <w:sz w:val="22"/>
              </w:rPr>
            </w:pPr>
          </w:p>
          <w:p w14:paraId="3F979937" w14:textId="77777777" w:rsidR="00047206" w:rsidRPr="003445BC" w:rsidRDefault="00047206" w:rsidP="00047206">
            <w:pPr>
              <w:rPr>
                <w:rFonts w:ascii="Georgia" w:hAnsi="Georgia"/>
                <w:strike/>
                <w:sz w:val="22"/>
              </w:rPr>
            </w:pPr>
            <w:r w:rsidRPr="003445BC">
              <w:rPr>
                <w:rFonts w:ascii="Georgia" w:hAnsi="Georgia"/>
                <w:b/>
                <w:strike/>
                <w:sz w:val="22"/>
              </w:rPr>
              <w:t xml:space="preserve">Artículo 13. </w:t>
            </w:r>
            <w:r w:rsidRPr="003445BC">
              <w:rPr>
                <w:rFonts w:ascii="Georgia" w:hAnsi="Georgia"/>
                <w:b/>
                <w:i/>
                <w:iCs/>
                <w:strike/>
                <w:sz w:val="22"/>
              </w:rPr>
              <w:t>Desarrollo de la cátedra.</w:t>
            </w:r>
            <w:r w:rsidRPr="003445BC">
              <w:rPr>
                <w:rFonts w:ascii="Georgia" w:hAnsi="Georgia"/>
                <w:strike/>
                <w:sz w:val="22"/>
              </w:rPr>
              <w:t xml:space="preserve"> La Cátedra de Conservación y Cuidado del Ambiente se ceñirá a un pensum académico flexible. Cada institución educativa lo adaptará de acuerdo con las circunstancias académicas y de tiempo, modo y lugar que sean pertinentes. </w:t>
            </w:r>
          </w:p>
          <w:p w14:paraId="35DDA0E8" w14:textId="77777777" w:rsidR="00047206" w:rsidRPr="003445BC" w:rsidRDefault="00047206" w:rsidP="00047206">
            <w:pPr>
              <w:rPr>
                <w:rFonts w:ascii="Georgia" w:hAnsi="Georgia"/>
                <w:strike/>
                <w:sz w:val="22"/>
              </w:rPr>
            </w:pPr>
          </w:p>
          <w:p w14:paraId="1272BA87" w14:textId="77777777" w:rsidR="00047206" w:rsidRPr="003445BC" w:rsidRDefault="00047206" w:rsidP="00047206">
            <w:pPr>
              <w:rPr>
                <w:rFonts w:ascii="Georgia" w:hAnsi="Georgia"/>
                <w:strike/>
                <w:sz w:val="22"/>
              </w:rPr>
            </w:pPr>
          </w:p>
          <w:p w14:paraId="566A8324" w14:textId="66B57DB1" w:rsidR="00047206" w:rsidRPr="003445BC" w:rsidRDefault="00047206" w:rsidP="00047206">
            <w:pPr>
              <w:rPr>
                <w:rFonts w:ascii="Georgia" w:hAnsi="Georgia"/>
                <w:strike/>
                <w:sz w:val="22"/>
              </w:rPr>
            </w:pPr>
            <w:r w:rsidRPr="003445BC">
              <w:rPr>
                <w:rFonts w:ascii="Georgia" w:hAnsi="Georgia"/>
                <w:strike/>
                <w:sz w:val="22"/>
              </w:rPr>
              <w:t>La estructura y funcionamiento de  la cátedra serán determinados por el reglamento correspondiente que deberá ser expedido coordinadamente entre los ministerios del Ambiente y Desarrollo Sostenible y de Educación Nacional, en los seis (6) meses siguientes a la expedición de la presente ley.</w:t>
            </w:r>
          </w:p>
          <w:p w14:paraId="4F35DB76" w14:textId="77777777" w:rsidR="00047206" w:rsidRDefault="00047206" w:rsidP="00047206">
            <w:pPr>
              <w:rPr>
                <w:rFonts w:ascii="Georgia" w:hAnsi="Georgia"/>
                <w:sz w:val="22"/>
              </w:rPr>
            </w:pPr>
          </w:p>
          <w:p w14:paraId="57B79D4B" w14:textId="77777777" w:rsidR="00047206" w:rsidRDefault="00047206" w:rsidP="00047206">
            <w:pPr>
              <w:rPr>
                <w:rFonts w:ascii="Georgia" w:hAnsi="Georgia"/>
                <w:sz w:val="22"/>
              </w:rPr>
            </w:pPr>
          </w:p>
          <w:p w14:paraId="4925D3AD" w14:textId="77777777" w:rsidR="00047206" w:rsidRPr="000F43AF" w:rsidRDefault="00047206" w:rsidP="00047206">
            <w:pPr>
              <w:rPr>
                <w:rFonts w:ascii="Georgia" w:hAnsi="Georgia"/>
                <w:sz w:val="22"/>
              </w:rPr>
            </w:pPr>
          </w:p>
          <w:p w14:paraId="66C325CB" w14:textId="3A1A3032" w:rsidR="00266F1B" w:rsidRDefault="00047206" w:rsidP="00047206">
            <w:pPr>
              <w:rPr>
                <w:rFonts w:ascii="Georgia" w:hAnsi="Georgia"/>
                <w:sz w:val="22"/>
              </w:rPr>
            </w:pPr>
            <w:r w:rsidRPr="000F43AF">
              <w:rPr>
                <w:rFonts w:ascii="Georgia" w:hAnsi="Georgia"/>
                <w:b/>
                <w:sz w:val="22"/>
              </w:rPr>
              <w:t>Artículo 14.</w:t>
            </w:r>
            <w:r w:rsidRPr="000F43AF">
              <w:rPr>
                <w:rFonts w:ascii="Georgia" w:hAnsi="Georgia"/>
                <w:b/>
                <w:bCs/>
                <w:sz w:val="22"/>
              </w:rPr>
              <w:t xml:space="preserve"> </w:t>
            </w:r>
            <w:r w:rsidRPr="000F43AF">
              <w:rPr>
                <w:rFonts w:ascii="Georgia" w:hAnsi="Georgia"/>
                <w:b/>
                <w:sz w:val="22"/>
              </w:rPr>
              <w:t>Vigencia</w:t>
            </w:r>
            <w:r w:rsidRPr="000F43AF">
              <w:rPr>
                <w:rFonts w:ascii="Georgia" w:hAnsi="Georgia"/>
                <w:sz w:val="22"/>
              </w:rPr>
              <w:t>. La presente ley entrará en vigencia a partir de su promulgación.</w:t>
            </w:r>
          </w:p>
        </w:tc>
        <w:tc>
          <w:tcPr>
            <w:tcW w:w="4455" w:type="dxa"/>
          </w:tcPr>
          <w:p w14:paraId="678DC246" w14:textId="77777777" w:rsidR="009B7443" w:rsidRDefault="009B7443" w:rsidP="0069129D">
            <w:pPr>
              <w:rPr>
                <w:rFonts w:ascii="Georgia" w:hAnsi="Georgia"/>
                <w:b/>
                <w:sz w:val="22"/>
              </w:rPr>
            </w:pPr>
          </w:p>
          <w:p w14:paraId="1BE8EB47" w14:textId="5D3A6F63" w:rsidR="0069129D" w:rsidRPr="003445BC" w:rsidRDefault="0069129D" w:rsidP="003445BC">
            <w:pPr>
              <w:rPr>
                <w:rFonts w:ascii="Georgia" w:hAnsi="Georgia"/>
                <w:sz w:val="22"/>
                <w:u w:val="single"/>
              </w:rPr>
            </w:pPr>
            <w:r w:rsidRPr="000F43AF">
              <w:rPr>
                <w:rFonts w:ascii="Georgia" w:hAnsi="Georgia"/>
                <w:b/>
                <w:sz w:val="22"/>
              </w:rPr>
              <w:t xml:space="preserve">Artículo 11. </w:t>
            </w:r>
            <w:r w:rsidRPr="000F43AF">
              <w:rPr>
                <w:rFonts w:ascii="Georgia" w:hAnsi="Georgia"/>
                <w:b/>
                <w:i/>
                <w:iCs/>
                <w:sz w:val="22"/>
              </w:rPr>
              <w:t>Cátedra</w:t>
            </w:r>
            <w:r w:rsidRPr="000F43AF">
              <w:rPr>
                <w:rFonts w:ascii="Georgia" w:hAnsi="Georgia"/>
                <w:b/>
                <w:sz w:val="22"/>
              </w:rPr>
              <w:t>.</w:t>
            </w:r>
            <w:r w:rsidRPr="000F43AF">
              <w:rPr>
                <w:rFonts w:ascii="Georgia" w:hAnsi="Georgia"/>
                <w:b/>
                <w:bCs/>
                <w:sz w:val="22"/>
              </w:rPr>
              <w:t xml:space="preserve"> </w:t>
            </w:r>
            <w:r w:rsidRPr="000F43AF">
              <w:rPr>
                <w:rFonts w:ascii="Georgia" w:hAnsi="Georgia"/>
                <w:sz w:val="22"/>
              </w:rPr>
              <w:t>Con el fin de garantizar el fortalecimiento de una cultur</w:t>
            </w:r>
            <w:r w:rsidR="00F91BC5">
              <w:rPr>
                <w:rFonts w:ascii="Georgia" w:hAnsi="Georgia"/>
                <w:sz w:val="22"/>
              </w:rPr>
              <w:t>a de conservación y cuidado del</w:t>
            </w:r>
            <w:r w:rsidRPr="000F43AF">
              <w:rPr>
                <w:rFonts w:ascii="Georgia" w:hAnsi="Georgia"/>
                <w:sz w:val="22"/>
              </w:rPr>
              <w:t xml:space="preserve"> ambiente</w:t>
            </w:r>
            <w:r w:rsidRPr="003445BC">
              <w:rPr>
                <w:rFonts w:ascii="Georgia" w:hAnsi="Georgia"/>
                <w:sz w:val="22"/>
                <w:u w:val="single"/>
              </w:rPr>
              <w:t xml:space="preserve">, </w:t>
            </w:r>
            <w:r w:rsidR="003445BC" w:rsidRPr="003445BC">
              <w:rPr>
                <w:rFonts w:ascii="Georgia" w:hAnsi="Georgia"/>
                <w:sz w:val="22"/>
                <w:u w:val="single"/>
              </w:rPr>
              <w:t>los establecimientos educativos a través de los proyectos ambientales escolares (PRAE) abordarán de manera transversal al currículo, problemas ambientales relacionados con el diagnostico de sus contextos particulares, así mismo adelantarán proyectos</w:t>
            </w:r>
            <w:r w:rsidR="003445BC">
              <w:rPr>
                <w:rFonts w:ascii="Georgia" w:hAnsi="Georgia"/>
                <w:sz w:val="22"/>
                <w:u w:val="single"/>
              </w:rPr>
              <w:t xml:space="preserve"> concretos que permitan a los niños, niñas y adolescentes, el desarrollo de competencias básicas y ciudadanas para la toma de decisiones éticas y responsables, frente al cuidado del medio ambiente</w:t>
            </w:r>
          </w:p>
          <w:p w14:paraId="5196D4FD" w14:textId="77777777" w:rsidR="0069129D" w:rsidRPr="003445BC" w:rsidRDefault="0069129D" w:rsidP="0069129D">
            <w:pPr>
              <w:rPr>
                <w:rFonts w:ascii="Georgia" w:hAnsi="Georgia"/>
                <w:sz w:val="22"/>
                <w:u w:val="single"/>
              </w:rPr>
            </w:pPr>
          </w:p>
          <w:p w14:paraId="49841E4C" w14:textId="77777777" w:rsidR="0069129D" w:rsidRPr="003445BC" w:rsidRDefault="0069129D" w:rsidP="0069129D">
            <w:pPr>
              <w:rPr>
                <w:rFonts w:ascii="Georgia" w:hAnsi="Georgia"/>
                <w:sz w:val="22"/>
                <w:u w:val="single"/>
              </w:rPr>
            </w:pPr>
          </w:p>
          <w:p w14:paraId="19B7C1DD" w14:textId="77777777" w:rsidR="00047206" w:rsidRPr="000F43AF" w:rsidRDefault="00047206" w:rsidP="0069129D">
            <w:pPr>
              <w:rPr>
                <w:rFonts w:ascii="Georgia" w:hAnsi="Georgia"/>
                <w:sz w:val="22"/>
              </w:rPr>
            </w:pPr>
          </w:p>
          <w:p w14:paraId="6C8B150F" w14:textId="35B5D842" w:rsidR="00266F1B" w:rsidRDefault="00047206" w:rsidP="0069129D">
            <w:pPr>
              <w:rPr>
                <w:rFonts w:ascii="Georgia" w:hAnsi="Georgia"/>
                <w:sz w:val="22"/>
              </w:rPr>
            </w:pPr>
            <w:r>
              <w:rPr>
                <w:rFonts w:ascii="Georgia" w:hAnsi="Georgia"/>
                <w:b/>
                <w:sz w:val="22"/>
              </w:rPr>
              <w:t>Artículo 12</w:t>
            </w:r>
            <w:r w:rsidR="0069129D" w:rsidRPr="000F43AF">
              <w:rPr>
                <w:rFonts w:ascii="Georgia" w:hAnsi="Georgia"/>
                <w:b/>
                <w:sz w:val="22"/>
              </w:rPr>
              <w:t>.</w:t>
            </w:r>
            <w:r w:rsidR="0069129D" w:rsidRPr="000F43AF">
              <w:rPr>
                <w:rFonts w:ascii="Georgia" w:hAnsi="Georgia"/>
                <w:b/>
                <w:bCs/>
                <w:sz w:val="22"/>
              </w:rPr>
              <w:t xml:space="preserve"> </w:t>
            </w:r>
            <w:r w:rsidR="0069129D" w:rsidRPr="000F43AF">
              <w:rPr>
                <w:rFonts w:ascii="Georgia" w:hAnsi="Georgia"/>
                <w:b/>
                <w:sz w:val="22"/>
              </w:rPr>
              <w:t>Vigencia</w:t>
            </w:r>
            <w:r w:rsidR="0069129D" w:rsidRPr="000F43AF">
              <w:rPr>
                <w:rFonts w:ascii="Georgia" w:hAnsi="Georgia"/>
                <w:sz w:val="22"/>
              </w:rPr>
              <w:t>. La presente ley entrará en vigencia a partir de su promulgación.</w:t>
            </w:r>
          </w:p>
        </w:tc>
      </w:tr>
    </w:tbl>
    <w:p w14:paraId="453CDE4F" w14:textId="77777777" w:rsidR="004C059A" w:rsidRDefault="004C059A" w:rsidP="00231A05">
      <w:pPr>
        <w:rPr>
          <w:rFonts w:ascii="Georgia" w:hAnsi="Georgia"/>
          <w:sz w:val="22"/>
        </w:rPr>
      </w:pPr>
    </w:p>
    <w:p w14:paraId="2E6BDC7C" w14:textId="4B2C56FC" w:rsidR="00393387" w:rsidRDefault="009718FC">
      <w:pPr>
        <w:rPr>
          <w:rFonts w:ascii="Georgia" w:hAnsi="Georgia"/>
          <w:sz w:val="22"/>
        </w:rPr>
      </w:pPr>
      <w:r>
        <w:rPr>
          <w:rFonts w:ascii="Georgia" w:hAnsi="Georgia"/>
          <w:sz w:val="22"/>
        </w:rPr>
        <w:br w:type="page"/>
      </w:r>
    </w:p>
    <w:p w14:paraId="5E6AD96C" w14:textId="77777777" w:rsidR="00393387" w:rsidRDefault="00393387">
      <w:pPr>
        <w:rPr>
          <w:rFonts w:ascii="Georgia" w:hAnsi="Georgia"/>
          <w:sz w:val="22"/>
        </w:rPr>
      </w:pPr>
    </w:p>
    <w:p w14:paraId="544F3312" w14:textId="6C3C8993" w:rsidR="00393387" w:rsidRPr="008E05ED" w:rsidRDefault="00393387" w:rsidP="00393387">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Pr>
          <w:rFonts w:ascii="Georgia" w:hAnsi="Georgia"/>
          <w:b/>
          <w:color w:val="FFFFFF" w:themeColor="background1"/>
          <w:sz w:val="22"/>
          <w:szCs w:val="22"/>
          <w:lang w:val="es-ES_tradnl"/>
        </w:rPr>
        <w:t>TEXTO PROPUESTO PARA SEGUNDO DEBATE</w:t>
      </w:r>
    </w:p>
    <w:p w14:paraId="7AF64202" w14:textId="77777777" w:rsidR="00393387" w:rsidRDefault="00393387">
      <w:pPr>
        <w:rPr>
          <w:rFonts w:ascii="Georgia" w:hAnsi="Georgia"/>
          <w:sz w:val="22"/>
        </w:rPr>
      </w:pPr>
    </w:p>
    <w:p w14:paraId="38EC2E4F" w14:textId="6F3E7A93" w:rsidR="00393387" w:rsidRDefault="00393387">
      <w:pPr>
        <w:rPr>
          <w:rFonts w:ascii="Georgia" w:hAnsi="Georgia"/>
          <w:sz w:val="22"/>
        </w:rPr>
      </w:pPr>
    </w:p>
    <w:tbl>
      <w:tblPr>
        <w:tblStyle w:val="Tablaconcuadrcula"/>
        <w:tblW w:w="8931" w:type="dxa"/>
        <w:tblInd w:w="108" w:type="dxa"/>
        <w:tblLayout w:type="fixed"/>
        <w:tblLook w:val="04A0" w:firstRow="1" w:lastRow="0" w:firstColumn="1" w:lastColumn="0" w:noHBand="0" w:noVBand="1"/>
      </w:tblPr>
      <w:tblGrid>
        <w:gridCol w:w="8931"/>
      </w:tblGrid>
      <w:tr w:rsidR="00393387" w14:paraId="4E2807A4" w14:textId="77777777" w:rsidTr="00F4470E">
        <w:tc>
          <w:tcPr>
            <w:tcW w:w="4455" w:type="dxa"/>
          </w:tcPr>
          <w:p w14:paraId="57B95FB8" w14:textId="77777777" w:rsidR="00393387" w:rsidRDefault="00393387" w:rsidP="00F4470E">
            <w:pPr>
              <w:jc w:val="center"/>
              <w:rPr>
                <w:rFonts w:ascii="Georgia" w:hAnsi="Georgia"/>
                <w:b/>
                <w:bCs/>
                <w:sz w:val="22"/>
                <w:lang w:val="es-ES"/>
              </w:rPr>
            </w:pPr>
          </w:p>
          <w:p w14:paraId="7D9A0509" w14:textId="77777777" w:rsidR="00393387" w:rsidRPr="00A13DB1" w:rsidRDefault="00393387" w:rsidP="00F4470E">
            <w:pPr>
              <w:jc w:val="center"/>
              <w:rPr>
                <w:rFonts w:ascii="Georgia" w:hAnsi="Georgia"/>
                <w:b/>
                <w:bCs/>
                <w:sz w:val="22"/>
                <w:lang w:val="es-ES"/>
              </w:rPr>
            </w:pPr>
            <w:r w:rsidRPr="00A13DB1">
              <w:rPr>
                <w:rFonts w:ascii="Georgia" w:hAnsi="Georgia"/>
                <w:b/>
                <w:bCs/>
                <w:sz w:val="22"/>
                <w:lang w:val="es-ES"/>
              </w:rPr>
              <w:t>PROYECTO DE LEY 045 DE 2016 CÁMARA.</w:t>
            </w:r>
          </w:p>
          <w:p w14:paraId="18C01964" w14:textId="77777777" w:rsidR="00393387" w:rsidRPr="00A13DB1" w:rsidRDefault="00393387" w:rsidP="00F4470E">
            <w:pPr>
              <w:jc w:val="center"/>
              <w:rPr>
                <w:rFonts w:ascii="Georgia" w:hAnsi="Georgia"/>
                <w:sz w:val="22"/>
                <w:lang w:val="es-ES"/>
              </w:rPr>
            </w:pPr>
          </w:p>
          <w:p w14:paraId="1C9AD331" w14:textId="77777777" w:rsidR="00393387" w:rsidRPr="00A13DB1" w:rsidRDefault="00393387" w:rsidP="00F4470E">
            <w:pPr>
              <w:rPr>
                <w:rFonts w:ascii="Georgia" w:hAnsi="Georgia"/>
                <w:sz w:val="22"/>
                <w:lang w:val="es-ES"/>
              </w:rPr>
            </w:pPr>
            <w:r w:rsidRPr="00A13DB1">
              <w:rPr>
                <w:rFonts w:ascii="Georgia" w:hAnsi="Georgia"/>
                <w:sz w:val="22"/>
                <w:lang w:val="es-ES"/>
              </w:rPr>
              <w:t>por medio de la cual se dictan medidas para la mitigación del impacto ambiental producido por el uso de las bolsas plásticas, disposición de llantas usadas y maderas lacadas y se dictan otras disposiciones en materia de protección ambiental.</w:t>
            </w:r>
          </w:p>
          <w:p w14:paraId="7AA4CBAD" w14:textId="77777777" w:rsidR="00393387" w:rsidRPr="00A13DB1" w:rsidRDefault="00393387" w:rsidP="00F4470E">
            <w:pPr>
              <w:jc w:val="center"/>
              <w:rPr>
                <w:rFonts w:ascii="Georgia" w:hAnsi="Georgia"/>
                <w:sz w:val="22"/>
              </w:rPr>
            </w:pPr>
          </w:p>
          <w:p w14:paraId="1F2693A0" w14:textId="77777777" w:rsidR="00393387" w:rsidRPr="00A13DB1" w:rsidRDefault="00393387" w:rsidP="00F4470E">
            <w:pPr>
              <w:jc w:val="center"/>
              <w:rPr>
                <w:rFonts w:ascii="Georgia" w:hAnsi="Georgia"/>
                <w:b/>
                <w:sz w:val="22"/>
              </w:rPr>
            </w:pPr>
            <w:r w:rsidRPr="00A13DB1">
              <w:rPr>
                <w:rFonts w:ascii="Georgia" w:hAnsi="Georgia"/>
                <w:b/>
                <w:sz w:val="22"/>
              </w:rPr>
              <w:t>El Congreso de Colombia</w:t>
            </w:r>
          </w:p>
          <w:p w14:paraId="25FA2AA2" w14:textId="77777777" w:rsidR="00393387" w:rsidRPr="00A13DB1" w:rsidRDefault="00393387" w:rsidP="00F4470E">
            <w:pPr>
              <w:jc w:val="center"/>
              <w:rPr>
                <w:rFonts w:ascii="Georgia" w:hAnsi="Georgia"/>
                <w:sz w:val="22"/>
              </w:rPr>
            </w:pPr>
            <w:r w:rsidRPr="00A13DB1">
              <w:rPr>
                <w:rFonts w:ascii="Georgia" w:hAnsi="Georgia"/>
                <w:b/>
                <w:sz w:val="22"/>
              </w:rPr>
              <w:t>DECRETA:</w:t>
            </w:r>
          </w:p>
          <w:p w14:paraId="09424399" w14:textId="77777777" w:rsidR="00393387" w:rsidRDefault="00393387" w:rsidP="00F4470E">
            <w:pPr>
              <w:rPr>
                <w:rFonts w:ascii="Georgia" w:hAnsi="Georgia"/>
                <w:sz w:val="22"/>
              </w:rPr>
            </w:pPr>
          </w:p>
        </w:tc>
      </w:tr>
      <w:tr w:rsidR="00393387" w:rsidRPr="00AB7876" w14:paraId="6D1EF624" w14:textId="77777777" w:rsidTr="00F4470E">
        <w:tc>
          <w:tcPr>
            <w:tcW w:w="4455" w:type="dxa"/>
            <w:shd w:val="clear" w:color="auto" w:fill="4F81BD" w:themeFill="accent1"/>
          </w:tcPr>
          <w:p w14:paraId="70BA0E38" w14:textId="77777777" w:rsidR="00393387" w:rsidRDefault="00393387" w:rsidP="00F4470E">
            <w:pPr>
              <w:jc w:val="center"/>
              <w:rPr>
                <w:rFonts w:ascii="Georgia" w:hAnsi="Georgia"/>
                <w:color w:val="FFFFFF" w:themeColor="background1"/>
                <w:sz w:val="22"/>
              </w:rPr>
            </w:pPr>
            <w:r w:rsidRPr="00AB7876">
              <w:rPr>
                <w:rFonts w:ascii="Georgia" w:hAnsi="Georgia"/>
                <w:color w:val="FFFFFF" w:themeColor="background1"/>
                <w:sz w:val="22"/>
              </w:rPr>
              <w:t>CAPÍTULO I</w:t>
            </w:r>
          </w:p>
          <w:p w14:paraId="2CC06CE9" w14:textId="77777777" w:rsidR="00393387" w:rsidRPr="00AB7876" w:rsidRDefault="00393387" w:rsidP="00F4470E">
            <w:pPr>
              <w:jc w:val="center"/>
              <w:rPr>
                <w:rFonts w:ascii="Georgia" w:hAnsi="Georgia"/>
                <w:color w:val="FFFFFF" w:themeColor="background1"/>
                <w:sz w:val="22"/>
              </w:rPr>
            </w:pPr>
            <w:r w:rsidRPr="00AB7876">
              <w:rPr>
                <w:rFonts w:ascii="Georgia" w:hAnsi="Georgia"/>
                <w:color w:val="FFFFFF" w:themeColor="background1"/>
                <w:sz w:val="22"/>
              </w:rPr>
              <w:t xml:space="preserve">Programas regionales de sustitución, </w:t>
            </w:r>
            <w:r w:rsidRPr="00AB7876">
              <w:rPr>
                <w:rFonts w:ascii="Georgia" w:hAnsi="Georgia"/>
                <w:color w:val="FFFFFF" w:themeColor="background1"/>
                <w:sz w:val="22"/>
              </w:rPr>
              <w:br/>
              <w:t>recuperación y reutilización de bolsas plásticas</w:t>
            </w:r>
          </w:p>
        </w:tc>
      </w:tr>
      <w:tr w:rsidR="00393387" w14:paraId="3098C15B" w14:textId="77777777" w:rsidTr="00F4470E">
        <w:tc>
          <w:tcPr>
            <w:tcW w:w="4455" w:type="dxa"/>
          </w:tcPr>
          <w:p w14:paraId="57D5B891" w14:textId="77777777" w:rsidR="00393387" w:rsidRDefault="00393387" w:rsidP="00F4470E">
            <w:pPr>
              <w:rPr>
                <w:rFonts w:ascii="Georgia" w:hAnsi="Georgia"/>
                <w:sz w:val="22"/>
              </w:rPr>
            </w:pPr>
          </w:p>
          <w:p w14:paraId="3D166552" w14:textId="77777777" w:rsidR="00393387" w:rsidRPr="00047206" w:rsidRDefault="00393387" w:rsidP="00F4470E">
            <w:pPr>
              <w:rPr>
                <w:rFonts w:ascii="Georgia" w:hAnsi="Georgia"/>
                <w:sz w:val="22"/>
              </w:rPr>
            </w:pPr>
            <w:r w:rsidRPr="00047206">
              <w:rPr>
                <w:rFonts w:ascii="Georgia" w:hAnsi="Georgia"/>
                <w:b/>
                <w:sz w:val="22"/>
              </w:rPr>
              <w:t xml:space="preserve">Artículo 1°. </w:t>
            </w:r>
            <w:r w:rsidRPr="00047206">
              <w:rPr>
                <w:rFonts w:ascii="Georgia" w:hAnsi="Georgia"/>
                <w:b/>
                <w:i/>
                <w:iCs/>
                <w:sz w:val="22"/>
              </w:rPr>
              <w:t>Objeto de los programas regionales</w:t>
            </w:r>
            <w:r w:rsidRPr="00047206">
              <w:rPr>
                <w:rFonts w:ascii="Georgia" w:hAnsi="Georgia"/>
                <w:i/>
                <w:iCs/>
                <w:sz w:val="22"/>
              </w:rPr>
              <w:t>.</w:t>
            </w:r>
            <w:r w:rsidRPr="00047206">
              <w:rPr>
                <w:rFonts w:ascii="Georgia" w:hAnsi="Georgia"/>
                <w:sz w:val="22"/>
              </w:rPr>
              <w:t xml:space="preserve"> Se crearán en las regiones programas de sustitución, recuperación y reutilización de Bolsas Plásticas, con la finalidad de concientizar a los actores que intervienen en la cadena, del impacto ambiental negativo que se genera con la fabricación, comercialización, distribución y disposición de las bolsas plásticas, compuestas de polietileno, polipropileno u otra clase de materiales no biodegradables y de las biodegradables hechas a base de cualquiera de estos elementos que sean distribuidas en puntos de comercialización de bienes y servicios para el empaque de productos, con el propósito de proteger el ambiente y disminuir el impacto negativo ocasionado por la disposición final de estas bolsas.</w:t>
            </w:r>
          </w:p>
          <w:p w14:paraId="1F39E20B" w14:textId="77777777" w:rsidR="00393387" w:rsidRPr="00047206" w:rsidRDefault="00393387" w:rsidP="00F4470E">
            <w:pPr>
              <w:rPr>
                <w:rFonts w:ascii="Georgia" w:hAnsi="Georgia"/>
                <w:sz w:val="22"/>
              </w:rPr>
            </w:pPr>
          </w:p>
          <w:p w14:paraId="0AA17F04" w14:textId="77777777" w:rsidR="00393387" w:rsidRPr="00047206" w:rsidRDefault="00393387" w:rsidP="00F4470E">
            <w:pPr>
              <w:rPr>
                <w:rFonts w:ascii="Georgia" w:hAnsi="Georgia"/>
                <w:sz w:val="22"/>
              </w:rPr>
            </w:pPr>
            <w:r w:rsidRPr="00047206">
              <w:rPr>
                <w:rFonts w:ascii="Georgia" w:hAnsi="Georgia"/>
                <w:b/>
                <w:sz w:val="22"/>
              </w:rPr>
              <w:t>Parágrafo</w:t>
            </w:r>
            <w:r w:rsidRPr="00047206">
              <w:rPr>
                <w:rFonts w:ascii="Georgia" w:hAnsi="Georgia"/>
                <w:sz w:val="22"/>
              </w:rPr>
              <w:t>. Dentro de los seis (6) meses siguientes a la promulgación de la presente ley el Ministerio de Ambiente y Desarrollo Sostenible reglamentará la dimensión y composición que deberán tener las bolsas de polietileno y polipropileno, que serán entregadas a los ciudadanos por parte de las grandes superficies, superetes, farmacias y demás análogos.</w:t>
            </w:r>
          </w:p>
          <w:p w14:paraId="709266B6" w14:textId="77777777" w:rsidR="00393387" w:rsidRPr="00047206" w:rsidRDefault="00393387" w:rsidP="00F4470E">
            <w:pPr>
              <w:rPr>
                <w:rFonts w:ascii="Georgia" w:hAnsi="Georgia"/>
                <w:sz w:val="22"/>
              </w:rPr>
            </w:pPr>
          </w:p>
          <w:p w14:paraId="3B7B3F0A" w14:textId="77777777" w:rsidR="00393387" w:rsidRPr="00047206" w:rsidRDefault="00393387" w:rsidP="00F4470E">
            <w:pPr>
              <w:rPr>
                <w:rFonts w:ascii="Georgia" w:hAnsi="Georgia"/>
                <w:sz w:val="22"/>
              </w:rPr>
            </w:pPr>
            <w:r w:rsidRPr="00047206">
              <w:rPr>
                <w:rFonts w:ascii="Georgia" w:hAnsi="Georgia"/>
                <w:b/>
                <w:sz w:val="22"/>
              </w:rPr>
              <w:t xml:space="preserve">Artículo 2°. </w:t>
            </w:r>
            <w:r w:rsidRPr="00047206">
              <w:rPr>
                <w:rFonts w:ascii="Georgia" w:hAnsi="Georgia"/>
                <w:b/>
                <w:i/>
                <w:sz w:val="22"/>
              </w:rPr>
              <w:t>Ámbito de aplicación</w:t>
            </w:r>
            <w:r w:rsidRPr="00047206">
              <w:rPr>
                <w:rFonts w:ascii="Georgia" w:hAnsi="Georgia"/>
                <w:sz w:val="22"/>
              </w:rPr>
              <w:t>. Las entidades territoriales del orden departamental diseñarán, crearán e implementarán los Programas de sustitución, recuperación y reutilización de Bolsas Plásticas No Biodegradables.</w:t>
            </w:r>
          </w:p>
          <w:p w14:paraId="022E4445" w14:textId="77777777" w:rsidR="00393387" w:rsidRPr="00047206" w:rsidRDefault="00393387" w:rsidP="00F4470E">
            <w:pPr>
              <w:rPr>
                <w:rFonts w:ascii="Georgia" w:hAnsi="Georgia"/>
                <w:sz w:val="22"/>
              </w:rPr>
            </w:pPr>
          </w:p>
          <w:p w14:paraId="43FDB22E" w14:textId="77777777" w:rsidR="00393387" w:rsidRPr="00047206" w:rsidRDefault="00393387" w:rsidP="00F4470E">
            <w:pPr>
              <w:rPr>
                <w:rFonts w:ascii="Georgia" w:hAnsi="Georgia"/>
                <w:sz w:val="22"/>
              </w:rPr>
            </w:pPr>
            <w:r w:rsidRPr="00047206">
              <w:rPr>
                <w:rFonts w:ascii="Georgia" w:hAnsi="Georgia"/>
                <w:sz w:val="22"/>
              </w:rPr>
              <w:t>El Ministerio de Ambiente y Desarrollo Sostenible evaluará anualmente el desempeño de las mismas y realizará las recomendaciones pertinentes.</w:t>
            </w:r>
          </w:p>
          <w:p w14:paraId="76A96182" w14:textId="77777777" w:rsidR="00393387" w:rsidRPr="00047206" w:rsidRDefault="00393387" w:rsidP="00F4470E">
            <w:pPr>
              <w:rPr>
                <w:rFonts w:ascii="Georgia" w:hAnsi="Georgia"/>
                <w:sz w:val="22"/>
              </w:rPr>
            </w:pPr>
          </w:p>
          <w:p w14:paraId="5B0E9E0E" w14:textId="77777777" w:rsidR="00393387" w:rsidRPr="00047206" w:rsidRDefault="00393387" w:rsidP="00F4470E">
            <w:pPr>
              <w:rPr>
                <w:rFonts w:ascii="Georgia" w:hAnsi="Georgia"/>
                <w:sz w:val="22"/>
              </w:rPr>
            </w:pPr>
            <w:r w:rsidRPr="00047206">
              <w:rPr>
                <w:rFonts w:ascii="Georgia" w:hAnsi="Georgia"/>
                <w:b/>
                <w:sz w:val="22"/>
              </w:rPr>
              <w:t xml:space="preserve">Artículo 3°. </w:t>
            </w:r>
            <w:r w:rsidRPr="00047206">
              <w:rPr>
                <w:rFonts w:ascii="Georgia" w:hAnsi="Georgia"/>
                <w:b/>
                <w:i/>
                <w:iCs/>
                <w:sz w:val="22"/>
              </w:rPr>
              <w:t>Gradualidad</w:t>
            </w:r>
            <w:r w:rsidRPr="00047206">
              <w:rPr>
                <w:rFonts w:ascii="Georgia" w:hAnsi="Georgia"/>
                <w:b/>
                <w:sz w:val="22"/>
              </w:rPr>
              <w:t>.</w:t>
            </w:r>
            <w:r w:rsidRPr="00047206">
              <w:rPr>
                <w:rFonts w:ascii="Georgia" w:hAnsi="Georgia"/>
                <w:sz w:val="22"/>
              </w:rPr>
              <w:t xml:space="preserve"> Los programas serán graduales, con metas anuales de sustitución, recuperación y reutilización de bolsas plásticas no biodegradables, en la región que permitan acoger alternativas que sustituyan el uso de estas en los puntos de venta y comercialización de bienes y servicios.</w:t>
            </w:r>
          </w:p>
          <w:p w14:paraId="5AD2533B" w14:textId="77777777" w:rsidR="00393387" w:rsidRPr="00047206" w:rsidRDefault="00393387" w:rsidP="00F4470E">
            <w:pPr>
              <w:rPr>
                <w:rFonts w:ascii="Georgia" w:hAnsi="Georgia"/>
                <w:sz w:val="22"/>
              </w:rPr>
            </w:pPr>
          </w:p>
          <w:p w14:paraId="51CFD799" w14:textId="77777777" w:rsidR="00393387" w:rsidRPr="00047206" w:rsidRDefault="00393387" w:rsidP="00F4470E">
            <w:pPr>
              <w:rPr>
                <w:rFonts w:ascii="Georgia" w:hAnsi="Georgia"/>
                <w:sz w:val="22"/>
              </w:rPr>
            </w:pPr>
            <w:r w:rsidRPr="00047206">
              <w:rPr>
                <w:rFonts w:ascii="Georgia" w:hAnsi="Georgia"/>
                <w:b/>
                <w:sz w:val="22"/>
              </w:rPr>
              <w:t>Parágrafo.</w:t>
            </w:r>
            <w:r w:rsidRPr="00047206">
              <w:rPr>
                <w:rFonts w:ascii="Georgia" w:hAnsi="Georgia"/>
                <w:sz w:val="22"/>
              </w:rPr>
              <w:t xml:space="preserve"> Dentro de los programas se tendrá en cuenta la creación, adecuación y puesta en funcionamiento de centros de acopio y compostaje, así como campañas pedagógicas ambientales en las instituciones educativas.</w:t>
            </w:r>
          </w:p>
          <w:p w14:paraId="2D8EE844" w14:textId="77777777" w:rsidR="00393387" w:rsidRPr="00047206" w:rsidRDefault="00393387" w:rsidP="00F4470E">
            <w:pPr>
              <w:rPr>
                <w:rFonts w:ascii="Georgia" w:hAnsi="Georgia"/>
                <w:sz w:val="22"/>
              </w:rPr>
            </w:pPr>
          </w:p>
          <w:p w14:paraId="5E7150D1" w14:textId="77777777" w:rsidR="00393387" w:rsidRPr="00047206" w:rsidRDefault="00393387" w:rsidP="00F4470E">
            <w:pPr>
              <w:rPr>
                <w:rFonts w:ascii="Georgia" w:hAnsi="Georgia"/>
                <w:sz w:val="22"/>
              </w:rPr>
            </w:pPr>
            <w:r w:rsidRPr="00047206">
              <w:rPr>
                <w:rFonts w:ascii="Georgia" w:hAnsi="Georgia"/>
                <w:b/>
                <w:sz w:val="22"/>
              </w:rPr>
              <w:t xml:space="preserve">Artículo 4°. </w:t>
            </w:r>
            <w:r w:rsidRPr="00047206">
              <w:rPr>
                <w:rFonts w:ascii="Georgia" w:hAnsi="Georgia"/>
                <w:b/>
                <w:i/>
                <w:iCs/>
                <w:sz w:val="22"/>
              </w:rPr>
              <w:t>Publicidad</w:t>
            </w:r>
            <w:r w:rsidRPr="00047206">
              <w:rPr>
                <w:rFonts w:ascii="Georgia" w:hAnsi="Georgia"/>
                <w:b/>
                <w:sz w:val="22"/>
              </w:rPr>
              <w:t>.</w:t>
            </w:r>
            <w:r w:rsidRPr="00047206">
              <w:rPr>
                <w:rFonts w:ascii="Georgia" w:hAnsi="Georgia"/>
                <w:b/>
                <w:bCs/>
                <w:sz w:val="22"/>
              </w:rPr>
              <w:t xml:space="preserve"> </w:t>
            </w:r>
            <w:r w:rsidRPr="00047206">
              <w:rPr>
                <w:rFonts w:ascii="Georgia" w:hAnsi="Georgia"/>
                <w:sz w:val="22"/>
              </w:rPr>
              <w:t>Los centros comerciales, grandes superficies, farmacias de cadena y demás establecimientos análogos, deberán implementar estrategias institucionales orientadas a desincentivar la utilización de bolsas plásticas no biodegradables o en su defecto a su reutilización y recuperación, a través de campañas publicitarias en medios masivos, redes sociales y tecnologías de la información y comunicaciones (TIC’s), a partir de la entrada en vigencia de la presente ley.</w:t>
            </w:r>
          </w:p>
          <w:p w14:paraId="3C365325" w14:textId="77777777" w:rsidR="00393387" w:rsidRPr="00047206" w:rsidRDefault="00393387" w:rsidP="00F4470E">
            <w:pPr>
              <w:rPr>
                <w:rFonts w:ascii="Georgia" w:hAnsi="Georgia"/>
                <w:sz w:val="22"/>
              </w:rPr>
            </w:pPr>
          </w:p>
          <w:p w14:paraId="0B207787" w14:textId="77777777" w:rsidR="00393387" w:rsidRPr="00047206" w:rsidRDefault="00393387" w:rsidP="00F4470E">
            <w:pPr>
              <w:rPr>
                <w:rFonts w:ascii="Georgia" w:hAnsi="Georgia"/>
                <w:sz w:val="22"/>
              </w:rPr>
            </w:pPr>
            <w:r w:rsidRPr="00047206">
              <w:rPr>
                <w:rFonts w:ascii="Georgia" w:hAnsi="Georgia"/>
                <w:b/>
                <w:sz w:val="22"/>
              </w:rPr>
              <w:t>Parágrafo 1</w:t>
            </w:r>
            <w:r w:rsidRPr="00047206">
              <w:rPr>
                <w:rFonts w:ascii="Georgia" w:hAnsi="Georgia"/>
                <w:sz w:val="22"/>
              </w:rPr>
              <w:t>. Los superetes o mini-mercados también estarán en la obligación de promover campañas dirigidas a continuar con las estrategias arriba señaladas dentro de sus establecimientos, a fin de concientizar a los usuarios desde el ente zonal.</w:t>
            </w:r>
          </w:p>
          <w:p w14:paraId="77963BA6" w14:textId="77777777" w:rsidR="00393387" w:rsidRPr="00047206" w:rsidRDefault="00393387" w:rsidP="00F4470E">
            <w:pPr>
              <w:rPr>
                <w:rFonts w:ascii="Georgia" w:hAnsi="Georgia"/>
                <w:sz w:val="22"/>
              </w:rPr>
            </w:pPr>
          </w:p>
          <w:p w14:paraId="597B45B1" w14:textId="77777777" w:rsidR="00393387" w:rsidRPr="00047206" w:rsidRDefault="00393387" w:rsidP="00F4470E">
            <w:pPr>
              <w:rPr>
                <w:rFonts w:ascii="Georgia" w:hAnsi="Georgia"/>
                <w:sz w:val="22"/>
              </w:rPr>
            </w:pPr>
            <w:r w:rsidRPr="00047206">
              <w:rPr>
                <w:rFonts w:ascii="Georgia" w:hAnsi="Georgia"/>
                <w:b/>
                <w:sz w:val="22"/>
              </w:rPr>
              <w:t>Parágrafo 1</w:t>
            </w:r>
            <w:r w:rsidRPr="00047206">
              <w:rPr>
                <w:rFonts w:ascii="Georgia" w:hAnsi="Georgia"/>
                <w:sz w:val="22"/>
              </w:rPr>
              <w:t>. El Ministerio de Comercio Industria y Turismo, con ayuda de los Gremios Nacionales promoverán programas de orientados a desincentivar la utilización de bolsas plásticas no biodegradables o en su defecto a su reutilización y recuperación.</w:t>
            </w:r>
          </w:p>
          <w:p w14:paraId="692D70D7" w14:textId="77777777" w:rsidR="00393387" w:rsidRPr="00047206" w:rsidRDefault="00393387" w:rsidP="00F4470E">
            <w:pPr>
              <w:rPr>
                <w:rFonts w:ascii="Georgia" w:hAnsi="Georgia"/>
                <w:sz w:val="22"/>
              </w:rPr>
            </w:pPr>
          </w:p>
          <w:p w14:paraId="0F4EC445" w14:textId="77777777" w:rsidR="00393387" w:rsidRPr="00047206" w:rsidRDefault="00393387" w:rsidP="00F4470E">
            <w:pPr>
              <w:rPr>
                <w:rFonts w:ascii="Georgia" w:hAnsi="Georgia"/>
                <w:sz w:val="22"/>
              </w:rPr>
            </w:pPr>
            <w:r w:rsidRPr="00047206">
              <w:rPr>
                <w:rFonts w:ascii="Georgia" w:hAnsi="Georgia"/>
                <w:b/>
                <w:sz w:val="22"/>
              </w:rPr>
              <w:t xml:space="preserve">Artículo 5°. </w:t>
            </w:r>
            <w:r w:rsidRPr="00047206">
              <w:rPr>
                <w:rFonts w:ascii="Georgia" w:hAnsi="Georgia"/>
                <w:b/>
                <w:i/>
                <w:iCs/>
                <w:sz w:val="22"/>
              </w:rPr>
              <w:t>Vigilancia y control.</w:t>
            </w:r>
            <w:r w:rsidRPr="00047206">
              <w:rPr>
                <w:rFonts w:ascii="Georgia" w:hAnsi="Georgia"/>
                <w:sz w:val="22"/>
              </w:rPr>
              <w:t xml:space="preserve"> Corresponderá a las autoridades ambientales territoriales, CAR y Secretarías de Ambiente o quien haga sus veces, la vigilancia y control de los Programas de sustitución, recuperación y reutilización de Bolsas Plásticas No Biodegradables.</w:t>
            </w:r>
          </w:p>
          <w:p w14:paraId="5BCC4E93" w14:textId="77777777" w:rsidR="00393387" w:rsidRPr="00047206" w:rsidRDefault="00393387" w:rsidP="00F4470E">
            <w:pPr>
              <w:rPr>
                <w:rFonts w:ascii="Georgia" w:hAnsi="Georgia"/>
                <w:sz w:val="22"/>
              </w:rPr>
            </w:pPr>
          </w:p>
          <w:p w14:paraId="47EF507E" w14:textId="77777777" w:rsidR="00393387" w:rsidRPr="00047206" w:rsidRDefault="00393387" w:rsidP="00F4470E">
            <w:pPr>
              <w:rPr>
                <w:rFonts w:ascii="Georgia" w:hAnsi="Georgia"/>
                <w:sz w:val="22"/>
              </w:rPr>
            </w:pPr>
          </w:p>
          <w:p w14:paraId="42EFCB9D" w14:textId="77777777" w:rsidR="00393387" w:rsidRPr="00047206" w:rsidRDefault="00393387" w:rsidP="00F4470E">
            <w:pPr>
              <w:rPr>
                <w:rFonts w:ascii="Georgia" w:hAnsi="Georgia"/>
                <w:sz w:val="22"/>
              </w:rPr>
            </w:pPr>
            <w:r w:rsidRPr="00047206">
              <w:rPr>
                <w:rFonts w:ascii="Georgia" w:hAnsi="Georgia"/>
                <w:sz w:val="22"/>
              </w:rPr>
              <w:t>Para lo anterior, los entes territoriales del orden departamental, con el acompañamiento del Ministerio del Ambiente y Desarrollo Sostenible, deberán imponer comparendos ambientales a los establecimientos del artículo 4º de la presente ley, que infrinjan las políticas establecidas en los Programas de sustitución, recuperación y reutilización de Bolsas Plásticas No Biodegradables.</w:t>
            </w:r>
          </w:p>
          <w:p w14:paraId="046317B6" w14:textId="77777777" w:rsidR="00393387" w:rsidRPr="00047206" w:rsidRDefault="00393387" w:rsidP="00F4470E">
            <w:pPr>
              <w:rPr>
                <w:rFonts w:ascii="Georgia" w:hAnsi="Georgia"/>
                <w:sz w:val="22"/>
              </w:rPr>
            </w:pPr>
          </w:p>
          <w:p w14:paraId="68915424" w14:textId="77777777" w:rsidR="00393387" w:rsidRPr="00047206" w:rsidRDefault="00393387" w:rsidP="00F4470E">
            <w:pPr>
              <w:rPr>
                <w:rFonts w:ascii="Georgia" w:hAnsi="Georgia"/>
                <w:sz w:val="22"/>
              </w:rPr>
            </w:pPr>
          </w:p>
          <w:p w14:paraId="2A55DDAB" w14:textId="77777777" w:rsidR="00393387" w:rsidRPr="00047206" w:rsidRDefault="00393387" w:rsidP="00F4470E">
            <w:pPr>
              <w:rPr>
                <w:rFonts w:ascii="Georgia" w:hAnsi="Georgia"/>
                <w:sz w:val="22"/>
              </w:rPr>
            </w:pPr>
            <w:r w:rsidRPr="00047206">
              <w:rPr>
                <w:rFonts w:ascii="Georgia" w:hAnsi="Georgia"/>
                <w:b/>
                <w:sz w:val="22"/>
              </w:rPr>
              <w:t>Parágrafo.</w:t>
            </w:r>
            <w:r w:rsidRPr="00047206">
              <w:rPr>
                <w:rFonts w:ascii="Georgia" w:hAnsi="Georgia"/>
                <w:b/>
                <w:bCs/>
                <w:sz w:val="22"/>
              </w:rPr>
              <w:t xml:space="preserve"> </w:t>
            </w:r>
            <w:r w:rsidRPr="00047206">
              <w:rPr>
                <w:rFonts w:ascii="Georgia" w:hAnsi="Georgia"/>
                <w:sz w:val="22"/>
              </w:rPr>
              <w:t>Las sanciones quedarán sometidas a la reglamentación establecida para tal fin, por cada entidad territorial del orden departamental competente. El Ministerio de Ambiente y Desarrollo Sostenible prestará el apoyo para tal fin.</w:t>
            </w:r>
          </w:p>
          <w:p w14:paraId="3B25B4E0" w14:textId="77777777" w:rsidR="00393387" w:rsidRDefault="00393387" w:rsidP="00F4470E">
            <w:pPr>
              <w:rPr>
                <w:rFonts w:ascii="Georgia" w:hAnsi="Georgia"/>
                <w:sz w:val="22"/>
              </w:rPr>
            </w:pPr>
          </w:p>
        </w:tc>
      </w:tr>
    </w:tbl>
    <w:p w14:paraId="24534ECD" w14:textId="01125FA7" w:rsidR="00393387" w:rsidRDefault="00393387">
      <w:pPr>
        <w:rPr>
          <w:rFonts w:ascii="Georgia" w:hAnsi="Georgia"/>
          <w:sz w:val="22"/>
        </w:rPr>
      </w:pPr>
    </w:p>
    <w:tbl>
      <w:tblPr>
        <w:tblStyle w:val="Tablaconcuadrcula"/>
        <w:tblW w:w="8931" w:type="dxa"/>
        <w:tblInd w:w="108" w:type="dxa"/>
        <w:tblLayout w:type="fixed"/>
        <w:tblLook w:val="04A0" w:firstRow="1" w:lastRow="0" w:firstColumn="1" w:lastColumn="0" w:noHBand="0" w:noVBand="1"/>
      </w:tblPr>
      <w:tblGrid>
        <w:gridCol w:w="8931"/>
      </w:tblGrid>
      <w:tr w:rsidR="00393387" w14:paraId="0142C50F" w14:textId="77777777" w:rsidTr="00F4470E">
        <w:tc>
          <w:tcPr>
            <w:tcW w:w="4455" w:type="dxa"/>
            <w:shd w:val="clear" w:color="auto" w:fill="4F81BD" w:themeFill="accent1"/>
          </w:tcPr>
          <w:p w14:paraId="2246DD9F" w14:textId="77777777" w:rsidR="00393387" w:rsidRPr="00A52093" w:rsidRDefault="00393387" w:rsidP="00F4470E">
            <w:pPr>
              <w:jc w:val="center"/>
              <w:rPr>
                <w:rFonts w:ascii="Georgia" w:hAnsi="Georgia"/>
                <w:color w:val="FFFFFF" w:themeColor="background1"/>
                <w:sz w:val="22"/>
              </w:rPr>
            </w:pPr>
            <w:r w:rsidRPr="00A52093">
              <w:rPr>
                <w:rFonts w:ascii="Georgia" w:hAnsi="Georgia"/>
                <w:color w:val="FFFFFF" w:themeColor="background1"/>
                <w:sz w:val="22"/>
              </w:rPr>
              <w:t>CAPÍTULO III</w:t>
            </w:r>
          </w:p>
          <w:p w14:paraId="13B0D0B1" w14:textId="77777777" w:rsidR="00393387" w:rsidRDefault="00393387" w:rsidP="00F4470E">
            <w:pPr>
              <w:jc w:val="center"/>
              <w:rPr>
                <w:rFonts w:ascii="Georgia" w:hAnsi="Georgia"/>
                <w:sz w:val="22"/>
              </w:rPr>
            </w:pPr>
            <w:r w:rsidRPr="00A52093">
              <w:rPr>
                <w:rFonts w:ascii="Georgia" w:hAnsi="Georgia"/>
                <w:color w:val="FFFFFF" w:themeColor="background1"/>
                <w:sz w:val="22"/>
              </w:rPr>
              <w:t xml:space="preserve">Sobre la reglamentación para la correcta </w:t>
            </w:r>
            <w:r w:rsidRPr="00A52093">
              <w:rPr>
                <w:rFonts w:ascii="Georgia" w:hAnsi="Georgia"/>
                <w:color w:val="FFFFFF" w:themeColor="background1"/>
                <w:sz w:val="22"/>
              </w:rPr>
              <w:br/>
              <w:t>disposición de las llantas usadas, las maderas lacadas y otros plásticos</w:t>
            </w:r>
          </w:p>
        </w:tc>
      </w:tr>
      <w:tr w:rsidR="00393387" w14:paraId="254878EA" w14:textId="77777777" w:rsidTr="00F4470E">
        <w:tc>
          <w:tcPr>
            <w:tcW w:w="4455" w:type="dxa"/>
          </w:tcPr>
          <w:p w14:paraId="798E911C" w14:textId="77777777" w:rsidR="00393387" w:rsidRDefault="00393387" w:rsidP="00F4470E">
            <w:pPr>
              <w:rPr>
                <w:rFonts w:ascii="Georgia" w:hAnsi="Georgia"/>
                <w:b/>
                <w:sz w:val="22"/>
              </w:rPr>
            </w:pPr>
          </w:p>
          <w:p w14:paraId="6D61D602" w14:textId="77777777" w:rsidR="00393387" w:rsidRPr="00047206" w:rsidRDefault="00393387" w:rsidP="00F4470E">
            <w:pPr>
              <w:rPr>
                <w:rFonts w:ascii="Georgia" w:hAnsi="Georgia"/>
                <w:sz w:val="22"/>
              </w:rPr>
            </w:pPr>
            <w:r w:rsidRPr="00047206">
              <w:rPr>
                <w:rFonts w:ascii="Georgia" w:hAnsi="Georgia"/>
                <w:b/>
                <w:sz w:val="22"/>
              </w:rPr>
              <w:t xml:space="preserve">Artículo 10. </w:t>
            </w:r>
            <w:r w:rsidRPr="00047206">
              <w:rPr>
                <w:rFonts w:ascii="Georgia" w:hAnsi="Georgia"/>
                <w:b/>
                <w:i/>
                <w:iCs/>
                <w:sz w:val="22"/>
              </w:rPr>
              <w:t>Disposición</w:t>
            </w:r>
            <w:r w:rsidRPr="00047206">
              <w:rPr>
                <w:rFonts w:ascii="Georgia" w:hAnsi="Georgia"/>
                <w:sz w:val="22"/>
              </w:rPr>
              <w:t>. Otórguese un plazo de cinco (5) meses desde la entrada en vigencia de la presente ley para que las autoridades ambientales, según su competencia, reglamenten</w:t>
            </w:r>
            <w:r w:rsidRPr="00047206">
              <w:rPr>
                <w:rFonts w:ascii="Georgia" w:hAnsi="Georgia"/>
                <w:i/>
                <w:iCs/>
                <w:sz w:val="22"/>
              </w:rPr>
              <w:t xml:space="preserve"> </w:t>
            </w:r>
            <w:r w:rsidRPr="00047206">
              <w:rPr>
                <w:rFonts w:ascii="Georgia" w:hAnsi="Georgia"/>
                <w:sz w:val="22"/>
              </w:rPr>
              <w:t>el proceso para la debida disposición de las llantas, tanto de vehículos automotores como de motos, usadas por parte de los productores, los monta llantas y talleres de vehículos. Así mismo, propongan mecanismos de pos consumo que permitan evitar los daños ambientales que estas generan.</w:t>
            </w:r>
          </w:p>
          <w:p w14:paraId="5D5BF340" w14:textId="77777777" w:rsidR="00393387" w:rsidRPr="00047206" w:rsidRDefault="00393387" w:rsidP="00F4470E">
            <w:pPr>
              <w:rPr>
                <w:rFonts w:ascii="Georgia" w:hAnsi="Georgia"/>
                <w:sz w:val="22"/>
              </w:rPr>
            </w:pPr>
          </w:p>
          <w:p w14:paraId="2B8FC714" w14:textId="77777777" w:rsidR="00393387" w:rsidRPr="00047206" w:rsidRDefault="00393387" w:rsidP="00F4470E">
            <w:pPr>
              <w:rPr>
                <w:rFonts w:ascii="Georgia" w:hAnsi="Georgia"/>
                <w:sz w:val="22"/>
              </w:rPr>
            </w:pPr>
            <w:r w:rsidRPr="00047206">
              <w:rPr>
                <w:rFonts w:ascii="Georgia" w:hAnsi="Georgia"/>
                <w:sz w:val="22"/>
              </w:rPr>
              <w:t>De igual manera, se otorgará un plazo de cinco (5) meses desde la entrada en vigencia de la presente ley para que reglamenten lo referente a la adecuada disposición de las maderas lacadas y demás plásticos contaminantes.</w:t>
            </w:r>
          </w:p>
          <w:p w14:paraId="45D50229" w14:textId="77777777" w:rsidR="00393387" w:rsidRPr="00047206" w:rsidRDefault="00393387" w:rsidP="00F4470E">
            <w:pPr>
              <w:rPr>
                <w:rFonts w:ascii="Georgia" w:hAnsi="Georgia"/>
                <w:sz w:val="22"/>
              </w:rPr>
            </w:pPr>
          </w:p>
          <w:p w14:paraId="17C0CC11" w14:textId="77777777" w:rsidR="00393387" w:rsidRPr="00047206" w:rsidRDefault="00393387" w:rsidP="00F4470E">
            <w:pPr>
              <w:rPr>
                <w:rFonts w:ascii="Georgia" w:hAnsi="Georgia"/>
                <w:sz w:val="22"/>
              </w:rPr>
            </w:pPr>
            <w:r w:rsidRPr="00047206">
              <w:rPr>
                <w:rFonts w:ascii="Georgia" w:hAnsi="Georgia"/>
                <w:b/>
                <w:sz w:val="22"/>
              </w:rPr>
              <w:t xml:space="preserve">Parágrafo 1. </w:t>
            </w:r>
            <w:r w:rsidRPr="00047206">
              <w:rPr>
                <w:rFonts w:ascii="Georgia" w:hAnsi="Georgia"/>
                <w:sz w:val="22"/>
              </w:rPr>
              <w:t xml:space="preserve">El Ministerio del Ambiente y Desarrollo Sostenible como coordinador del Sistema Nacional Ambiental (SINA) de la Ley 99 de 1993, promoverá unos lineamientos técnicos y prestará sus conocimientos técnicos sobre el particular a las autoridades del orden territorial para el cumplimiento </w:t>
            </w:r>
            <w:r>
              <w:rPr>
                <w:rFonts w:ascii="Georgia" w:hAnsi="Georgia"/>
                <w:sz w:val="22"/>
              </w:rPr>
              <w:t>de e</w:t>
            </w:r>
            <w:r w:rsidRPr="00047206">
              <w:rPr>
                <w:rFonts w:ascii="Georgia" w:hAnsi="Georgia"/>
                <w:sz w:val="22"/>
              </w:rPr>
              <w:t>ste capítulo.</w:t>
            </w:r>
          </w:p>
          <w:p w14:paraId="5A61749A" w14:textId="77777777" w:rsidR="00393387" w:rsidRPr="00047206" w:rsidRDefault="00393387" w:rsidP="00F4470E">
            <w:pPr>
              <w:rPr>
                <w:rFonts w:ascii="Georgia" w:hAnsi="Georgia"/>
                <w:sz w:val="22"/>
              </w:rPr>
            </w:pPr>
          </w:p>
          <w:p w14:paraId="67C31C46" w14:textId="77777777" w:rsidR="00393387" w:rsidRPr="00DC7F43" w:rsidRDefault="00393387" w:rsidP="00F4470E">
            <w:pPr>
              <w:rPr>
                <w:rFonts w:ascii="Georgia" w:hAnsi="Georgia"/>
                <w:sz w:val="22"/>
              </w:rPr>
            </w:pPr>
            <w:r w:rsidRPr="00047206">
              <w:rPr>
                <w:rFonts w:ascii="Georgia" w:hAnsi="Georgia"/>
                <w:b/>
                <w:sz w:val="22"/>
              </w:rPr>
              <w:t xml:space="preserve">Parágrafo 2. </w:t>
            </w:r>
            <w:r w:rsidRPr="00047206">
              <w:rPr>
                <w:rFonts w:ascii="Georgia" w:hAnsi="Georgia"/>
                <w:sz w:val="22"/>
              </w:rPr>
              <w:t>La Procuraduría General de la Nación a través de la Oficina de la Procuraduría Delegada para Asuntos Ambientales y Agrarios hará el debido acompañamiento para que dicha reglamentación se cumpla en el término establecido.</w:t>
            </w:r>
          </w:p>
          <w:p w14:paraId="43208B96" w14:textId="77777777" w:rsidR="00393387" w:rsidRPr="00DC7F43" w:rsidRDefault="00393387" w:rsidP="00F4470E">
            <w:pPr>
              <w:rPr>
                <w:rFonts w:ascii="Georgia" w:hAnsi="Georgia"/>
                <w:sz w:val="22"/>
              </w:rPr>
            </w:pPr>
          </w:p>
          <w:p w14:paraId="5297D162" w14:textId="77777777" w:rsidR="00393387" w:rsidRDefault="00393387" w:rsidP="00F4470E">
            <w:pPr>
              <w:rPr>
                <w:rFonts w:ascii="Georgia" w:hAnsi="Georgia"/>
                <w:sz w:val="22"/>
              </w:rPr>
            </w:pPr>
          </w:p>
        </w:tc>
      </w:tr>
      <w:tr w:rsidR="00393387" w14:paraId="05192A81" w14:textId="77777777" w:rsidTr="00F4470E">
        <w:tc>
          <w:tcPr>
            <w:tcW w:w="4455" w:type="dxa"/>
            <w:shd w:val="clear" w:color="auto" w:fill="4F81BD" w:themeFill="accent1"/>
          </w:tcPr>
          <w:p w14:paraId="68537A74" w14:textId="77777777" w:rsidR="00393387" w:rsidRPr="003445BC" w:rsidRDefault="00393387" w:rsidP="00F4470E">
            <w:pPr>
              <w:jc w:val="center"/>
              <w:rPr>
                <w:rFonts w:ascii="Georgia" w:hAnsi="Georgia"/>
                <w:color w:val="FFFFFF" w:themeColor="background1"/>
                <w:sz w:val="22"/>
              </w:rPr>
            </w:pPr>
            <w:r w:rsidRPr="003445BC">
              <w:rPr>
                <w:rFonts w:ascii="Georgia" w:hAnsi="Georgia"/>
                <w:color w:val="FFFFFF" w:themeColor="background1"/>
                <w:sz w:val="22"/>
              </w:rPr>
              <w:t>CAPÍTULO IV</w:t>
            </w:r>
          </w:p>
          <w:p w14:paraId="658D9EFD" w14:textId="77777777" w:rsidR="00393387" w:rsidRDefault="00393387" w:rsidP="00F4470E">
            <w:pPr>
              <w:jc w:val="center"/>
              <w:rPr>
                <w:rFonts w:ascii="Georgia" w:hAnsi="Georgia"/>
                <w:sz w:val="22"/>
              </w:rPr>
            </w:pPr>
            <w:r w:rsidRPr="003445BC">
              <w:rPr>
                <w:rFonts w:ascii="Georgia" w:hAnsi="Georgia"/>
                <w:bCs/>
                <w:color w:val="FFFFFF" w:themeColor="background1"/>
                <w:sz w:val="22"/>
              </w:rPr>
              <w:t>Cátedra de conservación y cuidado del ambiente</w:t>
            </w:r>
          </w:p>
        </w:tc>
      </w:tr>
      <w:tr w:rsidR="00393387" w14:paraId="177F9B64" w14:textId="77777777" w:rsidTr="00F4470E">
        <w:tc>
          <w:tcPr>
            <w:tcW w:w="4455" w:type="dxa"/>
          </w:tcPr>
          <w:p w14:paraId="31803B21" w14:textId="77777777" w:rsidR="00393387" w:rsidRDefault="00393387" w:rsidP="00F4470E">
            <w:pPr>
              <w:rPr>
                <w:rFonts w:ascii="Georgia" w:hAnsi="Georgia"/>
                <w:b/>
                <w:sz w:val="22"/>
              </w:rPr>
            </w:pPr>
          </w:p>
          <w:p w14:paraId="1F693788" w14:textId="77777777" w:rsidR="00393387" w:rsidRPr="003445BC" w:rsidRDefault="00393387" w:rsidP="00F4470E">
            <w:pPr>
              <w:rPr>
                <w:rFonts w:ascii="Georgia" w:hAnsi="Georgia"/>
                <w:sz w:val="22"/>
                <w:u w:val="single"/>
              </w:rPr>
            </w:pPr>
            <w:r w:rsidRPr="000F43AF">
              <w:rPr>
                <w:rFonts w:ascii="Georgia" w:hAnsi="Georgia"/>
                <w:b/>
                <w:sz w:val="22"/>
              </w:rPr>
              <w:t xml:space="preserve">Artículo 11. </w:t>
            </w:r>
            <w:r w:rsidRPr="000F43AF">
              <w:rPr>
                <w:rFonts w:ascii="Georgia" w:hAnsi="Georgia"/>
                <w:b/>
                <w:i/>
                <w:iCs/>
                <w:sz w:val="22"/>
              </w:rPr>
              <w:t>Cátedra</w:t>
            </w:r>
            <w:r w:rsidRPr="000F43AF">
              <w:rPr>
                <w:rFonts w:ascii="Georgia" w:hAnsi="Georgia"/>
                <w:b/>
                <w:sz w:val="22"/>
              </w:rPr>
              <w:t>.</w:t>
            </w:r>
            <w:r w:rsidRPr="000F43AF">
              <w:rPr>
                <w:rFonts w:ascii="Georgia" w:hAnsi="Georgia"/>
                <w:b/>
                <w:bCs/>
                <w:sz w:val="22"/>
              </w:rPr>
              <w:t xml:space="preserve"> </w:t>
            </w:r>
            <w:r w:rsidRPr="000F43AF">
              <w:rPr>
                <w:rFonts w:ascii="Georgia" w:hAnsi="Georgia"/>
                <w:sz w:val="22"/>
              </w:rPr>
              <w:t>Con el fin de garantizar el fortalecimiento de una cultur</w:t>
            </w:r>
            <w:r>
              <w:rPr>
                <w:rFonts w:ascii="Georgia" w:hAnsi="Georgia"/>
                <w:sz w:val="22"/>
              </w:rPr>
              <w:t>a de conservación y cuidado del</w:t>
            </w:r>
            <w:r w:rsidRPr="000F43AF">
              <w:rPr>
                <w:rFonts w:ascii="Georgia" w:hAnsi="Georgia"/>
                <w:sz w:val="22"/>
              </w:rPr>
              <w:t xml:space="preserve"> ambiente</w:t>
            </w:r>
            <w:r w:rsidRPr="003445BC">
              <w:rPr>
                <w:rFonts w:ascii="Georgia" w:hAnsi="Georgia"/>
                <w:sz w:val="22"/>
                <w:u w:val="single"/>
              </w:rPr>
              <w:t>, los establecimientos educativos a través de los proyectos ambientales escolares (PRAE) abordarán de manera transversal al currículo, problemas ambientales relacionados con el diagnostico de sus contextos particulares, así mismo adelantarán proyectos</w:t>
            </w:r>
            <w:r>
              <w:rPr>
                <w:rFonts w:ascii="Georgia" w:hAnsi="Georgia"/>
                <w:sz w:val="22"/>
                <w:u w:val="single"/>
              </w:rPr>
              <w:t xml:space="preserve"> concretos que permitan a los niños, niñas y adolescentes, el desarrollo de competencias básicas y ciudadanas para la toma de decisiones éticas y responsables, frente al cuidado del medio ambiente</w:t>
            </w:r>
          </w:p>
          <w:p w14:paraId="22842E61" w14:textId="77777777" w:rsidR="00393387" w:rsidRPr="003445BC" w:rsidRDefault="00393387" w:rsidP="00F4470E">
            <w:pPr>
              <w:rPr>
                <w:rFonts w:ascii="Georgia" w:hAnsi="Georgia"/>
                <w:sz w:val="22"/>
                <w:u w:val="single"/>
              </w:rPr>
            </w:pPr>
          </w:p>
          <w:p w14:paraId="43F40E23" w14:textId="77777777" w:rsidR="00393387" w:rsidRPr="003445BC" w:rsidRDefault="00393387" w:rsidP="00F4470E">
            <w:pPr>
              <w:rPr>
                <w:rFonts w:ascii="Georgia" w:hAnsi="Georgia"/>
                <w:sz w:val="22"/>
                <w:u w:val="single"/>
              </w:rPr>
            </w:pPr>
          </w:p>
          <w:p w14:paraId="04CF38D3" w14:textId="77777777" w:rsidR="00393387" w:rsidRPr="000F43AF" w:rsidRDefault="00393387" w:rsidP="00F4470E">
            <w:pPr>
              <w:rPr>
                <w:rFonts w:ascii="Georgia" w:hAnsi="Georgia"/>
                <w:sz w:val="22"/>
              </w:rPr>
            </w:pPr>
          </w:p>
          <w:p w14:paraId="1CC39D8B" w14:textId="77777777" w:rsidR="00393387" w:rsidRDefault="00393387" w:rsidP="00F4470E">
            <w:pPr>
              <w:rPr>
                <w:rFonts w:ascii="Georgia" w:hAnsi="Georgia"/>
                <w:sz w:val="22"/>
              </w:rPr>
            </w:pPr>
            <w:r>
              <w:rPr>
                <w:rFonts w:ascii="Georgia" w:hAnsi="Georgia"/>
                <w:b/>
                <w:sz w:val="22"/>
              </w:rPr>
              <w:t>Artículo 12</w:t>
            </w:r>
            <w:r w:rsidRPr="000F43AF">
              <w:rPr>
                <w:rFonts w:ascii="Georgia" w:hAnsi="Georgia"/>
                <w:b/>
                <w:sz w:val="22"/>
              </w:rPr>
              <w:t>.</w:t>
            </w:r>
            <w:r w:rsidRPr="000F43AF">
              <w:rPr>
                <w:rFonts w:ascii="Georgia" w:hAnsi="Georgia"/>
                <w:b/>
                <w:bCs/>
                <w:sz w:val="22"/>
              </w:rPr>
              <w:t xml:space="preserve"> </w:t>
            </w:r>
            <w:r w:rsidRPr="000F43AF">
              <w:rPr>
                <w:rFonts w:ascii="Georgia" w:hAnsi="Georgia"/>
                <w:b/>
                <w:sz w:val="22"/>
              </w:rPr>
              <w:t>Vigencia</w:t>
            </w:r>
            <w:r w:rsidRPr="000F43AF">
              <w:rPr>
                <w:rFonts w:ascii="Georgia" w:hAnsi="Georgia"/>
                <w:sz w:val="22"/>
              </w:rPr>
              <w:t>. La presente ley entrará en vigencia a partir de su promulgación.</w:t>
            </w:r>
          </w:p>
        </w:tc>
      </w:tr>
    </w:tbl>
    <w:p w14:paraId="7A251674" w14:textId="77777777" w:rsidR="00F91BC5" w:rsidRPr="008E05ED" w:rsidRDefault="00F91BC5" w:rsidP="00231A05">
      <w:pPr>
        <w:rPr>
          <w:rFonts w:ascii="Georgia" w:hAnsi="Georgia"/>
          <w:sz w:val="22"/>
        </w:rPr>
      </w:pPr>
    </w:p>
    <w:p w14:paraId="273B4A2A" w14:textId="2898F856" w:rsidR="00393387" w:rsidRDefault="00393387">
      <w:pPr>
        <w:rPr>
          <w:rFonts w:ascii="Georgia" w:eastAsia="Times New Roman" w:hAnsi="Georgia"/>
          <w:b/>
          <w:color w:val="FFFFFF" w:themeColor="background1"/>
          <w:sz w:val="22"/>
          <w:lang w:eastAsia="es-CO"/>
        </w:rPr>
      </w:pPr>
    </w:p>
    <w:p w14:paraId="742481EA" w14:textId="77777777" w:rsidR="0069789C" w:rsidRDefault="0069789C" w:rsidP="0069789C">
      <w:pPr>
        <w:rPr>
          <w:rFonts w:ascii="Georgia" w:hAnsi="Georgia"/>
          <w:sz w:val="22"/>
        </w:rPr>
      </w:pPr>
    </w:p>
    <w:p w14:paraId="5367C2AA" w14:textId="77777777" w:rsidR="0069789C" w:rsidRDefault="0069789C" w:rsidP="0069789C">
      <w:pPr>
        <w:rPr>
          <w:rFonts w:ascii="Georgia" w:hAnsi="Georgia"/>
          <w:sz w:val="22"/>
        </w:rPr>
      </w:pPr>
    </w:p>
    <w:p w14:paraId="4EA3E7F9" w14:textId="77777777" w:rsidR="0069789C" w:rsidRDefault="0069789C" w:rsidP="0069789C">
      <w:pPr>
        <w:rPr>
          <w:rFonts w:ascii="Georgia" w:hAnsi="Georgia"/>
          <w:sz w:val="22"/>
        </w:rPr>
      </w:pPr>
    </w:p>
    <w:p w14:paraId="01070ABC" w14:textId="77777777" w:rsidR="0069789C" w:rsidRDefault="0069789C" w:rsidP="0069789C">
      <w:pPr>
        <w:rPr>
          <w:rFonts w:ascii="Georgia" w:hAnsi="Georgia"/>
          <w:sz w:val="22"/>
        </w:rPr>
      </w:pPr>
    </w:p>
    <w:p w14:paraId="06338885" w14:textId="77777777" w:rsidR="0069789C" w:rsidRDefault="0069789C" w:rsidP="0069789C">
      <w:pPr>
        <w:rPr>
          <w:rFonts w:ascii="Georgia" w:hAnsi="Georgia"/>
          <w:sz w:val="22"/>
        </w:rPr>
      </w:pPr>
    </w:p>
    <w:p w14:paraId="02090EF8" w14:textId="77777777" w:rsidR="0069789C" w:rsidRDefault="0069789C" w:rsidP="0069789C">
      <w:pPr>
        <w:rPr>
          <w:rFonts w:ascii="Georgia" w:hAnsi="Georgia"/>
          <w:sz w:val="22"/>
        </w:rPr>
      </w:pPr>
    </w:p>
    <w:tbl>
      <w:tblPr>
        <w:tblStyle w:val="Tablaconcuadrcula"/>
        <w:tblW w:w="0" w:type="auto"/>
        <w:tblLook w:val="04A0" w:firstRow="1" w:lastRow="0" w:firstColumn="1" w:lastColumn="0" w:noHBand="0" w:noVBand="1"/>
      </w:tblPr>
      <w:tblGrid>
        <w:gridCol w:w="4461"/>
        <w:gridCol w:w="4460"/>
      </w:tblGrid>
      <w:tr w:rsidR="00C54FF7" w14:paraId="144E2CD0" w14:textId="77777777" w:rsidTr="00680837">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36A54C" w14:textId="77777777" w:rsidR="00C54FF7" w:rsidRPr="008E05ED" w:rsidRDefault="00C54FF7" w:rsidP="00680837">
            <w:pPr>
              <w:spacing w:line="276" w:lineRule="auto"/>
              <w:jc w:val="center"/>
              <w:rPr>
                <w:rFonts w:ascii="Georgia" w:hAnsi="Georgia"/>
                <w:sz w:val="22"/>
              </w:rPr>
            </w:pPr>
            <w:r w:rsidRPr="008E05ED">
              <w:rPr>
                <w:rFonts w:ascii="Georgia" w:hAnsi="Georgia"/>
                <w:sz w:val="22"/>
              </w:rPr>
              <w:t>Fernando Sierra Ramos</w:t>
            </w:r>
          </w:p>
          <w:p w14:paraId="5F702289" w14:textId="77777777" w:rsidR="00C54FF7" w:rsidRPr="008E05ED" w:rsidRDefault="00C54FF7" w:rsidP="00680837">
            <w:pPr>
              <w:spacing w:line="276" w:lineRule="auto"/>
              <w:jc w:val="center"/>
              <w:rPr>
                <w:rFonts w:ascii="Georgia" w:hAnsi="Georgia"/>
                <w:b/>
                <w:caps/>
                <w:sz w:val="22"/>
              </w:rPr>
            </w:pPr>
            <w:r w:rsidRPr="008E05ED">
              <w:rPr>
                <w:rFonts w:ascii="Georgia" w:hAnsi="Georgia"/>
                <w:b/>
                <w:sz w:val="22"/>
              </w:rPr>
              <w:t>Representante a la Cámara</w:t>
            </w:r>
          </w:p>
          <w:p w14:paraId="6BE9B802" w14:textId="77777777" w:rsidR="00C54FF7" w:rsidRPr="008E05ED" w:rsidRDefault="00C54FF7" w:rsidP="00680837">
            <w:pPr>
              <w:spacing w:line="276" w:lineRule="auto"/>
              <w:jc w:val="center"/>
              <w:rPr>
                <w:rFonts w:ascii="Georgia" w:hAnsi="Georgia"/>
                <w:caps/>
                <w:sz w:val="22"/>
              </w:rPr>
            </w:pPr>
            <w:r w:rsidRPr="008E05ED">
              <w:rPr>
                <w:rFonts w:ascii="Georgia" w:hAnsi="Georgia"/>
                <w:sz w:val="22"/>
              </w:rPr>
              <w:t>Departamento del Meta</w:t>
            </w:r>
          </w:p>
          <w:p w14:paraId="0045278E" w14:textId="77777777" w:rsidR="00C54FF7" w:rsidRDefault="00C54FF7" w:rsidP="00680837">
            <w:pPr>
              <w:jc w:val="center"/>
              <w:rPr>
                <w:rFonts w:ascii="Georgia" w:hAnsi="Georgia"/>
                <w:b/>
                <w:sz w:val="22"/>
              </w:rPr>
            </w:pPr>
          </w:p>
        </w:tc>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B2BC1" w14:textId="77777777" w:rsidR="00C54FF7" w:rsidRPr="008E05ED" w:rsidRDefault="00C54FF7" w:rsidP="00680837">
            <w:pPr>
              <w:spacing w:line="276" w:lineRule="auto"/>
              <w:jc w:val="center"/>
              <w:rPr>
                <w:rFonts w:ascii="Georgia" w:hAnsi="Georgia"/>
                <w:sz w:val="22"/>
              </w:rPr>
            </w:pPr>
            <w:r w:rsidRPr="006B1934">
              <w:rPr>
                <w:rFonts w:ascii="Georgia" w:hAnsi="Georgia"/>
                <w:sz w:val="22"/>
              </w:rPr>
              <w:t>Flora Perdomo Andrade</w:t>
            </w:r>
          </w:p>
          <w:p w14:paraId="5F9A7BA8" w14:textId="77777777" w:rsidR="00C54FF7" w:rsidRPr="008E05ED" w:rsidRDefault="00C54FF7" w:rsidP="00680837">
            <w:pPr>
              <w:spacing w:line="276" w:lineRule="auto"/>
              <w:jc w:val="center"/>
              <w:rPr>
                <w:rFonts w:ascii="Georgia" w:hAnsi="Georgia"/>
                <w:b/>
                <w:caps/>
                <w:sz w:val="22"/>
              </w:rPr>
            </w:pPr>
            <w:r w:rsidRPr="008E05ED">
              <w:rPr>
                <w:rFonts w:ascii="Georgia" w:hAnsi="Georgia"/>
                <w:b/>
                <w:sz w:val="22"/>
              </w:rPr>
              <w:t>Representante a la Cámara</w:t>
            </w:r>
          </w:p>
          <w:p w14:paraId="4486BD83" w14:textId="77777777" w:rsidR="00C54FF7" w:rsidRPr="008E05ED" w:rsidRDefault="00C54FF7" w:rsidP="00680837">
            <w:pPr>
              <w:spacing w:line="276" w:lineRule="auto"/>
              <w:jc w:val="center"/>
              <w:rPr>
                <w:rFonts w:ascii="Georgia" w:hAnsi="Georgia"/>
                <w:caps/>
                <w:sz w:val="22"/>
              </w:rPr>
            </w:pPr>
            <w:r w:rsidRPr="008E05ED">
              <w:rPr>
                <w:rFonts w:ascii="Georgia" w:hAnsi="Georgia"/>
                <w:sz w:val="22"/>
              </w:rPr>
              <w:t xml:space="preserve">Departamento del </w:t>
            </w:r>
            <w:r>
              <w:rPr>
                <w:rFonts w:ascii="Georgia" w:hAnsi="Georgia"/>
                <w:sz w:val="22"/>
              </w:rPr>
              <w:t>Huila</w:t>
            </w:r>
          </w:p>
          <w:p w14:paraId="0021307F" w14:textId="77777777" w:rsidR="00C54FF7" w:rsidRDefault="00C54FF7" w:rsidP="00680837">
            <w:pPr>
              <w:jc w:val="center"/>
              <w:rPr>
                <w:rFonts w:ascii="Georgia" w:hAnsi="Georgia"/>
                <w:b/>
                <w:sz w:val="22"/>
              </w:rPr>
            </w:pPr>
          </w:p>
        </w:tc>
      </w:tr>
    </w:tbl>
    <w:p w14:paraId="308FE4FE" w14:textId="77777777" w:rsidR="0069789C" w:rsidRDefault="0069789C" w:rsidP="0069789C">
      <w:pPr>
        <w:rPr>
          <w:rFonts w:ascii="Georgia" w:hAnsi="Georgia"/>
          <w:sz w:val="22"/>
        </w:rPr>
      </w:pPr>
      <w:bookmarkStart w:id="1" w:name="_GoBack"/>
      <w:bookmarkEnd w:id="1"/>
    </w:p>
    <w:p w14:paraId="1B50B4E1" w14:textId="77777777" w:rsidR="0069789C" w:rsidRDefault="0069789C" w:rsidP="0069789C">
      <w:pPr>
        <w:rPr>
          <w:rFonts w:ascii="Georgia" w:hAnsi="Georgia"/>
          <w:sz w:val="22"/>
        </w:rPr>
      </w:pPr>
    </w:p>
    <w:p w14:paraId="0237D12B" w14:textId="77777777" w:rsidR="0069789C" w:rsidRDefault="0069789C" w:rsidP="0069789C">
      <w:pPr>
        <w:rPr>
          <w:rFonts w:ascii="Georgia" w:hAnsi="Georgia"/>
          <w:sz w:val="22"/>
        </w:rPr>
      </w:pPr>
    </w:p>
    <w:p w14:paraId="325FFF4A" w14:textId="77777777" w:rsidR="0069789C" w:rsidRDefault="0069789C" w:rsidP="0069789C">
      <w:pPr>
        <w:rPr>
          <w:rFonts w:ascii="Georgia" w:hAnsi="Georgia"/>
          <w:sz w:val="22"/>
        </w:rPr>
      </w:pPr>
    </w:p>
    <w:p w14:paraId="27D19B38" w14:textId="77777777" w:rsidR="0069789C" w:rsidRDefault="0069789C" w:rsidP="0069789C">
      <w:pPr>
        <w:rPr>
          <w:rFonts w:ascii="Georgia" w:hAnsi="Georgia"/>
          <w:sz w:val="22"/>
        </w:rPr>
      </w:pPr>
    </w:p>
    <w:p w14:paraId="2F3C7BF3" w14:textId="77777777" w:rsidR="0069789C" w:rsidRDefault="0069789C" w:rsidP="0069789C">
      <w:pPr>
        <w:rPr>
          <w:rFonts w:ascii="Georgia" w:hAnsi="Georgia"/>
          <w:sz w:val="22"/>
        </w:rPr>
      </w:pPr>
    </w:p>
    <w:p w14:paraId="3798DCD4" w14:textId="78918C0D" w:rsidR="0069789C" w:rsidRPr="008E05ED" w:rsidRDefault="0069789C" w:rsidP="0069789C">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Pr>
          <w:rFonts w:ascii="Georgia" w:hAnsi="Georgia"/>
          <w:b/>
          <w:color w:val="FFFFFF" w:themeColor="background1"/>
          <w:sz w:val="22"/>
          <w:szCs w:val="22"/>
          <w:lang w:val="es-ES_tradnl"/>
        </w:rPr>
        <w:t>TEXTO APROBADO EN PRIMER DEBATE</w:t>
      </w:r>
    </w:p>
    <w:p w14:paraId="7E5C8BC0" w14:textId="77777777" w:rsidR="0069789C" w:rsidRDefault="0069789C" w:rsidP="0069789C">
      <w:pPr>
        <w:rPr>
          <w:rFonts w:ascii="Georgia" w:hAnsi="Georgia"/>
          <w:sz w:val="22"/>
        </w:rPr>
      </w:pPr>
    </w:p>
    <w:p w14:paraId="1CB0180B" w14:textId="3E6BF37E" w:rsidR="00393387" w:rsidRDefault="00393387" w:rsidP="0069789C">
      <w:pPr>
        <w:rPr>
          <w:rFonts w:ascii="Georgia" w:hAnsi="Georgia"/>
          <w:b/>
          <w:color w:val="FFFFFF" w:themeColor="background1"/>
          <w:sz w:val="22"/>
        </w:rPr>
      </w:pPr>
    </w:p>
    <w:p w14:paraId="22D5B71A" w14:textId="77777777" w:rsidR="0069789C" w:rsidRPr="0069789C" w:rsidRDefault="0069789C" w:rsidP="0069789C">
      <w:pPr>
        <w:pStyle w:val="Sinespaciado"/>
        <w:rPr>
          <w:rFonts w:ascii="Georgia" w:hAnsi="Georgia" w:cs="Arial"/>
          <w:sz w:val="22"/>
          <w:lang w:eastAsia="es-CO"/>
        </w:rPr>
      </w:pPr>
      <w:r w:rsidRPr="0069789C">
        <w:rPr>
          <w:rFonts w:ascii="Georgia" w:hAnsi="Georgia" w:cs="Arial"/>
          <w:sz w:val="22"/>
          <w:lang w:eastAsia="es-CO"/>
        </w:rPr>
        <w:t xml:space="preserve">TEXTO APROBADO, </w:t>
      </w:r>
      <w:r w:rsidRPr="0069789C">
        <w:rPr>
          <w:rFonts w:ascii="Georgia" w:eastAsia="Times New Roman" w:hAnsi="Georgia" w:cs="Arial"/>
          <w:bCs/>
          <w:sz w:val="22"/>
          <w:lang w:eastAsia="es-CO"/>
        </w:rPr>
        <w:t>EN LA S</w:t>
      </w:r>
      <w:r w:rsidRPr="0069789C">
        <w:rPr>
          <w:rFonts w:ascii="Georgia" w:hAnsi="Georgia" w:cs="Arial"/>
          <w:sz w:val="22"/>
        </w:rPr>
        <w:t xml:space="preserve">ESIÓN ORDINARIA DE LA COMISIÓN QUINTA CONSTITUCIONAL PERMANENTE DE LA CÁMARA DE REPRESENTANTES EL DÍA 2 DE NOVIEMBRE DE 2016, </w:t>
      </w:r>
      <w:r w:rsidRPr="0069789C">
        <w:rPr>
          <w:rFonts w:ascii="Georgia" w:hAnsi="Georgia" w:cs="Arial"/>
          <w:sz w:val="22"/>
          <w:lang w:eastAsia="es-CO"/>
        </w:rPr>
        <w:t xml:space="preserve">PROYECTO DE LEY N° 133 de 2016 Cámara, </w:t>
      </w:r>
    </w:p>
    <w:p w14:paraId="7BDE1E08" w14:textId="77777777" w:rsidR="0069789C" w:rsidRPr="0069789C" w:rsidRDefault="0069789C" w:rsidP="0069789C">
      <w:pPr>
        <w:pStyle w:val="Sinespaciado"/>
        <w:jc w:val="center"/>
        <w:rPr>
          <w:rFonts w:ascii="Georgia" w:eastAsia="Times New Roman" w:hAnsi="Georgia" w:cs="Arial"/>
          <w:sz w:val="22"/>
          <w:lang w:eastAsia="es-ES"/>
        </w:rPr>
      </w:pPr>
      <w:r w:rsidRPr="0069789C">
        <w:rPr>
          <w:rFonts w:ascii="Georgia" w:eastAsia="Times New Roman" w:hAnsi="Georgia" w:cs="Arial"/>
          <w:sz w:val="22"/>
          <w:lang w:eastAsia="es-ES"/>
        </w:rPr>
        <w:br/>
        <w:t>“POR MEDIO DE LA CUAL SE PROMUEVE EL DESARROLLO SOSTENIBLE DE LA PRODUCCIÓN ORGÁNICA EN COLOMBIA Y SE DICTAN OTRAS DISPOSICIONES”</w:t>
      </w:r>
    </w:p>
    <w:p w14:paraId="133324F3" w14:textId="77777777" w:rsidR="0069789C" w:rsidRPr="0069789C" w:rsidRDefault="0069789C" w:rsidP="0069789C">
      <w:pPr>
        <w:pStyle w:val="Sinespaciado"/>
        <w:rPr>
          <w:rFonts w:ascii="Georgia" w:hAnsi="Georgia" w:cs="Arial"/>
          <w:sz w:val="22"/>
          <w:lang w:eastAsia="es-CO"/>
        </w:rPr>
      </w:pPr>
    </w:p>
    <w:p w14:paraId="2C1D447D" w14:textId="77777777" w:rsidR="0069789C" w:rsidRPr="0069789C" w:rsidRDefault="0069789C" w:rsidP="0069789C">
      <w:pPr>
        <w:pStyle w:val="Sinespaciado"/>
        <w:jc w:val="center"/>
        <w:rPr>
          <w:rFonts w:ascii="Georgia" w:hAnsi="Georgia" w:cs="Arial"/>
          <w:sz w:val="22"/>
          <w:lang w:eastAsia="es-ES_tradnl"/>
        </w:rPr>
      </w:pPr>
      <w:r w:rsidRPr="0069789C">
        <w:rPr>
          <w:rFonts w:ascii="Georgia" w:hAnsi="Georgia" w:cs="Arial"/>
          <w:sz w:val="22"/>
          <w:lang w:eastAsia="es-ES_tradnl"/>
        </w:rPr>
        <w:t>El Congreso de Colombia</w:t>
      </w:r>
    </w:p>
    <w:p w14:paraId="79D92A73" w14:textId="77777777" w:rsidR="0069789C" w:rsidRPr="0069789C" w:rsidRDefault="0069789C" w:rsidP="0069789C">
      <w:pPr>
        <w:pStyle w:val="Sinespaciado"/>
        <w:rPr>
          <w:rFonts w:ascii="Georgia" w:hAnsi="Georgia" w:cs="Arial"/>
          <w:sz w:val="22"/>
          <w:lang w:eastAsia="es-ES_tradnl"/>
        </w:rPr>
      </w:pPr>
    </w:p>
    <w:p w14:paraId="1B3E8314" w14:textId="77777777" w:rsidR="0069789C" w:rsidRPr="0069789C" w:rsidRDefault="0069789C" w:rsidP="0069789C">
      <w:pPr>
        <w:pStyle w:val="Sinespaciado"/>
        <w:jc w:val="center"/>
        <w:rPr>
          <w:rFonts w:ascii="Georgia" w:hAnsi="Georgia" w:cs="Arial"/>
          <w:sz w:val="22"/>
          <w:lang w:eastAsia="es-ES_tradnl"/>
        </w:rPr>
      </w:pPr>
      <w:r w:rsidRPr="0069789C">
        <w:rPr>
          <w:rFonts w:ascii="Georgia" w:hAnsi="Georgia" w:cs="Arial"/>
          <w:sz w:val="22"/>
          <w:lang w:eastAsia="es-ES_tradnl"/>
        </w:rPr>
        <w:t>DECRETA:</w:t>
      </w:r>
    </w:p>
    <w:p w14:paraId="48374F23" w14:textId="77777777" w:rsidR="0069789C" w:rsidRPr="0069789C" w:rsidRDefault="0069789C" w:rsidP="0069789C">
      <w:pPr>
        <w:pStyle w:val="Sinespaciado"/>
        <w:jc w:val="center"/>
        <w:rPr>
          <w:rFonts w:ascii="Georgia" w:hAnsi="Georgia" w:cs="Arial"/>
          <w:sz w:val="22"/>
          <w:lang w:eastAsia="es-ES_tradnl"/>
        </w:rPr>
      </w:pPr>
    </w:p>
    <w:p w14:paraId="0CE3C663"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1º.</w:t>
      </w:r>
      <w:r w:rsidRPr="0069789C">
        <w:rPr>
          <w:rFonts w:ascii="Georgia" w:hAnsi="Georgia" w:cs="Arial"/>
          <w:sz w:val="22"/>
          <w:lang w:eastAsia="es-ES_tradnl"/>
        </w:rPr>
        <w:t xml:space="preserve"> El objeto de la presente ley es el fomento y la protección de la agricultura orgánica, mediante el establecimiento de medidas conducentes a incrementar su desarrollo sostenible como parte de las estrategias para superar la pobreza, garantizar la seguridad alimentaria y nutricional, mejorar las condiciones ambientales, la calidad de vida y la salud de la población en general.</w:t>
      </w:r>
    </w:p>
    <w:p w14:paraId="193E812F" w14:textId="77777777" w:rsidR="0069789C" w:rsidRPr="0069789C" w:rsidRDefault="0069789C" w:rsidP="0069789C">
      <w:pPr>
        <w:pStyle w:val="Sinespaciado"/>
        <w:rPr>
          <w:rFonts w:ascii="Georgia" w:hAnsi="Georgia" w:cs="Arial"/>
          <w:sz w:val="22"/>
          <w:lang w:eastAsia="es-ES_tradnl"/>
        </w:rPr>
      </w:pPr>
    </w:p>
    <w:p w14:paraId="0DEEAAEA"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Así mismo, promover los sistemas de producción bajo métodos orgánicos, en especial en aquellas regiones del país donde las condiciones ambientales y socioeconómicas sean propicias para la actividad o hagan necesaria la reconversión productiva para que contribuyan a la recuperación y/o preservación de los ecosistemas y alcanzar el cumplimiento con los criterios de sustentabilidad.</w:t>
      </w:r>
    </w:p>
    <w:p w14:paraId="181F8763" w14:textId="77777777" w:rsidR="0069789C" w:rsidRPr="0069789C" w:rsidRDefault="0069789C" w:rsidP="0069789C">
      <w:pPr>
        <w:pStyle w:val="Sinespaciado"/>
        <w:rPr>
          <w:rFonts w:ascii="Georgia" w:hAnsi="Georgia" w:cs="Arial"/>
          <w:sz w:val="22"/>
          <w:lang w:eastAsia="es-ES_tradnl"/>
        </w:rPr>
      </w:pPr>
    </w:p>
    <w:p w14:paraId="0C99932C"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2º.</w:t>
      </w:r>
      <w:r w:rsidRPr="0069789C">
        <w:rPr>
          <w:rFonts w:ascii="Georgia" w:hAnsi="Georgia" w:cs="Arial"/>
          <w:sz w:val="22"/>
          <w:lang w:eastAsia="es-ES_tradnl"/>
        </w:rPr>
        <w:t xml:space="preserve"> Para todos los efectos de la presente ley, se entiende por agricultura orgánica a los sistemas de producción que, mediante el manejo racional de los recursos naturales, sin la utilización de productos de síntesis química, brinda alimentos sanos y abundantes, y mantiene o incrementa la fertilidad del suelo y la diversidad biológica.</w:t>
      </w:r>
    </w:p>
    <w:p w14:paraId="7AAFA6EB" w14:textId="77777777" w:rsidR="0069789C" w:rsidRPr="0069789C" w:rsidRDefault="0069789C" w:rsidP="0069789C">
      <w:pPr>
        <w:pStyle w:val="Sinespaciado"/>
        <w:rPr>
          <w:rFonts w:ascii="Georgia" w:hAnsi="Georgia" w:cs="Arial"/>
          <w:sz w:val="22"/>
          <w:lang w:eastAsia="es-ES_tradnl"/>
        </w:rPr>
      </w:pPr>
    </w:p>
    <w:p w14:paraId="3FA37E75"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3º.</w:t>
      </w:r>
      <w:r w:rsidRPr="0069789C">
        <w:rPr>
          <w:rFonts w:ascii="Georgia" w:hAnsi="Georgia" w:cs="Arial"/>
          <w:sz w:val="22"/>
          <w:lang w:eastAsia="es-ES_tradnl"/>
        </w:rPr>
        <w:t xml:space="preserve"> Serán beneficiarios de la presente ley toda persona natural o jurídica, productores individuales u organizados, debidamente acreditados y certificados por el Ministerio de Agricultura y Desarrollo Rural, que realicen actividades agropecuarias mediante sistemas de producción, recolección y manejo bajo métodos orgánicos, y que cumplan con la normativa vigente en materia de producción orgánica en Colombia.</w:t>
      </w:r>
    </w:p>
    <w:p w14:paraId="7E37165B" w14:textId="77777777" w:rsidR="0069789C" w:rsidRPr="0069789C" w:rsidRDefault="0069789C" w:rsidP="0069789C">
      <w:pPr>
        <w:pStyle w:val="Sinespaciado"/>
        <w:rPr>
          <w:rFonts w:ascii="Georgia" w:hAnsi="Georgia" w:cs="Arial"/>
          <w:sz w:val="22"/>
          <w:lang w:eastAsia="es-ES_tradnl"/>
        </w:rPr>
      </w:pPr>
    </w:p>
    <w:p w14:paraId="2261A8AE"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4º.</w:t>
      </w:r>
      <w:r w:rsidRPr="0069789C">
        <w:rPr>
          <w:rFonts w:ascii="Georgia" w:hAnsi="Georgia" w:cs="Arial"/>
          <w:sz w:val="22"/>
          <w:lang w:eastAsia="es-ES_tradnl"/>
        </w:rPr>
        <w:t xml:space="preserve"> Para los efectos de asesorar en aspectos referentes al desarrollo nacional de la agricultura orgánica créese la Comisión Nacional de Agricultura Orgánica, como organismo técnico asesor del Ministerio de Agricultura y Desarrollo Rural, con carácter incluyente y representativo de los intereses de los productores orgánicos y agentes de la sociedad en materia de productos orgánicos, conformado por representantes de instituciones gubernamentales en materia y universitarias, así como de las asociaciones de agricultores debidamente acreditados y certificados.</w:t>
      </w:r>
    </w:p>
    <w:p w14:paraId="1790EC5C" w14:textId="77777777" w:rsidR="0069789C" w:rsidRPr="0069789C" w:rsidRDefault="0069789C" w:rsidP="0069789C">
      <w:pPr>
        <w:pStyle w:val="Sinespaciado"/>
        <w:rPr>
          <w:rFonts w:ascii="Georgia" w:hAnsi="Georgia" w:cs="Arial"/>
          <w:sz w:val="22"/>
          <w:lang w:eastAsia="es-ES_tradnl"/>
        </w:rPr>
      </w:pPr>
    </w:p>
    <w:p w14:paraId="2DC85466"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5°.</w:t>
      </w:r>
      <w:r w:rsidRPr="0069789C">
        <w:rPr>
          <w:rFonts w:ascii="Georgia" w:hAnsi="Georgia" w:cs="Arial"/>
          <w:sz w:val="22"/>
          <w:lang w:eastAsia="es-ES_tradnl"/>
        </w:rPr>
        <w:t> La Comisión Nacional de Agricultura Orgánica como organismo técnico asesor adscrito al Ministerio de Agricultura y Desarrollo Rural, estará integrada por:</w:t>
      </w:r>
    </w:p>
    <w:p w14:paraId="795A91C3"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1. El Ministro de Agricultura y Desarrollo Rural o, en su defecto, un representante de dicho Ministerio, quien la presidirá.</w:t>
      </w:r>
    </w:p>
    <w:p w14:paraId="2296D556"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2. El Ministro de Medio Ambiente y Desarrollo Sostenible o, en su defecto, un representante de dicho Ministerio.</w:t>
      </w:r>
    </w:p>
    <w:p w14:paraId="0F830283"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3. El Ministro de Salud o, en su defecto, un representante de dicho Ministerio.</w:t>
      </w:r>
    </w:p>
    <w:p w14:paraId="30040CE5"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4. El Director del Departamento Nacional de Planeación o, en su defecto, un representante de dicha entidad.</w:t>
      </w:r>
    </w:p>
    <w:p w14:paraId="266F749A"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5. El Director del Instituto Colombiano Agropecuario (ICA) o, en su defecto, un representante.</w:t>
      </w:r>
    </w:p>
    <w:p w14:paraId="1CD8EF65"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6. El Director del Servicio Nacional de Aprendizaje (Sena) o, en su defecto, un representante.</w:t>
      </w:r>
    </w:p>
    <w:p w14:paraId="4964B90D"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7. El Director de la Corporación Colombiana de Investigación Agropecuaria (Corpoica) o, en su defecto, un representante.</w:t>
      </w:r>
    </w:p>
    <w:p w14:paraId="381C0CE0"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8. Un representante de las asociaciones de productores orgánicos, debidamente acreditadas ante el Ministerio de Agricultura y Desarrollo Rural.</w:t>
      </w:r>
    </w:p>
    <w:p w14:paraId="2726CF75"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9. Un representante de las entidades certificadoras de producción orgánica debidamente acreditadas ante el Ministerio de Agricultura y Desarrollo Rural.</w:t>
      </w:r>
    </w:p>
    <w:p w14:paraId="16F18C6E"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sz w:val="22"/>
          <w:lang w:eastAsia="es-ES_tradnl"/>
        </w:rPr>
        <w:t>En el caso de las asociaciones deberán enviar al Ministerio de Agricultura y Desarrollo Rural el nombre de su representante. La Comisión una vez instalada, deberá emitir su reglamento de funcionamiento que regirá a partir de su promulgación.</w:t>
      </w:r>
    </w:p>
    <w:p w14:paraId="4BA51208" w14:textId="77777777" w:rsidR="0069789C" w:rsidRPr="0069789C" w:rsidRDefault="0069789C" w:rsidP="0069789C">
      <w:pPr>
        <w:pStyle w:val="Sinespaciado"/>
        <w:rPr>
          <w:rFonts w:ascii="Georgia" w:hAnsi="Georgia" w:cs="Arial"/>
          <w:sz w:val="22"/>
          <w:lang w:eastAsia="es-ES_tradnl"/>
        </w:rPr>
      </w:pPr>
    </w:p>
    <w:p w14:paraId="16B18DFB"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6°.</w:t>
      </w:r>
      <w:r w:rsidRPr="0069789C">
        <w:rPr>
          <w:rFonts w:ascii="Georgia" w:hAnsi="Georgia" w:cs="Arial"/>
          <w:sz w:val="22"/>
          <w:lang w:eastAsia="es-ES_tradnl"/>
        </w:rPr>
        <w:t> La Nación a través del Ministerio de Agricultura y Desarrollo Rural, el Instituto Colombiano Agropecuario (ICA), y demás entidades a cargo, serán responsables de la gestión de recursos, elaboración y ejecución de estrategias encaminadas al desarrollo y consolidación del sector, mejorar las condiciones técnicas, tecnológicas, de producción, consumo y comercialización de productos orgánicos, y demás procesos que armonicen los sistemas productivos con la conservación medioambiental a nivel nacional y local, según su competencia e integrados en los respectivos Plan Nacional de Desarrollo, Plan Departamental de Desarrollo, Planes Municipales de Desarrollo, Planes de Gestión Ambiental y con los diferentes espacios de planificación como los Consejos Seccionales de Desarrollo Agropecuario, Consejo Nacional de Seguridad Alimentaria Nutricional, Mesas Municipales Ambientales y Consejos Municipales de Desarrollo Rural, entre otros .</w:t>
      </w:r>
    </w:p>
    <w:p w14:paraId="34A09E31" w14:textId="77777777" w:rsidR="0069789C" w:rsidRPr="0069789C" w:rsidRDefault="0069789C" w:rsidP="0069789C">
      <w:pPr>
        <w:pStyle w:val="Sinespaciado"/>
        <w:rPr>
          <w:rFonts w:ascii="Georgia" w:hAnsi="Georgia" w:cs="Arial"/>
          <w:sz w:val="22"/>
          <w:lang w:eastAsia="es-ES_tradnl"/>
        </w:rPr>
      </w:pPr>
    </w:p>
    <w:p w14:paraId="10E186A2"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7º.</w:t>
      </w:r>
      <w:r w:rsidRPr="0069789C">
        <w:rPr>
          <w:rFonts w:ascii="Georgia" w:hAnsi="Georgia" w:cs="Arial"/>
          <w:sz w:val="22"/>
          <w:lang w:eastAsia="es-ES_tradnl"/>
        </w:rPr>
        <w:t xml:space="preserve"> Los programas de fomento y desarrollo de la agricultura orgánica reconocerán e incentivarán la participación de los agricultores de productos orgánicos rurales y sus organizaciones para el desarrollo económico y social que contribuye al bienestar y mejoramiento de la calidad de vida y salud de la población; para ello, se apoyarán los procesos formativos en zonas rurales, asistencia técnica, educación del consumidor, promoción de mercados ecológicos u orgánicos locales y sistemas participativos de garantía con un enfoque agroempresarial.</w:t>
      </w:r>
    </w:p>
    <w:p w14:paraId="36F6BD9C" w14:textId="77777777" w:rsidR="0069789C" w:rsidRPr="0069789C" w:rsidRDefault="0069789C" w:rsidP="0069789C">
      <w:pPr>
        <w:pStyle w:val="Sinespaciado"/>
        <w:rPr>
          <w:rFonts w:ascii="Georgia" w:hAnsi="Georgia" w:cs="Arial"/>
          <w:sz w:val="22"/>
          <w:lang w:eastAsia="es-ES_tradnl"/>
        </w:rPr>
      </w:pPr>
    </w:p>
    <w:p w14:paraId="32D4CB76"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8º.</w:t>
      </w:r>
      <w:r w:rsidRPr="0069789C">
        <w:rPr>
          <w:rFonts w:ascii="Georgia" w:hAnsi="Georgia" w:cs="Arial"/>
          <w:sz w:val="22"/>
          <w:lang w:eastAsia="es-ES_tradnl"/>
        </w:rPr>
        <w:t xml:space="preserve"> Estará a cargo del Servicio Nacional de Aprendizaje (Sena), las entidades territoriales, las Corporaciones Autónomas Regionales, las universidades y los establecimientos de educación técnica y tecnológica, el acompañamiento al desarrollo de programas de formación y capacitación en actividades de producción, transformación, almacenamiento y comercialización de productos orgánicos.</w:t>
      </w:r>
    </w:p>
    <w:p w14:paraId="288E33C7" w14:textId="77777777" w:rsidR="0069789C" w:rsidRPr="0069789C" w:rsidRDefault="0069789C" w:rsidP="0069789C">
      <w:pPr>
        <w:pStyle w:val="Sinespaciado"/>
        <w:rPr>
          <w:rFonts w:ascii="Georgia" w:hAnsi="Georgia" w:cs="Arial"/>
          <w:sz w:val="22"/>
          <w:lang w:eastAsia="es-ES_tradnl"/>
        </w:rPr>
      </w:pPr>
    </w:p>
    <w:p w14:paraId="72651ED3"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9º.</w:t>
      </w:r>
      <w:r w:rsidRPr="0069789C">
        <w:rPr>
          <w:rFonts w:ascii="Georgia" w:hAnsi="Georgia" w:cs="Arial"/>
          <w:sz w:val="22"/>
          <w:lang w:eastAsia="es-ES_tradnl"/>
        </w:rPr>
        <w:t xml:space="preserve"> El Departamento Administrativo de Ciencia, Tecnología e Innovación (Colciencias), las entidades, universidades e instituciones de investigación y desarrollo científico públicas o privadas internacionales, nacionales, regionales y locales que tengan interés en el desarrollo de la presente ley, adelantarán estrategias o proyectos de investigación, innovación científica y transferencia tecnológica, para el fomento, fortalecimiento y desarrollo de la agricultura orgánica respetuosa con el Medio Ambiente que garanticen la producción sostenida con los comercializadores a nivel nacional e internacional, compatible con la economía de mercado.</w:t>
      </w:r>
    </w:p>
    <w:p w14:paraId="2C5C7412" w14:textId="77777777" w:rsidR="0069789C" w:rsidRPr="0069789C" w:rsidRDefault="0069789C" w:rsidP="0069789C">
      <w:pPr>
        <w:pStyle w:val="Sinespaciado"/>
        <w:rPr>
          <w:rFonts w:ascii="Georgia" w:hAnsi="Georgia" w:cs="Arial"/>
          <w:sz w:val="22"/>
          <w:lang w:eastAsia="es-ES_tradnl"/>
        </w:rPr>
      </w:pPr>
    </w:p>
    <w:p w14:paraId="71DDB446"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10º.</w:t>
      </w:r>
      <w:r w:rsidRPr="0069789C">
        <w:rPr>
          <w:rFonts w:ascii="Georgia" w:hAnsi="Georgia" w:cs="Arial"/>
          <w:sz w:val="22"/>
          <w:lang w:eastAsia="es-ES_tradnl"/>
        </w:rPr>
        <w:t xml:space="preserve"> El Ministerio de Agricultura y Desarrollo Rural, el Ministerio de Comercio, Industria y Turismo, el Ministerio de Relaciones Exteriores, los gobiernos regionales y locales promoverán la producción, transformación, comercialización y consumo de los productos orgánicos en el mercado nacional o internacional según su competencia.</w:t>
      </w:r>
    </w:p>
    <w:p w14:paraId="6159C42F" w14:textId="77777777" w:rsidR="0069789C" w:rsidRPr="0069789C" w:rsidRDefault="0069789C" w:rsidP="0069789C">
      <w:pPr>
        <w:pStyle w:val="Sinespaciado"/>
        <w:rPr>
          <w:rFonts w:ascii="Georgia" w:hAnsi="Georgia" w:cs="Arial"/>
          <w:spacing w:val="-2"/>
          <w:sz w:val="22"/>
          <w:lang w:eastAsia="es-ES_tradnl"/>
        </w:rPr>
      </w:pPr>
    </w:p>
    <w:p w14:paraId="4BC8287F"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pacing w:val="-2"/>
          <w:sz w:val="22"/>
          <w:lang w:eastAsia="es-ES_tradnl"/>
        </w:rPr>
        <w:t>Artículo 11º. </w:t>
      </w:r>
      <w:r w:rsidRPr="0069789C">
        <w:rPr>
          <w:rFonts w:ascii="Georgia" w:hAnsi="Georgia" w:cs="Arial"/>
          <w:b/>
          <w:i/>
          <w:iCs/>
          <w:spacing w:val="-2"/>
          <w:sz w:val="22"/>
          <w:lang w:eastAsia="es-ES_tradnl"/>
        </w:rPr>
        <w:t>Incentivos en exención de impuestos</w:t>
      </w:r>
      <w:r w:rsidRPr="0069789C">
        <w:rPr>
          <w:rFonts w:ascii="Georgia" w:hAnsi="Georgia" w:cs="Arial"/>
          <w:b/>
          <w:spacing w:val="-2"/>
          <w:sz w:val="22"/>
          <w:lang w:eastAsia="es-ES_tradnl"/>
        </w:rPr>
        <w:t>.</w:t>
      </w:r>
      <w:r w:rsidRPr="0069789C">
        <w:rPr>
          <w:rFonts w:ascii="Georgia" w:hAnsi="Georgia" w:cs="Arial"/>
          <w:spacing w:val="-2"/>
          <w:sz w:val="22"/>
          <w:lang w:eastAsia="es-ES_tradnl"/>
        </w:rPr>
        <w:t xml:space="preserve"> Los productos agrícolas orgánicos destinados para el mercado local e internacional, estarán exentos del pago de todos los tributos internos indirectos. Los productores debidamente certificados como tales están exentos del impuesto a la renta y del impuesto al valor agregado hasta el monto establecido en la ley de ordenamiento administrativo y de adecuación fiscal.</w:t>
      </w:r>
    </w:p>
    <w:p w14:paraId="58C67FC7" w14:textId="77777777" w:rsidR="0069789C" w:rsidRPr="0069789C" w:rsidRDefault="0069789C" w:rsidP="0069789C">
      <w:pPr>
        <w:pStyle w:val="Sinespaciado"/>
        <w:rPr>
          <w:rFonts w:ascii="Georgia" w:hAnsi="Georgia" w:cs="Arial"/>
          <w:sz w:val="22"/>
          <w:lang w:eastAsia="es-ES_tradnl"/>
        </w:rPr>
      </w:pPr>
    </w:p>
    <w:p w14:paraId="5220E7DC" w14:textId="77777777" w:rsidR="0069789C" w:rsidRPr="0069789C" w:rsidRDefault="0069789C" w:rsidP="0069789C">
      <w:pPr>
        <w:pStyle w:val="Sinespaciado"/>
        <w:rPr>
          <w:rFonts w:ascii="Georgia" w:hAnsi="Georgia" w:cs="Arial"/>
          <w:sz w:val="22"/>
          <w:lang w:eastAsia="es-ES_tradnl"/>
        </w:rPr>
      </w:pPr>
      <w:r w:rsidRPr="0069789C">
        <w:rPr>
          <w:rFonts w:ascii="Georgia" w:hAnsi="Georgia" w:cs="Arial"/>
          <w:b/>
          <w:sz w:val="22"/>
          <w:lang w:eastAsia="es-ES_tradnl"/>
        </w:rPr>
        <w:t>Artículo 12º. </w:t>
      </w:r>
      <w:r w:rsidRPr="0069789C">
        <w:rPr>
          <w:rFonts w:ascii="Georgia" w:hAnsi="Georgia" w:cs="Arial"/>
          <w:b/>
          <w:iCs/>
          <w:sz w:val="22"/>
          <w:lang w:eastAsia="es-ES_tradnl"/>
        </w:rPr>
        <w:t>Vigencias y derogatorias</w:t>
      </w:r>
      <w:r w:rsidRPr="0069789C">
        <w:rPr>
          <w:rFonts w:ascii="Georgia" w:hAnsi="Georgia" w:cs="Arial"/>
          <w:b/>
          <w:sz w:val="22"/>
          <w:lang w:eastAsia="es-ES_tradnl"/>
        </w:rPr>
        <w:t>.</w:t>
      </w:r>
      <w:r w:rsidRPr="0069789C">
        <w:rPr>
          <w:rFonts w:ascii="Georgia" w:hAnsi="Georgia" w:cs="Arial"/>
          <w:sz w:val="22"/>
          <w:lang w:eastAsia="es-ES_tradnl"/>
        </w:rPr>
        <w:t xml:space="preserve"> La presente entra a regir a partir de su publicación, y deroga las disposiciones que le sean contrarias.</w:t>
      </w:r>
    </w:p>
    <w:p w14:paraId="536BB258" w14:textId="77777777" w:rsidR="0069789C" w:rsidRPr="0069789C" w:rsidRDefault="0069789C" w:rsidP="0069789C">
      <w:pPr>
        <w:pStyle w:val="Sinespaciado"/>
        <w:rPr>
          <w:rFonts w:ascii="Georgia" w:hAnsi="Georgia" w:cs="Arial"/>
          <w:sz w:val="22"/>
        </w:rPr>
      </w:pPr>
    </w:p>
    <w:p w14:paraId="16A2E409" w14:textId="77777777" w:rsidR="0069789C" w:rsidRDefault="0069789C" w:rsidP="0069789C">
      <w:pPr>
        <w:pStyle w:val="Sinespaciado"/>
        <w:rPr>
          <w:rFonts w:ascii="Georgia" w:hAnsi="Georgia" w:cs="Arial"/>
          <w:sz w:val="22"/>
        </w:rPr>
      </w:pPr>
      <w:r w:rsidRPr="0069789C">
        <w:rPr>
          <w:rFonts w:ascii="Georgia" w:hAnsi="Georgia" w:cs="Arial"/>
          <w:sz w:val="22"/>
        </w:rPr>
        <w:t xml:space="preserve">De los Honorables Representantes, </w:t>
      </w:r>
    </w:p>
    <w:p w14:paraId="284ABC50" w14:textId="77777777" w:rsidR="0069789C" w:rsidRDefault="0069789C" w:rsidP="0069789C">
      <w:pPr>
        <w:pStyle w:val="Sinespaciado"/>
        <w:rPr>
          <w:rFonts w:ascii="Georgia" w:hAnsi="Georgia" w:cs="Arial"/>
          <w:sz w:val="22"/>
        </w:rPr>
      </w:pPr>
    </w:p>
    <w:p w14:paraId="65A5C87C" w14:textId="0212DA3B" w:rsidR="0069789C" w:rsidRPr="0069789C" w:rsidRDefault="0069789C" w:rsidP="0069789C">
      <w:pPr>
        <w:pStyle w:val="Sinespaciado"/>
        <w:rPr>
          <w:rFonts w:ascii="Georgia" w:hAnsi="Georgia" w:cs="Arial"/>
          <w:sz w:val="22"/>
        </w:rPr>
      </w:pPr>
      <w:r w:rsidRPr="0069789C">
        <w:rPr>
          <w:rFonts w:ascii="Georgia" w:hAnsi="Georgia" w:cs="Arial"/>
          <w:sz w:val="22"/>
        </w:rPr>
        <w:t xml:space="preserve"> </w:t>
      </w:r>
    </w:p>
    <w:p w14:paraId="24093A2E" w14:textId="77777777" w:rsidR="0069789C" w:rsidRPr="0069789C" w:rsidRDefault="0069789C" w:rsidP="0069789C">
      <w:pPr>
        <w:pStyle w:val="Sinespaciado"/>
        <w:rPr>
          <w:rFonts w:ascii="Georgia" w:eastAsia="PMingLiU" w:hAnsi="Georgia" w:cs="Arial"/>
          <w:sz w:val="22"/>
        </w:rPr>
      </w:pPr>
    </w:p>
    <w:p w14:paraId="1109B73A" w14:textId="77777777" w:rsidR="0069789C" w:rsidRPr="0069789C" w:rsidRDefault="0069789C" w:rsidP="0069789C">
      <w:pPr>
        <w:pStyle w:val="Sinespaciado"/>
        <w:rPr>
          <w:rFonts w:ascii="Georgia" w:eastAsia="PMingLiU" w:hAnsi="Georgia" w:cs="Arial"/>
          <w:sz w:val="22"/>
        </w:rPr>
      </w:pPr>
    </w:p>
    <w:p w14:paraId="2BD5A6E2" w14:textId="77777777" w:rsidR="0069789C" w:rsidRPr="0069789C" w:rsidRDefault="0069789C" w:rsidP="0069789C">
      <w:pPr>
        <w:pStyle w:val="Sinespaciado"/>
        <w:rPr>
          <w:rFonts w:ascii="Georgia" w:eastAsia="PMingLiU" w:hAnsi="Georgia" w:cs="Arial"/>
          <w:sz w:val="22"/>
        </w:rPr>
      </w:pPr>
    </w:p>
    <w:p w14:paraId="3E6FFC33" w14:textId="77777777" w:rsidR="0069789C" w:rsidRPr="0069789C" w:rsidRDefault="0069789C" w:rsidP="0069789C">
      <w:pPr>
        <w:pStyle w:val="Sinespaciado"/>
        <w:rPr>
          <w:rFonts w:ascii="Georgia" w:eastAsia="PMingLiU" w:hAnsi="Georgia" w:cs="Arial"/>
          <w:sz w:val="22"/>
        </w:rPr>
      </w:pPr>
    </w:p>
    <w:p w14:paraId="7E80392B" w14:textId="77777777" w:rsidR="0069789C" w:rsidRDefault="0069789C" w:rsidP="0069789C">
      <w:pPr>
        <w:pStyle w:val="Sinespaciado"/>
        <w:rPr>
          <w:rFonts w:ascii="Georgia" w:eastAsia="PMingLiU" w:hAnsi="Georgia" w:cs="Arial"/>
          <w:b/>
          <w:iCs/>
          <w:spacing w:val="2"/>
          <w:sz w:val="22"/>
          <w:lang w:val="es-ES_tradnl"/>
        </w:rPr>
      </w:pPr>
    </w:p>
    <w:p w14:paraId="181E276D" w14:textId="77777777" w:rsidR="0069789C" w:rsidRDefault="0069789C" w:rsidP="0069789C">
      <w:pPr>
        <w:pStyle w:val="Sinespaciado"/>
        <w:rPr>
          <w:rFonts w:ascii="Georgia" w:eastAsia="PMingLiU" w:hAnsi="Georgia" w:cs="Arial"/>
          <w:b/>
          <w:iCs/>
          <w:spacing w:val="2"/>
          <w:sz w:val="22"/>
          <w:lang w:val="es-ES_tradnl"/>
        </w:rPr>
      </w:pPr>
    </w:p>
    <w:p w14:paraId="57DB3D5D" w14:textId="77777777" w:rsidR="0069789C" w:rsidRDefault="0069789C" w:rsidP="0069789C">
      <w:pPr>
        <w:pStyle w:val="Sinespaciado"/>
        <w:rPr>
          <w:rFonts w:ascii="Georgia" w:eastAsia="PMingLiU" w:hAnsi="Georgia" w:cs="Arial"/>
          <w:b/>
          <w:iCs/>
          <w:spacing w:val="2"/>
          <w:sz w:val="22"/>
          <w:lang w:val="es-ES_tradnl"/>
        </w:rPr>
      </w:pPr>
    </w:p>
    <w:tbl>
      <w:tblPr>
        <w:tblStyle w:val="Tablaconcuadrcula"/>
        <w:tblW w:w="0" w:type="auto"/>
        <w:tblLook w:val="04A0" w:firstRow="1" w:lastRow="0" w:firstColumn="1" w:lastColumn="0" w:noHBand="0" w:noVBand="1"/>
      </w:tblPr>
      <w:tblGrid>
        <w:gridCol w:w="4461"/>
        <w:gridCol w:w="4460"/>
      </w:tblGrid>
      <w:tr w:rsidR="0069789C" w14:paraId="2B0FC26F" w14:textId="77777777" w:rsidTr="00F4470E">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BEAA2A" w14:textId="77777777" w:rsidR="0069789C" w:rsidRPr="008E05ED" w:rsidRDefault="0069789C" w:rsidP="00F4470E">
            <w:pPr>
              <w:spacing w:line="276" w:lineRule="auto"/>
              <w:jc w:val="center"/>
              <w:rPr>
                <w:rFonts w:ascii="Georgia" w:hAnsi="Georgia"/>
                <w:sz w:val="22"/>
              </w:rPr>
            </w:pPr>
            <w:r w:rsidRPr="008E05ED">
              <w:rPr>
                <w:rFonts w:ascii="Georgia" w:hAnsi="Georgia"/>
                <w:sz w:val="22"/>
              </w:rPr>
              <w:t>Fernando Sierra Ramos</w:t>
            </w:r>
          </w:p>
          <w:p w14:paraId="4692EE4A" w14:textId="77777777" w:rsidR="0069789C" w:rsidRPr="008E05ED" w:rsidRDefault="0069789C" w:rsidP="00F4470E">
            <w:pPr>
              <w:spacing w:line="276" w:lineRule="auto"/>
              <w:jc w:val="center"/>
              <w:rPr>
                <w:rFonts w:ascii="Georgia" w:hAnsi="Georgia"/>
                <w:b/>
                <w:caps/>
                <w:sz w:val="22"/>
              </w:rPr>
            </w:pPr>
            <w:r w:rsidRPr="008E05ED">
              <w:rPr>
                <w:rFonts w:ascii="Georgia" w:hAnsi="Georgia"/>
                <w:b/>
                <w:sz w:val="22"/>
              </w:rPr>
              <w:t>Representante a la Cámara</w:t>
            </w:r>
          </w:p>
          <w:p w14:paraId="0DCC6F6B" w14:textId="77777777" w:rsidR="0069789C" w:rsidRPr="008E05ED" w:rsidRDefault="0069789C" w:rsidP="00F4470E">
            <w:pPr>
              <w:spacing w:line="276" w:lineRule="auto"/>
              <w:jc w:val="center"/>
              <w:rPr>
                <w:rFonts w:ascii="Georgia" w:hAnsi="Georgia"/>
                <w:caps/>
                <w:sz w:val="22"/>
              </w:rPr>
            </w:pPr>
            <w:r w:rsidRPr="008E05ED">
              <w:rPr>
                <w:rFonts w:ascii="Georgia" w:hAnsi="Georgia"/>
                <w:sz w:val="22"/>
              </w:rPr>
              <w:t>Departamento del Meta</w:t>
            </w:r>
          </w:p>
          <w:p w14:paraId="76DB09E0" w14:textId="77777777" w:rsidR="0069789C" w:rsidRDefault="0069789C" w:rsidP="00F4470E">
            <w:pPr>
              <w:jc w:val="center"/>
              <w:rPr>
                <w:rFonts w:ascii="Georgia" w:hAnsi="Georgia"/>
                <w:b/>
                <w:sz w:val="22"/>
              </w:rPr>
            </w:pPr>
          </w:p>
        </w:tc>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16C472" w14:textId="77777777" w:rsidR="0069789C" w:rsidRPr="008E05ED" w:rsidRDefault="0069789C" w:rsidP="00F4470E">
            <w:pPr>
              <w:spacing w:line="276" w:lineRule="auto"/>
              <w:jc w:val="center"/>
              <w:rPr>
                <w:rFonts w:ascii="Georgia" w:hAnsi="Georgia"/>
                <w:sz w:val="22"/>
              </w:rPr>
            </w:pPr>
            <w:r w:rsidRPr="006B1934">
              <w:rPr>
                <w:rFonts w:ascii="Georgia" w:hAnsi="Georgia"/>
                <w:sz w:val="22"/>
              </w:rPr>
              <w:t>Flora Perdomo Andrade</w:t>
            </w:r>
          </w:p>
          <w:p w14:paraId="207B1CD0" w14:textId="77777777" w:rsidR="0069789C" w:rsidRPr="008E05ED" w:rsidRDefault="0069789C" w:rsidP="00F4470E">
            <w:pPr>
              <w:spacing w:line="276" w:lineRule="auto"/>
              <w:jc w:val="center"/>
              <w:rPr>
                <w:rFonts w:ascii="Georgia" w:hAnsi="Georgia"/>
                <w:b/>
                <w:caps/>
                <w:sz w:val="22"/>
              </w:rPr>
            </w:pPr>
            <w:r w:rsidRPr="008E05ED">
              <w:rPr>
                <w:rFonts w:ascii="Georgia" w:hAnsi="Georgia"/>
                <w:b/>
                <w:sz w:val="22"/>
              </w:rPr>
              <w:t>Representante a la Cámara</w:t>
            </w:r>
          </w:p>
          <w:p w14:paraId="2E0D1169" w14:textId="77777777" w:rsidR="0069789C" w:rsidRPr="008E05ED" w:rsidRDefault="0069789C" w:rsidP="00F4470E">
            <w:pPr>
              <w:spacing w:line="276" w:lineRule="auto"/>
              <w:jc w:val="center"/>
              <w:rPr>
                <w:rFonts w:ascii="Georgia" w:hAnsi="Georgia"/>
                <w:caps/>
                <w:sz w:val="22"/>
              </w:rPr>
            </w:pPr>
            <w:r w:rsidRPr="008E05ED">
              <w:rPr>
                <w:rFonts w:ascii="Georgia" w:hAnsi="Georgia"/>
                <w:sz w:val="22"/>
              </w:rPr>
              <w:t xml:space="preserve">Departamento del </w:t>
            </w:r>
            <w:r>
              <w:rPr>
                <w:rFonts w:ascii="Georgia" w:hAnsi="Georgia"/>
                <w:sz w:val="22"/>
              </w:rPr>
              <w:t>Huila</w:t>
            </w:r>
          </w:p>
          <w:p w14:paraId="4661A550" w14:textId="77777777" w:rsidR="0069789C" w:rsidRDefault="0069789C" w:rsidP="00F4470E">
            <w:pPr>
              <w:jc w:val="center"/>
              <w:rPr>
                <w:rFonts w:ascii="Georgia" w:hAnsi="Georgia"/>
                <w:b/>
                <w:sz w:val="22"/>
              </w:rPr>
            </w:pPr>
          </w:p>
        </w:tc>
      </w:tr>
    </w:tbl>
    <w:p w14:paraId="664E7747" w14:textId="77777777" w:rsidR="0069789C" w:rsidRDefault="0069789C" w:rsidP="0069789C">
      <w:pPr>
        <w:pStyle w:val="Sinespaciado"/>
        <w:rPr>
          <w:rFonts w:ascii="Georgia" w:hAnsi="Georgia" w:cs="Arial"/>
          <w:sz w:val="22"/>
        </w:rPr>
      </w:pPr>
    </w:p>
    <w:p w14:paraId="6B42D8B3" w14:textId="77777777" w:rsidR="0069789C" w:rsidRDefault="0069789C" w:rsidP="0069789C">
      <w:pPr>
        <w:pStyle w:val="Sinespaciado"/>
        <w:rPr>
          <w:rFonts w:ascii="Georgia" w:hAnsi="Georgia" w:cs="Arial"/>
          <w:sz w:val="22"/>
        </w:rPr>
      </w:pPr>
    </w:p>
    <w:p w14:paraId="7BC191D1" w14:textId="77777777" w:rsidR="0069789C" w:rsidRPr="0069789C" w:rsidRDefault="0069789C" w:rsidP="0069789C">
      <w:pPr>
        <w:pStyle w:val="Sinespaciado"/>
        <w:rPr>
          <w:rFonts w:ascii="Georgia" w:hAnsi="Georgia" w:cs="Arial"/>
          <w:sz w:val="22"/>
        </w:rPr>
      </w:pPr>
      <w:r w:rsidRPr="0069789C">
        <w:rPr>
          <w:rFonts w:ascii="Georgia" w:hAnsi="Georgia" w:cs="Arial"/>
          <w:sz w:val="22"/>
        </w:rPr>
        <w:t>La relación completa de la aprobación en primer debate del Proyecto de Ley consta en la Acta No.  011 correspondiente a la sesión realizada el día 2 de noviembre de 2016</w:t>
      </w:r>
    </w:p>
    <w:p w14:paraId="4C03F217" w14:textId="77777777" w:rsidR="0069789C" w:rsidRPr="0069789C" w:rsidRDefault="0069789C" w:rsidP="0069789C">
      <w:pPr>
        <w:pStyle w:val="Sinespaciado"/>
        <w:rPr>
          <w:rFonts w:ascii="Georgia" w:hAnsi="Georgia" w:cs="Arial"/>
          <w:sz w:val="22"/>
        </w:rPr>
      </w:pPr>
    </w:p>
    <w:p w14:paraId="4E6B3D3D" w14:textId="77777777" w:rsidR="0069789C" w:rsidRPr="0069789C" w:rsidRDefault="0069789C" w:rsidP="0069789C">
      <w:pPr>
        <w:pStyle w:val="Sinespaciado"/>
        <w:rPr>
          <w:rFonts w:ascii="Georgia" w:hAnsi="Georgia" w:cs="Arial"/>
          <w:sz w:val="22"/>
        </w:rPr>
      </w:pPr>
    </w:p>
    <w:p w14:paraId="031921AF" w14:textId="77777777" w:rsidR="0069789C" w:rsidRDefault="0069789C" w:rsidP="0069789C">
      <w:pPr>
        <w:pStyle w:val="Sinespaciado"/>
        <w:rPr>
          <w:rFonts w:ascii="Georgia" w:hAnsi="Georgia" w:cs="Arial"/>
          <w:b/>
          <w:sz w:val="22"/>
        </w:rPr>
      </w:pPr>
    </w:p>
    <w:p w14:paraId="5627095A" w14:textId="77777777" w:rsidR="0069789C" w:rsidRDefault="0069789C" w:rsidP="0069789C">
      <w:pPr>
        <w:pStyle w:val="Sinespaciado"/>
        <w:rPr>
          <w:rFonts w:ascii="Georgia" w:hAnsi="Georgia" w:cs="Arial"/>
          <w:b/>
          <w:sz w:val="22"/>
        </w:rPr>
      </w:pPr>
    </w:p>
    <w:p w14:paraId="329EACB2" w14:textId="77777777" w:rsidR="0069789C" w:rsidRDefault="0069789C" w:rsidP="0069789C">
      <w:pPr>
        <w:pStyle w:val="Sinespaciado"/>
        <w:rPr>
          <w:rFonts w:ascii="Georgia" w:hAnsi="Georgia" w:cs="Arial"/>
          <w:b/>
          <w:sz w:val="22"/>
        </w:rPr>
      </w:pPr>
    </w:p>
    <w:p w14:paraId="0C53EAD4" w14:textId="77777777" w:rsidR="0069789C" w:rsidRDefault="0069789C" w:rsidP="0069789C">
      <w:pPr>
        <w:pStyle w:val="Sinespaciado"/>
        <w:rPr>
          <w:rFonts w:ascii="Georgia" w:hAnsi="Georgia" w:cs="Arial"/>
          <w:b/>
          <w:sz w:val="22"/>
        </w:rPr>
      </w:pPr>
    </w:p>
    <w:p w14:paraId="0A648968" w14:textId="77777777" w:rsidR="0069789C" w:rsidRDefault="0069789C" w:rsidP="0069789C">
      <w:pPr>
        <w:pStyle w:val="Sinespaciado"/>
        <w:rPr>
          <w:rFonts w:ascii="Georgia" w:hAnsi="Georgia" w:cs="Arial"/>
          <w:b/>
          <w:sz w:val="22"/>
        </w:rPr>
      </w:pPr>
    </w:p>
    <w:p w14:paraId="4DF80BB5" w14:textId="77777777" w:rsidR="0069789C" w:rsidRPr="0069789C" w:rsidRDefault="0069789C" w:rsidP="0069789C">
      <w:pPr>
        <w:pStyle w:val="Sinespaciado"/>
        <w:rPr>
          <w:rFonts w:ascii="Georgia" w:hAnsi="Georgia" w:cs="Arial"/>
          <w:b/>
          <w:sz w:val="22"/>
        </w:rPr>
      </w:pPr>
    </w:p>
    <w:p w14:paraId="762DE5DA" w14:textId="77777777" w:rsidR="0069789C" w:rsidRPr="0069789C" w:rsidRDefault="0069789C" w:rsidP="0069789C">
      <w:pPr>
        <w:pStyle w:val="Sinespaciado"/>
        <w:jc w:val="center"/>
        <w:rPr>
          <w:rFonts w:ascii="Georgia" w:hAnsi="Georgia" w:cs="Arial"/>
          <w:b/>
          <w:sz w:val="22"/>
        </w:rPr>
      </w:pPr>
      <w:r w:rsidRPr="0069789C">
        <w:rPr>
          <w:rFonts w:ascii="Georgia" w:hAnsi="Georgia" w:cs="Arial"/>
          <w:b/>
          <w:sz w:val="22"/>
        </w:rPr>
        <w:t>DAVID BETTIN GÓMEZ</w:t>
      </w:r>
    </w:p>
    <w:p w14:paraId="59D7CDA3" w14:textId="77777777" w:rsidR="0069789C" w:rsidRPr="0069789C" w:rsidRDefault="0069789C" w:rsidP="0069789C">
      <w:pPr>
        <w:pStyle w:val="Sinespaciado"/>
        <w:jc w:val="center"/>
        <w:rPr>
          <w:rFonts w:ascii="Georgia" w:hAnsi="Georgia" w:cs="Arial"/>
          <w:sz w:val="22"/>
        </w:rPr>
      </w:pPr>
      <w:r w:rsidRPr="0069789C">
        <w:rPr>
          <w:rFonts w:ascii="Georgia" w:hAnsi="Georgia" w:cs="Arial"/>
          <w:sz w:val="22"/>
        </w:rPr>
        <w:t>Secretario Comisión Quinta</w:t>
      </w:r>
    </w:p>
    <w:p w14:paraId="46F8D748" w14:textId="77777777" w:rsidR="0069789C" w:rsidRPr="0069789C" w:rsidRDefault="0069789C" w:rsidP="0069789C">
      <w:pPr>
        <w:pStyle w:val="Sinespaciado"/>
        <w:jc w:val="center"/>
        <w:rPr>
          <w:rFonts w:ascii="Georgia" w:eastAsia="Times New Roman" w:hAnsi="Georgia" w:cs="Arial"/>
          <w:sz w:val="22"/>
          <w:lang w:eastAsia="es-CO"/>
        </w:rPr>
      </w:pPr>
      <w:r w:rsidRPr="0069789C">
        <w:rPr>
          <w:rFonts w:ascii="Georgia" w:hAnsi="Georgia" w:cs="Arial"/>
          <w:sz w:val="22"/>
        </w:rPr>
        <w:t>Cámara de Representantes</w:t>
      </w:r>
    </w:p>
    <w:p w14:paraId="31D17848" w14:textId="77777777" w:rsidR="00393387" w:rsidRDefault="00393387">
      <w:pPr>
        <w:rPr>
          <w:rFonts w:ascii="Georgia" w:eastAsia="Times New Roman" w:hAnsi="Georgia"/>
          <w:b/>
          <w:color w:val="FFFFFF" w:themeColor="background1"/>
          <w:sz w:val="22"/>
          <w:lang w:eastAsia="es-CO"/>
        </w:rPr>
      </w:pPr>
    </w:p>
    <w:p w14:paraId="0CFAD186" w14:textId="0F7BD53C" w:rsidR="00122AAB" w:rsidRPr="008E05ED" w:rsidRDefault="009011F2" w:rsidP="004F0718">
      <w:pPr>
        <w:pStyle w:val="Listavistosa-nfasis11"/>
        <w:numPr>
          <w:ilvl w:val="0"/>
          <w:numId w:val="3"/>
        </w:numPr>
        <w:shd w:val="clear" w:color="auto" w:fill="000065"/>
        <w:spacing w:after="0" w:line="360" w:lineRule="auto"/>
        <w:ind w:left="0" w:firstLine="0"/>
        <w:jc w:val="center"/>
        <w:rPr>
          <w:rFonts w:ascii="Georgia" w:hAnsi="Georgia"/>
          <w:b/>
          <w:color w:val="FFFFFF" w:themeColor="background1"/>
          <w:sz w:val="22"/>
          <w:szCs w:val="22"/>
          <w:lang w:val="es-ES_tradnl"/>
        </w:rPr>
      </w:pPr>
      <w:r w:rsidRPr="008E05ED">
        <w:rPr>
          <w:rFonts w:ascii="Georgia" w:hAnsi="Georgia"/>
          <w:b/>
          <w:color w:val="FFFFFF" w:themeColor="background1"/>
          <w:sz w:val="22"/>
          <w:szCs w:val="22"/>
          <w:lang w:val="es-ES_tradnl"/>
        </w:rPr>
        <w:t>PROPOSICIÓN</w:t>
      </w:r>
    </w:p>
    <w:p w14:paraId="0D44ACD8" w14:textId="77777777" w:rsidR="004C059A" w:rsidRPr="008E05ED" w:rsidRDefault="004C059A" w:rsidP="004F0718">
      <w:pPr>
        <w:rPr>
          <w:rFonts w:ascii="Georgia" w:hAnsi="Georgia"/>
          <w:sz w:val="22"/>
        </w:rPr>
      </w:pPr>
    </w:p>
    <w:p w14:paraId="7FDA086B" w14:textId="2EB6258D" w:rsidR="00A5767F" w:rsidRPr="008E05ED" w:rsidRDefault="00D35D0D" w:rsidP="00A5767F">
      <w:pPr>
        <w:rPr>
          <w:rFonts w:ascii="Georgia" w:hAnsi="Georgia"/>
          <w:sz w:val="22"/>
        </w:rPr>
      </w:pPr>
      <w:r w:rsidRPr="008A45A7">
        <w:rPr>
          <w:rFonts w:ascii="Georgia" w:hAnsi="Georgia"/>
          <w:sz w:val="22"/>
        </w:rPr>
        <w:t>Con fundamen</w:t>
      </w:r>
      <w:r w:rsidR="00C9446A" w:rsidRPr="008A45A7">
        <w:rPr>
          <w:rFonts w:ascii="Georgia" w:hAnsi="Georgia"/>
          <w:sz w:val="22"/>
        </w:rPr>
        <w:t>to en las razones expuestas, me permito</w:t>
      </w:r>
      <w:r w:rsidRPr="008A45A7">
        <w:rPr>
          <w:rFonts w:ascii="Georgia" w:hAnsi="Georgia"/>
          <w:sz w:val="22"/>
        </w:rPr>
        <w:t xml:space="preserve"> rendir </w:t>
      </w:r>
      <w:r w:rsidR="00C9446A" w:rsidRPr="008A45A7">
        <w:rPr>
          <w:rFonts w:ascii="Georgia" w:hAnsi="Georgia"/>
          <w:b/>
          <w:sz w:val="22"/>
          <w:u w:val="single"/>
        </w:rPr>
        <w:t xml:space="preserve">PONENCIA </w:t>
      </w:r>
      <w:r w:rsidR="00611800" w:rsidRPr="008A45A7">
        <w:rPr>
          <w:rFonts w:ascii="Georgia" w:hAnsi="Georgia"/>
          <w:b/>
          <w:sz w:val="22"/>
          <w:u w:val="single"/>
        </w:rPr>
        <w:t>FAVORABLE</w:t>
      </w:r>
      <w:r w:rsidRPr="008A45A7">
        <w:rPr>
          <w:rFonts w:ascii="Georgia" w:hAnsi="Georgia"/>
          <w:sz w:val="22"/>
        </w:rPr>
        <w:t xml:space="preserve"> y en consecuencia solicitarle a la </w:t>
      </w:r>
      <w:r w:rsidR="009718FC">
        <w:rPr>
          <w:rFonts w:ascii="Georgia" w:hAnsi="Georgia"/>
          <w:sz w:val="22"/>
        </w:rPr>
        <w:t>plenaria</w:t>
      </w:r>
      <w:r w:rsidRPr="008A45A7">
        <w:rPr>
          <w:rFonts w:ascii="Georgia" w:hAnsi="Georgia"/>
          <w:sz w:val="22"/>
        </w:rPr>
        <w:t xml:space="preserve"> de la Cámara</w:t>
      </w:r>
      <w:r w:rsidR="006F73F6" w:rsidRPr="008A45A7">
        <w:rPr>
          <w:rFonts w:ascii="Georgia" w:hAnsi="Georgia"/>
          <w:sz w:val="22"/>
        </w:rPr>
        <w:t xml:space="preserve"> de Representantes, seguir con el trámite del</w:t>
      </w:r>
      <w:r w:rsidRPr="008A45A7">
        <w:rPr>
          <w:rFonts w:ascii="Georgia" w:hAnsi="Georgia"/>
          <w:sz w:val="22"/>
        </w:rPr>
        <w:t xml:space="preserve"> </w:t>
      </w:r>
      <w:r w:rsidR="009718FC">
        <w:rPr>
          <w:rFonts w:ascii="Georgia" w:hAnsi="Georgia"/>
          <w:sz w:val="22"/>
        </w:rPr>
        <w:t>segundo</w:t>
      </w:r>
      <w:r w:rsidR="00936240" w:rsidRPr="008A45A7">
        <w:rPr>
          <w:rFonts w:ascii="Georgia" w:hAnsi="Georgia"/>
          <w:sz w:val="22"/>
        </w:rPr>
        <w:t xml:space="preserve"> debate </w:t>
      </w:r>
      <w:r w:rsidR="004F0718" w:rsidRPr="008A45A7">
        <w:rPr>
          <w:rFonts w:ascii="Georgia" w:hAnsi="Georgia"/>
          <w:sz w:val="22"/>
        </w:rPr>
        <w:t xml:space="preserve">al </w:t>
      </w:r>
      <w:r w:rsidR="008A45A7" w:rsidRPr="008A45A7">
        <w:rPr>
          <w:rFonts w:ascii="Georgia" w:hAnsi="Georgia"/>
          <w:sz w:val="22"/>
        </w:rPr>
        <w:t>Proyecto de Ley No. 045 de 2016 (Cámara) “</w:t>
      </w:r>
      <w:r w:rsidR="008A45A7" w:rsidRPr="008A45A7">
        <w:rPr>
          <w:rFonts w:ascii="Georgia" w:eastAsia="Times New Roman" w:hAnsi="Georgia"/>
          <w:sz w:val="22"/>
        </w:rPr>
        <w:t>Por medio de la cual se dictan medidas para la</w:t>
      </w:r>
      <w:r w:rsidR="008A45A7" w:rsidRPr="008E05ED">
        <w:rPr>
          <w:rFonts w:ascii="Georgia" w:eastAsia="Times New Roman" w:hAnsi="Georgia"/>
          <w:sz w:val="22"/>
        </w:rPr>
        <w:t xml:space="preserve"> mitigación del impacto ambiental producido por el uso de las bolsas plásticas y se dictan otras disposiciones en materia ambiental</w:t>
      </w:r>
      <w:r w:rsidR="008A45A7">
        <w:rPr>
          <w:rFonts w:ascii="Georgia" w:eastAsia="Times New Roman" w:hAnsi="Georgia"/>
          <w:sz w:val="22"/>
        </w:rPr>
        <w:t>”</w:t>
      </w:r>
      <w:r w:rsidR="008A45A7" w:rsidRPr="008E05ED">
        <w:rPr>
          <w:rFonts w:ascii="Georgia" w:hAnsi="Georgia"/>
          <w:sz w:val="22"/>
        </w:rPr>
        <w:t>.</w:t>
      </w:r>
    </w:p>
    <w:p w14:paraId="6A81E801" w14:textId="77777777" w:rsidR="00A5767F" w:rsidRPr="008E05ED" w:rsidRDefault="00A5767F" w:rsidP="00A5767F">
      <w:pPr>
        <w:rPr>
          <w:rFonts w:ascii="Georgia" w:hAnsi="Georgia"/>
          <w:sz w:val="22"/>
        </w:rPr>
        <w:sectPr w:rsidR="00A5767F" w:rsidRPr="008E05ED" w:rsidSect="00E8307B">
          <w:headerReference w:type="default" r:id="rId12"/>
          <w:footerReference w:type="default" r:id="rId13"/>
          <w:type w:val="continuous"/>
          <w:pgSz w:w="12242" w:h="15842" w:code="1"/>
          <w:pgMar w:top="1701" w:right="1610" w:bottom="1701" w:left="1701" w:header="709" w:footer="709" w:gutter="0"/>
          <w:cols w:space="708"/>
          <w:docGrid w:linePitch="360"/>
        </w:sectPr>
      </w:pPr>
    </w:p>
    <w:p w14:paraId="14AE6760" w14:textId="77777777" w:rsidR="00A5767F" w:rsidRPr="008E05ED" w:rsidRDefault="00A5767F" w:rsidP="00A5767F">
      <w:pPr>
        <w:rPr>
          <w:rFonts w:ascii="Georgia" w:hAnsi="Georgia"/>
          <w:b/>
          <w:sz w:val="22"/>
        </w:rPr>
      </w:pPr>
    </w:p>
    <w:p w14:paraId="5331B438" w14:textId="77777777" w:rsidR="00A5767F" w:rsidRDefault="00A5767F" w:rsidP="00A5767F">
      <w:pPr>
        <w:rPr>
          <w:rFonts w:ascii="Georgia" w:hAnsi="Georgia"/>
          <w:b/>
          <w:sz w:val="22"/>
        </w:rPr>
      </w:pPr>
    </w:p>
    <w:p w14:paraId="59A058F7" w14:textId="77777777" w:rsidR="00052E24" w:rsidRPr="008E05ED" w:rsidRDefault="00052E24" w:rsidP="00A5767F">
      <w:pPr>
        <w:rPr>
          <w:rFonts w:ascii="Georgia" w:hAnsi="Georgia"/>
          <w:b/>
          <w:sz w:val="22"/>
        </w:rPr>
      </w:pPr>
    </w:p>
    <w:tbl>
      <w:tblPr>
        <w:tblStyle w:val="Tablaconcuadrcula"/>
        <w:tblW w:w="0" w:type="auto"/>
        <w:tblLook w:val="04A0" w:firstRow="1" w:lastRow="0" w:firstColumn="1" w:lastColumn="0" w:noHBand="0" w:noVBand="1"/>
      </w:tblPr>
      <w:tblGrid>
        <w:gridCol w:w="4415"/>
        <w:gridCol w:w="4415"/>
      </w:tblGrid>
      <w:tr w:rsidR="00A5767F" w14:paraId="62D6722F" w14:textId="77777777" w:rsidTr="00A5767F">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DB98F8" w14:textId="77777777" w:rsidR="00A5767F" w:rsidRPr="008E05ED" w:rsidRDefault="00A5767F" w:rsidP="00A5767F">
            <w:pPr>
              <w:spacing w:line="276" w:lineRule="auto"/>
              <w:jc w:val="center"/>
              <w:rPr>
                <w:rFonts w:ascii="Georgia" w:hAnsi="Georgia"/>
                <w:sz w:val="22"/>
              </w:rPr>
            </w:pPr>
            <w:r w:rsidRPr="008E05ED">
              <w:rPr>
                <w:rFonts w:ascii="Georgia" w:hAnsi="Georgia"/>
                <w:sz w:val="22"/>
              </w:rPr>
              <w:t>Fernando Sierra Ramos</w:t>
            </w:r>
          </w:p>
          <w:p w14:paraId="67883DA7" w14:textId="77777777" w:rsidR="00A5767F" w:rsidRPr="008E05ED" w:rsidRDefault="00A5767F" w:rsidP="00A5767F">
            <w:pPr>
              <w:spacing w:line="276" w:lineRule="auto"/>
              <w:jc w:val="center"/>
              <w:rPr>
                <w:rFonts w:ascii="Georgia" w:hAnsi="Georgia"/>
                <w:b/>
                <w:caps/>
                <w:sz w:val="22"/>
              </w:rPr>
            </w:pPr>
            <w:r w:rsidRPr="008E05ED">
              <w:rPr>
                <w:rFonts w:ascii="Georgia" w:hAnsi="Georgia"/>
                <w:b/>
                <w:sz w:val="22"/>
              </w:rPr>
              <w:t>Representante a la Cámara</w:t>
            </w:r>
          </w:p>
          <w:p w14:paraId="70B22E85" w14:textId="77777777" w:rsidR="00A5767F" w:rsidRPr="008E05ED" w:rsidRDefault="00A5767F" w:rsidP="00A5767F">
            <w:pPr>
              <w:spacing w:line="276" w:lineRule="auto"/>
              <w:jc w:val="center"/>
              <w:rPr>
                <w:rFonts w:ascii="Georgia" w:hAnsi="Georgia"/>
                <w:caps/>
                <w:sz w:val="22"/>
              </w:rPr>
            </w:pPr>
            <w:r w:rsidRPr="008E05ED">
              <w:rPr>
                <w:rFonts w:ascii="Georgia" w:hAnsi="Georgia"/>
                <w:sz w:val="22"/>
              </w:rPr>
              <w:t>Departamento del Meta</w:t>
            </w:r>
          </w:p>
          <w:p w14:paraId="7EAF9202" w14:textId="77777777" w:rsidR="00A5767F" w:rsidRDefault="00A5767F" w:rsidP="00A5767F">
            <w:pPr>
              <w:jc w:val="center"/>
              <w:rPr>
                <w:rFonts w:ascii="Georgia" w:hAnsi="Georgia"/>
                <w:b/>
                <w:sz w:val="22"/>
              </w:rPr>
            </w:pPr>
          </w:p>
        </w:tc>
        <w:tc>
          <w:tcPr>
            <w:tcW w:w="4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153EF" w14:textId="77777777" w:rsidR="00A5767F" w:rsidRPr="008E05ED" w:rsidRDefault="00A5767F" w:rsidP="00A5767F">
            <w:pPr>
              <w:spacing w:line="276" w:lineRule="auto"/>
              <w:jc w:val="center"/>
              <w:rPr>
                <w:rFonts w:ascii="Georgia" w:hAnsi="Georgia"/>
                <w:sz w:val="22"/>
              </w:rPr>
            </w:pPr>
            <w:r w:rsidRPr="006B1934">
              <w:rPr>
                <w:rFonts w:ascii="Georgia" w:hAnsi="Georgia"/>
                <w:sz w:val="22"/>
              </w:rPr>
              <w:t>Flora Perdomo Andrade</w:t>
            </w:r>
          </w:p>
          <w:p w14:paraId="6C7DBF61" w14:textId="77777777" w:rsidR="00A5767F" w:rsidRPr="008E05ED" w:rsidRDefault="00A5767F" w:rsidP="00A5767F">
            <w:pPr>
              <w:spacing w:line="276" w:lineRule="auto"/>
              <w:jc w:val="center"/>
              <w:rPr>
                <w:rFonts w:ascii="Georgia" w:hAnsi="Georgia"/>
                <w:b/>
                <w:caps/>
                <w:sz w:val="22"/>
              </w:rPr>
            </w:pPr>
            <w:r w:rsidRPr="008E05ED">
              <w:rPr>
                <w:rFonts w:ascii="Georgia" w:hAnsi="Georgia"/>
                <w:b/>
                <w:sz w:val="22"/>
              </w:rPr>
              <w:t>Representante a la Cámara</w:t>
            </w:r>
          </w:p>
          <w:p w14:paraId="2F23D7FD" w14:textId="77777777" w:rsidR="00A5767F" w:rsidRPr="008E05ED" w:rsidRDefault="00A5767F" w:rsidP="00A5767F">
            <w:pPr>
              <w:spacing w:line="276" w:lineRule="auto"/>
              <w:jc w:val="center"/>
              <w:rPr>
                <w:rFonts w:ascii="Georgia" w:hAnsi="Georgia"/>
                <w:caps/>
                <w:sz w:val="22"/>
              </w:rPr>
            </w:pPr>
            <w:r w:rsidRPr="008E05ED">
              <w:rPr>
                <w:rFonts w:ascii="Georgia" w:hAnsi="Georgia"/>
                <w:sz w:val="22"/>
              </w:rPr>
              <w:t xml:space="preserve">Departamento del </w:t>
            </w:r>
            <w:r>
              <w:rPr>
                <w:rFonts w:ascii="Georgia" w:hAnsi="Georgia"/>
                <w:sz w:val="22"/>
              </w:rPr>
              <w:t>Huila</w:t>
            </w:r>
          </w:p>
          <w:p w14:paraId="0D21C02F" w14:textId="77777777" w:rsidR="00A5767F" w:rsidRDefault="00A5767F" w:rsidP="00A5767F">
            <w:pPr>
              <w:jc w:val="center"/>
              <w:rPr>
                <w:rFonts w:ascii="Georgia" w:hAnsi="Georgia"/>
                <w:b/>
                <w:sz w:val="22"/>
              </w:rPr>
            </w:pPr>
          </w:p>
        </w:tc>
      </w:tr>
    </w:tbl>
    <w:p w14:paraId="57E76E3B" w14:textId="77777777" w:rsidR="009F5B9B" w:rsidRPr="008E05ED" w:rsidRDefault="009F5B9B" w:rsidP="00BB113C">
      <w:pPr>
        <w:spacing w:line="240" w:lineRule="auto"/>
        <w:jc w:val="left"/>
        <w:rPr>
          <w:rFonts w:ascii="Georgia" w:hAnsi="Georgia"/>
          <w:caps/>
          <w:sz w:val="22"/>
        </w:rPr>
        <w:sectPr w:rsidR="009F5B9B" w:rsidRPr="008E05ED" w:rsidSect="00C03551">
          <w:headerReference w:type="default" r:id="rId14"/>
          <w:footerReference w:type="default" r:id="rId15"/>
          <w:type w:val="continuous"/>
          <w:pgSz w:w="12242" w:h="15842" w:code="1"/>
          <w:pgMar w:top="1701" w:right="1701" w:bottom="1701" w:left="1701" w:header="709" w:footer="709" w:gutter="0"/>
          <w:cols w:space="708"/>
          <w:docGrid w:linePitch="360"/>
        </w:sectPr>
      </w:pPr>
    </w:p>
    <w:p w14:paraId="647CC29F" w14:textId="5C5DFE8B" w:rsidR="009F5B9B" w:rsidRPr="008E05ED" w:rsidRDefault="009F5B9B" w:rsidP="004F0718">
      <w:pPr>
        <w:pStyle w:val="Sinespaciado"/>
        <w:spacing w:line="360" w:lineRule="auto"/>
        <w:rPr>
          <w:rFonts w:ascii="Georgia" w:hAnsi="Georgia"/>
          <w:sz w:val="22"/>
          <w:lang w:val="es-ES_tradnl"/>
        </w:rPr>
      </w:pPr>
    </w:p>
    <w:sectPr w:rsidR="009F5B9B" w:rsidRPr="008E05ED" w:rsidSect="00C03551">
      <w:type w:val="continuous"/>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5A84B" w14:textId="77777777" w:rsidR="003306F0" w:rsidRDefault="003306F0" w:rsidP="006E2E58">
      <w:pPr>
        <w:spacing w:line="240" w:lineRule="auto"/>
      </w:pPr>
      <w:r>
        <w:separator/>
      </w:r>
    </w:p>
  </w:endnote>
  <w:endnote w:type="continuationSeparator" w:id="0">
    <w:p w14:paraId="3D207AA5" w14:textId="77777777" w:rsidR="003306F0" w:rsidRDefault="003306F0" w:rsidP="006E2E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auto"/>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BBD5E" w14:textId="28CD0822" w:rsidR="00DC7D9F" w:rsidRPr="00520218" w:rsidRDefault="00DC7D9F" w:rsidP="00806AA5">
    <w:pPr>
      <w:pStyle w:val="Piedepgina"/>
      <w:tabs>
        <w:tab w:val="clear" w:pos="4419"/>
        <w:tab w:val="center" w:pos="4420"/>
        <w:tab w:val="left" w:pos="5749"/>
      </w:tabs>
      <w:jc w:val="left"/>
      <w:rPr>
        <w:rFonts w:ascii="Georgia" w:hAnsi="Georgia"/>
      </w:rPr>
    </w:pPr>
    <w:r>
      <w:rPr>
        <w:rStyle w:val="Nmerodepgina"/>
      </w:rPr>
      <w:tab/>
    </w:r>
    <w:r w:rsidRPr="00520218">
      <w:rPr>
        <w:rStyle w:val="Nmerodepgina"/>
        <w:rFonts w:ascii="Georgia" w:hAnsi="Georgia"/>
      </w:rPr>
      <w:fldChar w:fldCharType="begin"/>
    </w:r>
    <w:r w:rsidRPr="00520218">
      <w:rPr>
        <w:rStyle w:val="Nmerodepgina"/>
        <w:rFonts w:ascii="Georgia" w:hAnsi="Georgia"/>
      </w:rPr>
      <w:instrText xml:space="preserve"> PAGE </w:instrText>
    </w:r>
    <w:r w:rsidRPr="00520218">
      <w:rPr>
        <w:rStyle w:val="Nmerodepgina"/>
        <w:rFonts w:ascii="Georgia" w:hAnsi="Georgia"/>
      </w:rPr>
      <w:fldChar w:fldCharType="separate"/>
    </w:r>
    <w:r w:rsidR="00C54FF7">
      <w:rPr>
        <w:rStyle w:val="Nmerodepgina"/>
        <w:rFonts w:ascii="Georgia" w:hAnsi="Georgia"/>
        <w:noProof/>
      </w:rPr>
      <w:t>2</w:t>
    </w:r>
    <w:r w:rsidRPr="00520218">
      <w:rPr>
        <w:rStyle w:val="Nmerodepgina"/>
        <w:rFonts w:ascii="Georgia" w:hAnsi="Georgia"/>
      </w:rPr>
      <w:fldChar w:fldCharType="end"/>
    </w:r>
    <w:r w:rsidRPr="00520218">
      <w:rPr>
        <w:rStyle w:val="Nmerodepgina"/>
        <w:rFonts w:ascii="Georgia" w:hAnsi="Georgia"/>
      </w:rPr>
      <w:tab/>
    </w:r>
  </w:p>
  <w:p w14:paraId="7CBC7C23" w14:textId="77777777" w:rsidR="00DC7D9F" w:rsidRDefault="00DC7D9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D8514" w14:textId="55061516" w:rsidR="00DC7D9F" w:rsidRPr="00520218" w:rsidRDefault="00DC7D9F" w:rsidP="00806AA5">
    <w:pPr>
      <w:pStyle w:val="Piedepgina"/>
      <w:tabs>
        <w:tab w:val="clear" w:pos="4419"/>
        <w:tab w:val="center" w:pos="4420"/>
        <w:tab w:val="left" w:pos="5749"/>
      </w:tabs>
      <w:jc w:val="left"/>
      <w:rPr>
        <w:rFonts w:ascii="Georgia" w:hAnsi="Georgia"/>
      </w:rPr>
    </w:pPr>
    <w:r>
      <w:rPr>
        <w:rStyle w:val="Nmerodepgina"/>
      </w:rPr>
      <w:tab/>
    </w:r>
    <w:r w:rsidRPr="00520218">
      <w:rPr>
        <w:rStyle w:val="Nmerodepgina"/>
        <w:rFonts w:ascii="Georgia" w:hAnsi="Georgia"/>
      </w:rPr>
      <w:fldChar w:fldCharType="begin"/>
    </w:r>
    <w:r w:rsidRPr="00520218">
      <w:rPr>
        <w:rStyle w:val="Nmerodepgina"/>
        <w:rFonts w:ascii="Georgia" w:hAnsi="Georgia"/>
      </w:rPr>
      <w:instrText xml:space="preserve"> PAGE </w:instrText>
    </w:r>
    <w:r w:rsidRPr="00520218">
      <w:rPr>
        <w:rStyle w:val="Nmerodepgina"/>
        <w:rFonts w:ascii="Georgia" w:hAnsi="Georgia"/>
      </w:rPr>
      <w:fldChar w:fldCharType="separate"/>
    </w:r>
    <w:r w:rsidR="00C54FF7">
      <w:rPr>
        <w:rStyle w:val="Nmerodepgina"/>
        <w:rFonts w:ascii="Georgia" w:hAnsi="Georgia"/>
        <w:noProof/>
      </w:rPr>
      <w:t>27</w:t>
    </w:r>
    <w:r w:rsidRPr="00520218">
      <w:rPr>
        <w:rStyle w:val="Nmerodepgina"/>
        <w:rFonts w:ascii="Georgia" w:hAnsi="Georgia"/>
      </w:rPr>
      <w:fldChar w:fldCharType="end"/>
    </w:r>
    <w:r w:rsidRPr="00520218">
      <w:rPr>
        <w:rStyle w:val="Nmerodepgina"/>
        <w:rFonts w:ascii="Georgia" w:hAnsi="Georgia"/>
      </w:rPr>
      <w:tab/>
    </w:r>
  </w:p>
  <w:p w14:paraId="32C71474" w14:textId="77777777" w:rsidR="00DC7D9F" w:rsidRDefault="00DC7D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6A1B" w14:textId="07777DE2" w:rsidR="00DC7D9F" w:rsidRPr="00520218" w:rsidRDefault="00DC7D9F" w:rsidP="00806AA5">
    <w:pPr>
      <w:pStyle w:val="Piedepgina"/>
      <w:tabs>
        <w:tab w:val="clear" w:pos="4419"/>
        <w:tab w:val="center" w:pos="4420"/>
        <w:tab w:val="left" w:pos="5749"/>
      </w:tabs>
      <w:jc w:val="left"/>
      <w:rPr>
        <w:rFonts w:ascii="Georgia" w:hAnsi="Georgia"/>
      </w:rPr>
    </w:pPr>
    <w:r>
      <w:rPr>
        <w:rStyle w:val="Nmerodepgina"/>
      </w:rPr>
      <w:tab/>
    </w:r>
    <w:r w:rsidRPr="00520218">
      <w:rPr>
        <w:rStyle w:val="Nmerodepgina"/>
        <w:rFonts w:ascii="Georgia" w:hAnsi="Georgia"/>
      </w:rPr>
      <w:fldChar w:fldCharType="begin"/>
    </w:r>
    <w:r w:rsidRPr="00520218">
      <w:rPr>
        <w:rStyle w:val="Nmerodepgina"/>
        <w:rFonts w:ascii="Georgia" w:hAnsi="Georgia"/>
      </w:rPr>
      <w:instrText xml:space="preserve"> PAGE </w:instrText>
    </w:r>
    <w:r w:rsidRPr="00520218">
      <w:rPr>
        <w:rStyle w:val="Nmerodepgina"/>
        <w:rFonts w:ascii="Georgia" w:hAnsi="Georgia"/>
      </w:rPr>
      <w:fldChar w:fldCharType="separate"/>
    </w:r>
    <w:r w:rsidR="0069789C">
      <w:rPr>
        <w:rStyle w:val="Nmerodepgina"/>
        <w:rFonts w:ascii="Georgia" w:hAnsi="Georgia"/>
        <w:noProof/>
      </w:rPr>
      <w:t>28</w:t>
    </w:r>
    <w:r w:rsidRPr="00520218">
      <w:rPr>
        <w:rStyle w:val="Nmerodepgina"/>
        <w:rFonts w:ascii="Georgia" w:hAnsi="Georgia"/>
      </w:rPr>
      <w:fldChar w:fldCharType="end"/>
    </w:r>
    <w:r w:rsidRPr="00520218">
      <w:rPr>
        <w:rStyle w:val="Nmerodepgina"/>
        <w:rFonts w:ascii="Georgia" w:hAnsi="Georgia"/>
      </w:rPr>
      <w:tab/>
    </w:r>
  </w:p>
  <w:p w14:paraId="60923C0A" w14:textId="77777777" w:rsidR="00DC7D9F" w:rsidRDefault="00DC7D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D88D" w14:textId="77777777" w:rsidR="003306F0" w:rsidRDefault="003306F0" w:rsidP="006E2E58">
      <w:pPr>
        <w:spacing w:line="240" w:lineRule="auto"/>
      </w:pPr>
      <w:r>
        <w:separator/>
      </w:r>
    </w:p>
  </w:footnote>
  <w:footnote w:type="continuationSeparator" w:id="0">
    <w:p w14:paraId="2315B5F3" w14:textId="77777777" w:rsidR="003306F0" w:rsidRDefault="003306F0" w:rsidP="006E2E58">
      <w:pPr>
        <w:spacing w:line="240" w:lineRule="auto"/>
      </w:pPr>
      <w:r>
        <w:continuationSeparator/>
      </w:r>
    </w:p>
  </w:footnote>
  <w:footnote w:id="1">
    <w:p w14:paraId="6414A40A" w14:textId="77777777" w:rsidR="00DC7D9F" w:rsidRPr="00B90E71" w:rsidRDefault="00DC7D9F">
      <w:pPr>
        <w:pStyle w:val="Textonotapie"/>
        <w:rPr>
          <w:rFonts w:ascii="Georgia" w:hAnsi="Georgia"/>
        </w:rPr>
      </w:pPr>
      <w:r w:rsidRPr="00B90E71">
        <w:rPr>
          <w:rStyle w:val="Refdenotaalpie"/>
          <w:rFonts w:ascii="Georgia" w:hAnsi="Georgia"/>
        </w:rPr>
        <w:footnoteRef/>
      </w:r>
      <w:r w:rsidRPr="00B90E71">
        <w:rPr>
          <w:rFonts w:ascii="Georgia" w:hAnsi="Georgia"/>
        </w:rPr>
        <w:t xml:space="preserve"> Congreso Visible. "Por medio de la cual se crea el comité intergremial nacional para el aprovechamiento de residuos de envases y empaques”. &lt;http://www.congresovisible.org/proyectos-de-ley/por-medio-de-la-cual/1238/&gt;</w:t>
      </w:r>
    </w:p>
  </w:footnote>
  <w:footnote w:id="2">
    <w:p w14:paraId="06E6065A" w14:textId="77777777" w:rsidR="00DC7D9F" w:rsidRPr="00B90E71" w:rsidRDefault="00DC7D9F" w:rsidP="00976FBE">
      <w:pPr>
        <w:pStyle w:val="Textonotapie"/>
        <w:rPr>
          <w:rFonts w:ascii="Georgia" w:hAnsi="Georgia"/>
        </w:rPr>
      </w:pPr>
      <w:r w:rsidRPr="00B90E71">
        <w:rPr>
          <w:rStyle w:val="Refdenotaalpie"/>
          <w:rFonts w:ascii="Georgia" w:hAnsi="Georgia"/>
        </w:rPr>
        <w:footnoteRef/>
      </w:r>
      <w:r w:rsidRPr="00B90E71">
        <w:rPr>
          <w:rFonts w:ascii="Georgia" w:hAnsi="Georgia"/>
        </w:rPr>
        <w:t xml:space="preserve"> Congreso Visible. “Por medio de la cual se fomenta el uso de bolsas que contengan alternativas tecnológicas de mitigación ambiental”. &lt;http://www.congresovisible.org/proyectos-de-ley/por-medio-de-la-cual/1147/&gt;</w:t>
      </w:r>
    </w:p>
  </w:footnote>
  <w:footnote w:id="3">
    <w:p w14:paraId="418E61B1" w14:textId="77777777" w:rsidR="00DC7D9F" w:rsidRPr="00B90E71" w:rsidRDefault="00DC7D9F" w:rsidP="006024C5">
      <w:pPr>
        <w:pStyle w:val="Textonotapie"/>
        <w:rPr>
          <w:rFonts w:ascii="Georgia" w:hAnsi="Georgia"/>
        </w:rPr>
      </w:pPr>
      <w:r w:rsidRPr="00B90E71">
        <w:rPr>
          <w:rStyle w:val="Refdenotaalpie"/>
          <w:rFonts w:ascii="Georgia" w:hAnsi="Georgia"/>
        </w:rPr>
        <w:footnoteRef/>
      </w:r>
      <w:r w:rsidRPr="00B90E71">
        <w:rPr>
          <w:rFonts w:ascii="Georgia" w:hAnsi="Georgia"/>
        </w:rPr>
        <w:t xml:space="preserve"> Congreso Visible. “Por medio del cual se busca regular los desechos plásticos y la protección y recuperación ambiental, como derecho de los seres humanos a una vida saludable y productiva en armonía con la naturaleza”. &lt;http://www.congresovisible.org/proyectos-de-ley/por-medio-del-cual-se/7469/&gt;</w:t>
      </w:r>
    </w:p>
  </w:footnote>
  <w:footnote w:id="4">
    <w:p w14:paraId="0E46A995" w14:textId="77777777" w:rsidR="00DC7D9F" w:rsidRPr="00B90E71" w:rsidRDefault="00DC7D9F">
      <w:pPr>
        <w:pStyle w:val="Textonotapie"/>
        <w:rPr>
          <w:rFonts w:ascii="Georgia" w:hAnsi="Georgia"/>
        </w:rPr>
      </w:pPr>
      <w:r w:rsidRPr="00B90E71">
        <w:rPr>
          <w:rStyle w:val="Refdenotaalpie"/>
          <w:rFonts w:ascii="Georgia" w:hAnsi="Georgia"/>
        </w:rPr>
        <w:footnoteRef/>
      </w:r>
      <w:r w:rsidRPr="00B90E71">
        <w:rPr>
          <w:rFonts w:ascii="Georgia" w:hAnsi="Georgia"/>
        </w:rPr>
        <w:t xml:space="preserve"> Cámara de Representantes de Colombia. “PL 163/2015C [Bolsas Reutilizables]”. &lt;http://www.camara.gov.co/portal2011/proceso-y-tramite-legislativo/proyectos-de-ley?option=com_proyectosdeley&amp;view=ver_proyectodeley&amp;idpry=1941&gt;</w:t>
      </w:r>
    </w:p>
  </w:footnote>
  <w:footnote w:id="5">
    <w:p w14:paraId="47E46A48" w14:textId="77777777" w:rsidR="00DC7D9F" w:rsidRPr="00B90E71" w:rsidRDefault="00DC7D9F">
      <w:pPr>
        <w:pStyle w:val="Textonotapie"/>
        <w:rPr>
          <w:rFonts w:ascii="Georgia" w:hAnsi="Georgia"/>
        </w:rPr>
      </w:pPr>
      <w:r w:rsidRPr="00B90E71">
        <w:rPr>
          <w:rStyle w:val="Refdenotaalpie"/>
          <w:rFonts w:ascii="Georgia" w:hAnsi="Georgia"/>
        </w:rPr>
        <w:footnoteRef/>
      </w:r>
      <w:r w:rsidRPr="00B90E71">
        <w:rPr>
          <w:rFonts w:ascii="Georgia" w:hAnsi="Georgia"/>
        </w:rPr>
        <w:t xml:space="preserve"> Cámara de Representantes de Colombia. “PL 053/2016C [Impuesto Bolsas Plásticas]”. &lt;http://www.camara.gov.co/portal2011/proceso-y-tramite-legislativo/proyectos-de-ley?option=com_proyectosdeley&amp;view=ver_proyectodeley&amp;idpry=2122&gt;</w:t>
      </w:r>
    </w:p>
  </w:footnote>
  <w:footnote w:id="6">
    <w:p w14:paraId="20CE2BFE" w14:textId="77777777" w:rsidR="00DC7D9F" w:rsidRPr="00B90E71" w:rsidRDefault="00DC7D9F">
      <w:pPr>
        <w:pStyle w:val="Textonotapie"/>
        <w:rPr>
          <w:rFonts w:ascii="Georgia" w:hAnsi="Georgia"/>
        </w:rPr>
      </w:pPr>
      <w:r w:rsidRPr="00B90E71">
        <w:rPr>
          <w:rStyle w:val="Refdenotaalpie"/>
          <w:rFonts w:ascii="Georgia" w:hAnsi="Georgia"/>
        </w:rPr>
        <w:footnoteRef/>
      </w:r>
      <w:r w:rsidRPr="00B90E71">
        <w:rPr>
          <w:rFonts w:ascii="Georgia" w:hAnsi="Georgia"/>
        </w:rPr>
        <w:t xml:space="preserve"> </w:t>
      </w:r>
      <w:r>
        <w:rPr>
          <w:rFonts w:ascii="Georgia" w:hAnsi="Georgia"/>
        </w:rPr>
        <w:t xml:space="preserve">Ministerio de </w:t>
      </w:r>
      <w:r w:rsidRPr="00B90E71">
        <w:rPr>
          <w:rFonts w:ascii="Georgia" w:hAnsi="Georgia"/>
        </w:rPr>
        <w:t>Ambiente Y Desarrollo Sostenible</w:t>
      </w:r>
      <w:r>
        <w:rPr>
          <w:rFonts w:ascii="Georgia" w:hAnsi="Georgia"/>
        </w:rPr>
        <w:t xml:space="preserve"> </w:t>
      </w:r>
      <w:r w:rsidRPr="00B90E71">
        <w:rPr>
          <w:rFonts w:ascii="Georgia" w:hAnsi="Georgia"/>
        </w:rPr>
        <w:t xml:space="preserve">(MASC). "Resolución 0668 De 2016." Entra En Vigencia La Resolución Del Uso Racional De Las Bolsas Plásticas En Colombia. </w:t>
      </w:r>
      <w:r>
        <w:rPr>
          <w:rFonts w:ascii="Georgia" w:hAnsi="Georgia"/>
        </w:rPr>
        <w:t>&lt;</w:t>
      </w:r>
      <w:r w:rsidRPr="00BF1025">
        <w:rPr>
          <w:rFonts w:ascii="Georgia" w:hAnsi="Georgia"/>
        </w:rPr>
        <w:t>http://www.minambiente.gov.co/index.php/noticias/122-noticias-minambiente/2279-entra-en-vigencia-la-resolucion-del-uso-racional-de-las-bolsas-plasticas-en-colombia</w:t>
      </w:r>
      <w:r>
        <w:rPr>
          <w:rFonts w:ascii="Georgia" w:hAnsi="Georgia"/>
        </w:rPr>
        <w:t>&gt;</w:t>
      </w:r>
    </w:p>
  </w:footnote>
  <w:footnote w:id="7">
    <w:p w14:paraId="207A6EF7" w14:textId="77777777" w:rsidR="00DC7D9F" w:rsidRPr="00590206" w:rsidRDefault="00DC7D9F">
      <w:pPr>
        <w:pStyle w:val="Textonotapie"/>
        <w:rPr>
          <w:rFonts w:ascii="Georgia" w:hAnsi="Georgia"/>
        </w:rPr>
      </w:pPr>
      <w:r w:rsidRPr="00590206">
        <w:rPr>
          <w:rStyle w:val="Refdenotaalpie"/>
          <w:rFonts w:ascii="Georgia" w:hAnsi="Georgia"/>
        </w:rPr>
        <w:footnoteRef/>
      </w:r>
      <w:r w:rsidRPr="00590206">
        <w:rPr>
          <w:rFonts w:ascii="Georgia" w:hAnsi="Georgia"/>
        </w:rPr>
        <w:t xml:space="preserve"> Ibídem.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FB54" w14:textId="77777777" w:rsidR="00DC7D9F" w:rsidRDefault="00DC7D9F" w:rsidP="00F04247">
    <w:pPr>
      <w:pStyle w:val="Encabezado"/>
      <w:jc w:val="center"/>
      <w:rPr>
        <w:rFonts w:ascii="Arial" w:hAnsi="Arial" w:cs="Arial"/>
        <w:color w:val="808080" w:themeColor="background1" w:themeShade="80"/>
        <w:sz w:val="16"/>
        <w:szCs w:val="24"/>
        <w:lang w:eastAsia="es-ES"/>
      </w:rPr>
    </w:pPr>
    <w:r>
      <w:rPr>
        <w:rFonts w:ascii="Arial" w:hAnsi="Arial" w:cs="Arial"/>
        <w:noProof/>
        <w:color w:val="808080" w:themeColor="background1" w:themeShade="80"/>
        <w:sz w:val="16"/>
        <w:szCs w:val="24"/>
        <w:lang w:val="es-CO" w:eastAsia="es-CO"/>
      </w:rPr>
      <w:drawing>
        <wp:anchor distT="0" distB="0" distL="114300" distR="114300" simplePos="0" relativeHeight="251656704" behindDoc="0" locked="0" layoutInCell="1" allowOverlap="1" wp14:anchorId="50569BD5" wp14:editId="25A51678">
          <wp:simplePos x="0" y="0"/>
          <wp:positionH relativeFrom="column">
            <wp:posOffset>-1080135</wp:posOffset>
          </wp:positionH>
          <wp:positionV relativeFrom="paragraph">
            <wp:posOffset>-284480</wp:posOffset>
          </wp:positionV>
          <wp:extent cx="7940675" cy="800100"/>
          <wp:effectExtent l="0" t="0" r="9525" b="12700"/>
          <wp:wrapSquare wrapText="bothSides"/>
          <wp:docPr id="13" name="Imagen 7" descr="Macintosh HD:Users:JuanCamiloMerchan:Desktop:logo-congres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uanCamiloMerchan:Desktop:logo-congreso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b="3551"/>
                  <a:stretch/>
                </pic:blipFill>
                <pic:spPr bwMode="auto">
                  <a:xfrm>
                    <a:off x="0" y="0"/>
                    <a:ext cx="7940675" cy="800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34B0" w14:textId="77777777" w:rsidR="00DC7D9F" w:rsidRDefault="00DC7D9F" w:rsidP="00F04247">
    <w:pPr>
      <w:pStyle w:val="Encabezado"/>
      <w:jc w:val="center"/>
      <w:rPr>
        <w:rFonts w:ascii="Arial" w:hAnsi="Arial" w:cs="Arial"/>
        <w:color w:val="808080" w:themeColor="background1" w:themeShade="80"/>
        <w:sz w:val="16"/>
        <w:szCs w:val="24"/>
        <w:lang w:eastAsia="es-ES"/>
      </w:rPr>
    </w:pPr>
    <w:r>
      <w:rPr>
        <w:rFonts w:ascii="Arial" w:hAnsi="Arial" w:cs="Arial"/>
        <w:noProof/>
        <w:color w:val="808080" w:themeColor="background1" w:themeShade="80"/>
        <w:sz w:val="16"/>
        <w:szCs w:val="24"/>
        <w:lang w:val="es-CO" w:eastAsia="es-CO"/>
      </w:rPr>
      <w:drawing>
        <wp:anchor distT="0" distB="0" distL="114300" distR="114300" simplePos="0" relativeHeight="251658752" behindDoc="0" locked="0" layoutInCell="1" allowOverlap="1" wp14:anchorId="495BB623" wp14:editId="5E672D90">
          <wp:simplePos x="0" y="0"/>
          <wp:positionH relativeFrom="column">
            <wp:posOffset>-1080135</wp:posOffset>
          </wp:positionH>
          <wp:positionV relativeFrom="paragraph">
            <wp:posOffset>-284480</wp:posOffset>
          </wp:positionV>
          <wp:extent cx="7940675" cy="800100"/>
          <wp:effectExtent l="0" t="0" r="9525" b="12700"/>
          <wp:wrapSquare wrapText="bothSides"/>
          <wp:docPr id="1" name="Imagen 7" descr="Macintosh HD:Users:JuanCamiloMerchan:Desktop:logo-congres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uanCamiloMerchan:Desktop:logo-congreso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b="3551"/>
                  <a:stretch/>
                </pic:blipFill>
                <pic:spPr bwMode="auto">
                  <a:xfrm>
                    <a:off x="0" y="0"/>
                    <a:ext cx="7940675" cy="800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00AC" w14:textId="77777777" w:rsidR="00DC7D9F" w:rsidRDefault="00DC7D9F" w:rsidP="00F04247">
    <w:pPr>
      <w:pStyle w:val="Encabezado"/>
      <w:jc w:val="center"/>
      <w:rPr>
        <w:rFonts w:ascii="Arial" w:hAnsi="Arial" w:cs="Arial"/>
        <w:color w:val="808080" w:themeColor="background1" w:themeShade="80"/>
        <w:sz w:val="16"/>
        <w:szCs w:val="24"/>
        <w:lang w:eastAsia="es-ES"/>
      </w:rPr>
    </w:pPr>
    <w:r>
      <w:rPr>
        <w:rFonts w:ascii="Arial" w:hAnsi="Arial" w:cs="Arial"/>
        <w:noProof/>
        <w:color w:val="808080" w:themeColor="background1" w:themeShade="80"/>
        <w:sz w:val="16"/>
        <w:szCs w:val="24"/>
        <w:lang w:val="es-CO" w:eastAsia="es-CO"/>
      </w:rPr>
      <w:drawing>
        <wp:anchor distT="0" distB="0" distL="114300" distR="114300" simplePos="0" relativeHeight="251657728" behindDoc="0" locked="0" layoutInCell="1" allowOverlap="1" wp14:anchorId="374BC6C7" wp14:editId="7115957C">
          <wp:simplePos x="0" y="0"/>
          <wp:positionH relativeFrom="column">
            <wp:posOffset>-1080135</wp:posOffset>
          </wp:positionH>
          <wp:positionV relativeFrom="paragraph">
            <wp:posOffset>-284480</wp:posOffset>
          </wp:positionV>
          <wp:extent cx="7940675" cy="800100"/>
          <wp:effectExtent l="0" t="0" r="9525" b="12700"/>
          <wp:wrapSquare wrapText="bothSides"/>
          <wp:docPr id="3" name="Imagen 7" descr="Macintosh HD:Users:JuanCamiloMerchan:Desktop:logo-congres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uanCamiloMerchan:Desktop:logo-congreso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b="3551"/>
                  <a:stretch/>
                </pic:blipFill>
                <pic:spPr bwMode="auto">
                  <a:xfrm>
                    <a:off x="0" y="0"/>
                    <a:ext cx="7940675" cy="8001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575B"/>
      </v:shape>
    </w:pict>
  </w:numPicBullet>
  <w:abstractNum w:abstractNumId="0" w15:restartNumberingAfterBreak="0">
    <w:nsid w:val="00573FA4"/>
    <w:multiLevelType w:val="multilevel"/>
    <w:tmpl w:val="5C70A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332A"/>
    <w:multiLevelType w:val="hybridMultilevel"/>
    <w:tmpl w:val="22E63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953AE"/>
    <w:multiLevelType w:val="hybridMultilevel"/>
    <w:tmpl w:val="EE82A6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762B88"/>
    <w:multiLevelType w:val="hybridMultilevel"/>
    <w:tmpl w:val="ACD871D2"/>
    <w:lvl w:ilvl="0" w:tplc="1B3299E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A311F3"/>
    <w:multiLevelType w:val="hybridMultilevel"/>
    <w:tmpl w:val="5D585DA6"/>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 w15:restartNumberingAfterBreak="0">
    <w:nsid w:val="30E80123"/>
    <w:multiLevelType w:val="hybridMultilevel"/>
    <w:tmpl w:val="07D865CE"/>
    <w:lvl w:ilvl="0" w:tplc="3836BC72">
      <w:start w:val="4"/>
      <w:numFmt w:val="upp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36F8017A"/>
    <w:multiLevelType w:val="multilevel"/>
    <w:tmpl w:val="07D865CE"/>
    <w:lvl w:ilvl="0">
      <w:start w:val="4"/>
      <w:numFmt w:val="upp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7836D24"/>
    <w:multiLevelType w:val="hybridMultilevel"/>
    <w:tmpl w:val="B184C9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812EE1"/>
    <w:multiLevelType w:val="hybridMultilevel"/>
    <w:tmpl w:val="9AB8EEB6"/>
    <w:lvl w:ilvl="0" w:tplc="0C0A0013">
      <w:start w:val="1"/>
      <w:numFmt w:val="upperRoman"/>
      <w:lvlText w:val="%1."/>
      <w:lvlJc w:val="right"/>
      <w:pPr>
        <w:ind w:left="9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8104A4"/>
    <w:multiLevelType w:val="multilevel"/>
    <w:tmpl w:val="C4F6C858"/>
    <w:lvl w:ilvl="0">
      <w:start w:val="1"/>
      <w:numFmt w:val="decimal"/>
      <w:lvlText w:val="%1."/>
      <w:lvlJc w:val="left"/>
      <w:pPr>
        <w:tabs>
          <w:tab w:val="num" w:pos="750"/>
        </w:tabs>
        <w:ind w:left="750" w:hanging="390"/>
      </w:pPr>
      <w:rPr>
        <w:rFonts w:cs="Times New Roman" w:hint="default"/>
        <w:b/>
        <w:bCs/>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15:restartNumberingAfterBreak="0">
    <w:nsid w:val="50BE4F60"/>
    <w:multiLevelType w:val="multilevel"/>
    <w:tmpl w:val="EE82A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4339CA"/>
    <w:multiLevelType w:val="hybridMultilevel"/>
    <w:tmpl w:val="BD5C0170"/>
    <w:lvl w:ilvl="0" w:tplc="FDF2D4D6">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2AA0339"/>
    <w:multiLevelType w:val="hybridMultilevel"/>
    <w:tmpl w:val="34B8D794"/>
    <w:lvl w:ilvl="0" w:tplc="B91C1E2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4D7384"/>
    <w:multiLevelType w:val="hybridMultilevel"/>
    <w:tmpl w:val="ADDEB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A83E95"/>
    <w:multiLevelType w:val="hybridMultilevel"/>
    <w:tmpl w:val="27F40C5C"/>
    <w:lvl w:ilvl="0" w:tplc="240A0017">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5" w15:restartNumberingAfterBreak="0">
    <w:nsid w:val="6DF52293"/>
    <w:multiLevelType w:val="multilevel"/>
    <w:tmpl w:val="98486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E881970"/>
    <w:multiLevelType w:val="hybridMultilevel"/>
    <w:tmpl w:val="2A60F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105BE4"/>
    <w:multiLevelType w:val="hybridMultilevel"/>
    <w:tmpl w:val="046AC918"/>
    <w:lvl w:ilvl="0" w:tplc="B91C1E26">
      <w:start w:val="1"/>
      <w:numFmt w:val="decimal"/>
      <w:lvlText w:val="%1."/>
      <w:lvlJc w:val="left"/>
      <w:pPr>
        <w:ind w:left="720" w:hanging="360"/>
      </w:pPr>
      <w:rPr>
        <w:b/>
      </w:rPr>
    </w:lvl>
    <w:lvl w:ilvl="1" w:tplc="55FE6F76">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EF2D04"/>
    <w:multiLevelType w:val="hybridMultilevel"/>
    <w:tmpl w:val="633EAB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1726B4"/>
    <w:multiLevelType w:val="hybridMultilevel"/>
    <w:tmpl w:val="5D585DA6"/>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15:restartNumberingAfterBreak="0">
    <w:nsid w:val="7FEB36EC"/>
    <w:multiLevelType w:val="hybridMultilevel"/>
    <w:tmpl w:val="98486F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5"/>
  </w:num>
  <w:num w:numId="5">
    <w:abstractNumId w:val="16"/>
  </w:num>
  <w:num w:numId="6">
    <w:abstractNumId w:val="0"/>
  </w:num>
  <w:num w:numId="7">
    <w:abstractNumId w:val="6"/>
  </w:num>
  <w:num w:numId="8">
    <w:abstractNumId w:val="19"/>
  </w:num>
  <w:num w:numId="9">
    <w:abstractNumId w:val="14"/>
  </w:num>
  <w:num w:numId="10">
    <w:abstractNumId w:val="4"/>
  </w:num>
  <w:num w:numId="11">
    <w:abstractNumId w:val="11"/>
  </w:num>
  <w:num w:numId="12">
    <w:abstractNumId w:val="18"/>
  </w:num>
  <w:num w:numId="13">
    <w:abstractNumId w:val="1"/>
  </w:num>
  <w:num w:numId="14">
    <w:abstractNumId w:val="3"/>
  </w:num>
  <w:num w:numId="15">
    <w:abstractNumId w:val="2"/>
  </w:num>
  <w:num w:numId="16">
    <w:abstractNumId w:val="10"/>
  </w:num>
  <w:num w:numId="17">
    <w:abstractNumId w:val="17"/>
  </w:num>
  <w:num w:numId="18">
    <w:abstractNumId w:val="12"/>
  </w:num>
  <w:num w:numId="19">
    <w:abstractNumId w:val="7"/>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F5"/>
    <w:rsid w:val="00000034"/>
    <w:rsid w:val="000000DC"/>
    <w:rsid w:val="000011E7"/>
    <w:rsid w:val="00001952"/>
    <w:rsid w:val="00005008"/>
    <w:rsid w:val="0000518C"/>
    <w:rsid w:val="00005676"/>
    <w:rsid w:val="00006FA3"/>
    <w:rsid w:val="00007775"/>
    <w:rsid w:val="000077FB"/>
    <w:rsid w:val="000107A6"/>
    <w:rsid w:val="00010C54"/>
    <w:rsid w:val="000123EE"/>
    <w:rsid w:val="00012772"/>
    <w:rsid w:val="00012F08"/>
    <w:rsid w:val="0001304E"/>
    <w:rsid w:val="0001315F"/>
    <w:rsid w:val="00013383"/>
    <w:rsid w:val="00013960"/>
    <w:rsid w:val="00013F35"/>
    <w:rsid w:val="00014E00"/>
    <w:rsid w:val="0001692F"/>
    <w:rsid w:val="00017876"/>
    <w:rsid w:val="00017D3F"/>
    <w:rsid w:val="00020253"/>
    <w:rsid w:val="000204BC"/>
    <w:rsid w:val="00021924"/>
    <w:rsid w:val="00022E48"/>
    <w:rsid w:val="00022F4D"/>
    <w:rsid w:val="00024121"/>
    <w:rsid w:val="000256B5"/>
    <w:rsid w:val="00025E20"/>
    <w:rsid w:val="00025E46"/>
    <w:rsid w:val="00027791"/>
    <w:rsid w:val="00027E25"/>
    <w:rsid w:val="00030406"/>
    <w:rsid w:val="00030A63"/>
    <w:rsid w:val="00030DDF"/>
    <w:rsid w:val="000313BC"/>
    <w:rsid w:val="0003290E"/>
    <w:rsid w:val="00032C19"/>
    <w:rsid w:val="00032C80"/>
    <w:rsid w:val="0003300D"/>
    <w:rsid w:val="000332D5"/>
    <w:rsid w:val="000340FD"/>
    <w:rsid w:val="000341C8"/>
    <w:rsid w:val="00034A0C"/>
    <w:rsid w:val="00040B28"/>
    <w:rsid w:val="00041033"/>
    <w:rsid w:val="000424AE"/>
    <w:rsid w:val="000439FA"/>
    <w:rsid w:val="000456E0"/>
    <w:rsid w:val="000465C0"/>
    <w:rsid w:val="00046824"/>
    <w:rsid w:val="00047206"/>
    <w:rsid w:val="00047458"/>
    <w:rsid w:val="000478DC"/>
    <w:rsid w:val="00047C6E"/>
    <w:rsid w:val="00050428"/>
    <w:rsid w:val="00051513"/>
    <w:rsid w:val="00052E24"/>
    <w:rsid w:val="00052E4A"/>
    <w:rsid w:val="00053C99"/>
    <w:rsid w:val="000551DD"/>
    <w:rsid w:val="000557BE"/>
    <w:rsid w:val="000562B9"/>
    <w:rsid w:val="00057C80"/>
    <w:rsid w:val="00057F89"/>
    <w:rsid w:val="0006365A"/>
    <w:rsid w:val="00063968"/>
    <w:rsid w:val="00065E95"/>
    <w:rsid w:val="00066ABC"/>
    <w:rsid w:val="00066B8A"/>
    <w:rsid w:val="00066BA2"/>
    <w:rsid w:val="000702CC"/>
    <w:rsid w:val="0007473A"/>
    <w:rsid w:val="00074818"/>
    <w:rsid w:val="00074966"/>
    <w:rsid w:val="00077C03"/>
    <w:rsid w:val="0008197C"/>
    <w:rsid w:val="00082D1B"/>
    <w:rsid w:val="00083198"/>
    <w:rsid w:val="0008469E"/>
    <w:rsid w:val="00084FE4"/>
    <w:rsid w:val="00085152"/>
    <w:rsid w:val="00087615"/>
    <w:rsid w:val="00087AE1"/>
    <w:rsid w:val="000909A5"/>
    <w:rsid w:val="00090A25"/>
    <w:rsid w:val="00091B68"/>
    <w:rsid w:val="00091BAD"/>
    <w:rsid w:val="00091C56"/>
    <w:rsid w:val="00095504"/>
    <w:rsid w:val="0009715A"/>
    <w:rsid w:val="000A0A7E"/>
    <w:rsid w:val="000A107D"/>
    <w:rsid w:val="000A2885"/>
    <w:rsid w:val="000A339D"/>
    <w:rsid w:val="000A39F9"/>
    <w:rsid w:val="000A4381"/>
    <w:rsid w:val="000A4723"/>
    <w:rsid w:val="000A5413"/>
    <w:rsid w:val="000A589A"/>
    <w:rsid w:val="000A60AC"/>
    <w:rsid w:val="000A77F3"/>
    <w:rsid w:val="000B06AB"/>
    <w:rsid w:val="000B2D40"/>
    <w:rsid w:val="000B2EF2"/>
    <w:rsid w:val="000B376C"/>
    <w:rsid w:val="000B4995"/>
    <w:rsid w:val="000B4A28"/>
    <w:rsid w:val="000B51DA"/>
    <w:rsid w:val="000B6F3E"/>
    <w:rsid w:val="000B7D62"/>
    <w:rsid w:val="000C067A"/>
    <w:rsid w:val="000C1B53"/>
    <w:rsid w:val="000C2032"/>
    <w:rsid w:val="000C248C"/>
    <w:rsid w:val="000C490B"/>
    <w:rsid w:val="000C5C0C"/>
    <w:rsid w:val="000C6365"/>
    <w:rsid w:val="000C7604"/>
    <w:rsid w:val="000C7BB9"/>
    <w:rsid w:val="000C7C9C"/>
    <w:rsid w:val="000D06A3"/>
    <w:rsid w:val="000D1172"/>
    <w:rsid w:val="000D2055"/>
    <w:rsid w:val="000D51EB"/>
    <w:rsid w:val="000D586F"/>
    <w:rsid w:val="000D62F5"/>
    <w:rsid w:val="000E0D88"/>
    <w:rsid w:val="000E2AB0"/>
    <w:rsid w:val="000E2D2A"/>
    <w:rsid w:val="000E2DCD"/>
    <w:rsid w:val="000E36DC"/>
    <w:rsid w:val="000E379C"/>
    <w:rsid w:val="000E449D"/>
    <w:rsid w:val="000E66C3"/>
    <w:rsid w:val="000E6F91"/>
    <w:rsid w:val="000E7ED5"/>
    <w:rsid w:val="000F0771"/>
    <w:rsid w:val="000F0809"/>
    <w:rsid w:val="000F1371"/>
    <w:rsid w:val="000F1EA8"/>
    <w:rsid w:val="000F2154"/>
    <w:rsid w:val="000F324B"/>
    <w:rsid w:val="000F3AEF"/>
    <w:rsid w:val="000F3C73"/>
    <w:rsid w:val="000F43AF"/>
    <w:rsid w:val="000F48B9"/>
    <w:rsid w:val="000F579D"/>
    <w:rsid w:val="000F6247"/>
    <w:rsid w:val="000F6895"/>
    <w:rsid w:val="000F6D79"/>
    <w:rsid w:val="000F7359"/>
    <w:rsid w:val="000F7CFC"/>
    <w:rsid w:val="00101173"/>
    <w:rsid w:val="00102113"/>
    <w:rsid w:val="0010239F"/>
    <w:rsid w:val="001030F7"/>
    <w:rsid w:val="001034E6"/>
    <w:rsid w:val="00103A05"/>
    <w:rsid w:val="00103FDA"/>
    <w:rsid w:val="0010654C"/>
    <w:rsid w:val="00106D51"/>
    <w:rsid w:val="00110E8E"/>
    <w:rsid w:val="00111BE4"/>
    <w:rsid w:val="00112F81"/>
    <w:rsid w:val="001135C9"/>
    <w:rsid w:val="00113D88"/>
    <w:rsid w:val="00113E82"/>
    <w:rsid w:val="001143DE"/>
    <w:rsid w:val="00114E27"/>
    <w:rsid w:val="0011535A"/>
    <w:rsid w:val="00115792"/>
    <w:rsid w:val="00115811"/>
    <w:rsid w:val="00115A4D"/>
    <w:rsid w:val="00116B96"/>
    <w:rsid w:val="00120CFC"/>
    <w:rsid w:val="001225D4"/>
    <w:rsid w:val="00122AAB"/>
    <w:rsid w:val="00122C09"/>
    <w:rsid w:val="001240BD"/>
    <w:rsid w:val="001240D0"/>
    <w:rsid w:val="00124FBC"/>
    <w:rsid w:val="00127D9E"/>
    <w:rsid w:val="0013016D"/>
    <w:rsid w:val="00130985"/>
    <w:rsid w:val="001312D6"/>
    <w:rsid w:val="0013138A"/>
    <w:rsid w:val="001316A6"/>
    <w:rsid w:val="0013296E"/>
    <w:rsid w:val="00132EF3"/>
    <w:rsid w:val="00134FF3"/>
    <w:rsid w:val="00135066"/>
    <w:rsid w:val="00137AF6"/>
    <w:rsid w:val="00140133"/>
    <w:rsid w:val="001410C4"/>
    <w:rsid w:val="00142EA9"/>
    <w:rsid w:val="001430CA"/>
    <w:rsid w:val="001431C8"/>
    <w:rsid w:val="00143954"/>
    <w:rsid w:val="00145405"/>
    <w:rsid w:val="0014585E"/>
    <w:rsid w:val="00146109"/>
    <w:rsid w:val="001469F8"/>
    <w:rsid w:val="00151CAB"/>
    <w:rsid w:val="0015447B"/>
    <w:rsid w:val="0015463F"/>
    <w:rsid w:val="001550F5"/>
    <w:rsid w:val="00156A99"/>
    <w:rsid w:val="00161026"/>
    <w:rsid w:val="001610DC"/>
    <w:rsid w:val="00161E13"/>
    <w:rsid w:val="00162958"/>
    <w:rsid w:val="00162DF0"/>
    <w:rsid w:val="00163037"/>
    <w:rsid w:val="00163873"/>
    <w:rsid w:val="001658D4"/>
    <w:rsid w:val="00165BE0"/>
    <w:rsid w:val="0016671F"/>
    <w:rsid w:val="0016694C"/>
    <w:rsid w:val="0016723E"/>
    <w:rsid w:val="0017024B"/>
    <w:rsid w:val="00171537"/>
    <w:rsid w:val="0017263E"/>
    <w:rsid w:val="00173D74"/>
    <w:rsid w:val="00174A7E"/>
    <w:rsid w:val="00174FA4"/>
    <w:rsid w:val="0017519E"/>
    <w:rsid w:val="00177782"/>
    <w:rsid w:val="00177980"/>
    <w:rsid w:val="00181705"/>
    <w:rsid w:val="00183ADA"/>
    <w:rsid w:val="0018433A"/>
    <w:rsid w:val="0018436B"/>
    <w:rsid w:val="00184B06"/>
    <w:rsid w:val="001851AE"/>
    <w:rsid w:val="0018598C"/>
    <w:rsid w:val="00186D42"/>
    <w:rsid w:val="00187071"/>
    <w:rsid w:val="00187529"/>
    <w:rsid w:val="00187AC0"/>
    <w:rsid w:val="001904A0"/>
    <w:rsid w:val="0019072B"/>
    <w:rsid w:val="001913A1"/>
    <w:rsid w:val="0019252E"/>
    <w:rsid w:val="00193B0E"/>
    <w:rsid w:val="00194240"/>
    <w:rsid w:val="001953F6"/>
    <w:rsid w:val="00197DEC"/>
    <w:rsid w:val="001A02B2"/>
    <w:rsid w:val="001A0A7D"/>
    <w:rsid w:val="001A2278"/>
    <w:rsid w:val="001A3C5E"/>
    <w:rsid w:val="001A48AF"/>
    <w:rsid w:val="001A59EC"/>
    <w:rsid w:val="001B120F"/>
    <w:rsid w:val="001B1764"/>
    <w:rsid w:val="001B1D4E"/>
    <w:rsid w:val="001B25E8"/>
    <w:rsid w:val="001B4180"/>
    <w:rsid w:val="001B43CB"/>
    <w:rsid w:val="001B4B2B"/>
    <w:rsid w:val="001B4C01"/>
    <w:rsid w:val="001B6C64"/>
    <w:rsid w:val="001B71D3"/>
    <w:rsid w:val="001C0151"/>
    <w:rsid w:val="001C18D5"/>
    <w:rsid w:val="001C2BA7"/>
    <w:rsid w:val="001C3536"/>
    <w:rsid w:val="001C5066"/>
    <w:rsid w:val="001C5771"/>
    <w:rsid w:val="001C58AC"/>
    <w:rsid w:val="001C5E17"/>
    <w:rsid w:val="001C5EE1"/>
    <w:rsid w:val="001D0BF5"/>
    <w:rsid w:val="001D0E88"/>
    <w:rsid w:val="001D3B48"/>
    <w:rsid w:val="001D3DF0"/>
    <w:rsid w:val="001D405D"/>
    <w:rsid w:val="001D506E"/>
    <w:rsid w:val="001D6443"/>
    <w:rsid w:val="001D6E2D"/>
    <w:rsid w:val="001D7379"/>
    <w:rsid w:val="001D75FD"/>
    <w:rsid w:val="001E09F7"/>
    <w:rsid w:val="001E0F79"/>
    <w:rsid w:val="001E15ED"/>
    <w:rsid w:val="001E22C6"/>
    <w:rsid w:val="001E25F8"/>
    <w:rsid w:val="001E32B9"/>
    <w:rsid w:val="001E3E6E"/>
    <w:rsid w:val="001E415B"/>
    <w:rsid w:val="001E4456"/>
    <w:rsid w:val="001E44F8"/>
    <w:rsid w:val="001E453D"/>
    <w:rsid w:val="001E4694"/>
    <w:rsid w:val="001E65B8"/>
    <w:rsid w:val="001E782F"/>
    <w:rsid w:val="001F13F0"/>
    <w:rsid w:val="001F3003"/>
    <w:rsid w:val="001F302B"/>
    <w:rsid w:val="001F35C2"/>
    <w:rsid w:val="001F3C19"/>
    <w:rsid w:val="001F4B2B"/>
    <w:rsid w:val="001F5519"/>
    <w:rsid w:val="001F5DBB"/>
    <w:rsid w:val="001F6015"/>
    <w:rsid w:val="001F6EC7"/>
    <w:rsid w:val="001F7185"/>
    <w:rsid w:val="001F784A"/>
    <w:rsid w:val="00200BFE"/>
    <w:rsid w:val="00202333"/>
    <w:rsid w:val="0020262F"/>
    <w:rsid w:val="002065E9"/>
    <w:rsid w:val="00207B1D"/>
    <w:rsid w:val="00210DE6"/>
    <w:rsid w:val="00212E8E"/>
    <w:rsid w:val="00214387"/>
    <w:rsid w:val="002144F7"/>
    <w:rsid w:val="00215493"/>
    <w:rsid w:val="00215504"/>
    <w:rsid w:val="002204EC"/>
    <w:rsid w:val="00220A53"/>
    <w:rsid w:val="00223D58"/>
    <w:rsid w:val="002254A0"/>
    <w:rsid w:val="0022576B"/>
    <w:rsid w:val="00225D03"/>
    <w:rsid w:val="002302A7"/>
    <w:rsid w:val="002304B4"/>
    <w:rsid w:val="00231A05"/>
    <w:rsid w:val="00233238"/>
    <w:rsid w:val="002334BF"/>
    <w:rsid w:val="00233FFD"/>
    <w:rsid w:val="00234583"/>
    <w:rsid w:val="002353EE"/>
    <w:rsid w:val="002358C8"/>
    <w:rsid w:val="0023690A"/>
    <w:rsid w:val="00237D5A"/>
    <w:rsid w:val="00240301"/>
    <w:rsid w:val="002407C1"/>
    <w:rsid w:val="00240A3D"/>
    <w:rsid w:val="00241528"/>
    <w:rsid w:val="002425AC"/>
    <w:rsid w:val="002427AD"/>
    <w:rsid w:val="00242C82"/>
    <w:rsid w:val="00242F6E"/>
    <w:rsid w:val="002432E8"/>
    <w:rsid w:val="00244A4B"/>
    <w:rsid w:val="00245586"/>
    <w:rsid w:val="00245ED0"/>
    <w:rsid w:val="00246004"/>
    <w:rsid w:val="002472A4"/>
    <w:rsid w:val="00247498"/>
    <w:rsid w:val="00247847"/>
    <w:rsid w:val="00247E04"/>
    <w:rsid w:val="0025483B"/>
    <w:rsid w:val="00257899"/>
    <w:rsid w:val="00260047"/>
    <w:rsid w:val="002601EA"/>
    <w:rsid w:val="00260859"/>
    <w:rsid w:val="00260B98"/>
    <w:rsid w:val="00260FBC"/>
    <w:rsid w:val="00261B13"/>
    <w:rsid w:val="002649B6"/>
    <w:rsid w:val="00265257"/>
    <w:rsid w:val="002654E5"/>
    <w:rsid w:val="002656DB"/>
    <w:rsid w:val="00266AB0"/>
    <w:rsid w:val="00266F1B"/>
    <w:rsid w:val="002723C0"/>
    <w:rsid w:val="002724F2"/>
    <w:rsid w:val="002733B5"/>
    <w:rsid w:val="002742B8"/>
    <w:rsid w:val="00276633"/>
    <w:rsid w:val="00276BB5"/>
    <w:rsid w:val="00281E71"/>
    <w:rsid w:val="002918AA"/>
    <w:rsid w:val="00292421"/>
    <w:rsid w:val="00292744"/>
    <w:rsid w:val="00292835"/>
    <w:rsid w:val="00292F56"/>
    <w:rsid w:val="002930E5"/>
    <w:rsid w:val="002932DC"/>
    <w:rsid w:val="00294039"/>
    <w:rsid w:val="002940CA"/>
    <w:rsid w:val="00295597"/>
    <w:rsid w:val="00297A51"/>
    <w:rsid w:val="00297D48"/>
    <w:rsid w:val="002A02CB"/>
    <w:rsid w:val="002A047B"/>
    <w:rsid w:val="002A0C56"/>
    <w:rsid w:val="002A0D81"/>
    <w:rsid w:val="002A1E01"/>
    <w:rsid w:val="002A381D"/>
    <w:rsid w:val="002A492F"/>
    <w:rsid w:val="002A57FB"/>
    <w:rsid w:val="002A605F"/>
    <w:rsid w:val="002A663D"/>
    <w:rsid w:val="002A7CA0"/>
    <w:rsid w:val="002A7CED"/>
    <w:rsid w:val="002B00F5"/>
    <w:rsid w:val="002B041D"/>
    <w:rsid w:val="002B096E"/>
    <w:rsid w:val="002B1116"/>
    <w:rsid w:val="002B185E"/>
    <w:rsid w:val="002B1CD9"/>
    <w:rsid w:val="002B6601"/>
    <w:rsid w:val="002B677B"/>
    <w:rsid w:val="002B7AC4"/>
    <w:rsid w:val="002C01EC"/>
    <w:rsid w:val="002C1AF6"/>
    <w:rsid w:val="002C1B4F"/>
    <w:rsid w:val="002C2023"/>
    <w:rsid w:val="002C2D68"/>
    <w:rsid w:val="002C3EBF"/>
    <w:rsid w:val="002C4DBE"/>
    <w:rsid w:val="002C7775"/>
    <w:rsid w:val="002D1B89"/>
    <w:rsid w:val="002D50B9"/>
    <w:rsid w:val="002D6318"/>
    <w:rsid w:val="002D76D2"/>
    <w:rsid w:val="002E0054"/>
    <w:rsid w:val="002E159D"/>
    <w:rsid w:val="002E3604"/>
    <w:rsid w:val="002E3A86"/>
    <w:rsid w:val="002E3B95"/>
    <w:rsid w:val="002E5BBB"/>
    <w:rsid w:val="002E6ED3"/>
    <w:rsid w:val="002F016B"/>
    <w:rsid w:val="002F1C52"/>
    <w:rsid w:val="002F1FF2"/>
    <w:rsid w:val="002F2EF8"/>
    <w:rsid w:val="002F33AC"/>
    <w:rsid w:val="002F409E"/>
    <w:rsid w:val="002F43CD"/>
    <w:rsid w:val="002F4C50"/>
    <w:rsid w:val="002F4D5A"/>
    <w:rsid w:val="002F5690"/>
    <w:rsid w:val="002F7162"/>
    <w:rsid w:val="002F7593"/>
    <w:rsid w:val="00301400"/>
    <w:rsid w:val="003029C0"/>
    <w:rsid w:val="00303611"/>
    <w:rsid w:val="00304B9F"/>
    <w:rsid w:val="003051B7"/>
    <w:rsid w:val="0030620B"/>
    <w:rsid w:val="00307FC4"/>
    <w:rsid w:val="0031046F"/>
    <w:rsid w:val="003104A8"/>
    <w:rsid w:val="00312112"/>
    <w:rsid w:val="003154B3"/>
    <w:rsid w:val="00320218"/>
    <w:rsid w:val="00321C6E"/>
    <w:rsid w:val="003235CA"/>
    <w:rsid w:val="00323B22"/>
    <w:rsid w:val="00323CDC"/>
    <w:rsid w:val="003250B3"/>
    <w:rsid w:val="00325DB4"/>
    <w:rsid w:val="00325E33"/>
    <w:rsid w:val="0032647F"/>
    <w:rsid w:val="00327881"/>
    <w:rsid w:val="00327F7C"/>
    <w:rsid w:val="003306F0"/>
    <w:rsid w:val="00332E2F"/>
    <w:rsid w:val="0033359A"/>
    <w:rsid w:val="003349D1"/>
    <w:rsid w:val="00334E59"/>
    <w:rsid w:val="0033769D"/>
    <w:rsid w:val="00337856"/>
    <w:rsid w:val="003415DB"/>
    <w:rsid w:val="00341A37"/>
    <w:rsid w:val="0034263D"/>
    <w:rsid w:val="003441CC"/>
    <w:rsid w:val="003445BC"/>
    <w:rsid w:val="003471F4"/>
    <w:rsid w:val="00347D1F"/>
    <w:rsid w:val="00350516"/>
    <w:rsid w:val="00350B81"/>
    <w:rsid w:val="00350D6D"/>
    <w:rsid w:val="003537E8"/>
    <w:rsid w:val="00355C54"/>
    <w:rsid w:val="00355D87"/>
    <w:rsid w:val="00355F4C"/>
    <w:rsid w:val="00356257"/>
    <w:rsid w:val="00356CC4"/>
    <w:rsid w:val="00357B64"/>
    <w:rsid w:val="003607F4"/>
    <w:rsid w:val="00360BB9"/>
    <w:rsid w:val="00361916"/>
    <w:rsid w:val="00361AAF"/>
    <w:rsid w:val="00361D53"/>
    <w:rsid w:val="00362A6C"/>
    <w:rsid w:val="00363FC3"/>
    <w:rsid w:val="0036454E"/>
    <w:rsid w:val="0036524B"/>
    <w:rsid w:val="003704A0"/>
    <w:rsid w:val="003705EA"/>
    <w:rsid w:val="00370A33"/>
    <w:rsid w:val="003719FB"/>
    <w:rsid w:val="00371DA7"/>
    <w:rsid w:val="003722F2"/>
    <w:rsid w:val="00373157"/>
    <w:rsid w:val="003744EE"/>
    <w:rsid w:val="00377325"/>
    <w:rsid w:val="00377CD8"/>
    <w:rsid w:val="00380075"/>
    <w:rsid w:val="00381088"/>
    <w:rsid w:val="00382A3E"/>
    <w:rsid w:val="00384895"/>
    <w:rsid w:val="00384937"/>
    <w:rsid w:val="003851ED"/>
    <w:rsid w:val="003855F0"/>
    <w:rsid w:val="003856EF"/>
    <w:rsid w:val="0038784B"/>
    <w:rsid w:val="003905BE"/>
    <w:rsid w:val="00390796"/>
    <w:rsid w:val="00390854"/>
    <w:rsid w:val="00391060"/>
    <w:rsid w:val="003911F2"/>
    <w:rsid w:val="00392DC0"/>
    <w:rsid w:val="00393387"/>
    <w:rsid w:val="00393962"/>
    <w:rsid w:val="00394200"/>
    <w:rsid w:val="00395D6D"/>
    <w:rsid w:val="00396AFF"/>
    <w:rsid w:val="00396E6D"/>
    <w:rsid w:val="00397996"/>
    <w:rsid w:val="003A0019"/>
    <w:rsid w:val="003A0A09"/>
    <w:rsid w:val="003A1043"/>
    <w:rsid w:val="003A11F4"/>
    <w:rsid w:val="003A17B8"/>
    <w:rsid w:val="003A1922"/>
    <w:rsid w:val="003A1C9E"/>
    <w:rsid w:val="003A2088"/>
    <w:rsid w:val="003A21B3"/>
    <w:rsid w:val="003A3453"/>
    <w:rsid w:val="003A3CD4"/>
    <w:rsid w:val="003A42F2"/>
    <w:rsid w:val="003A5DE2"/>
    <w:rsid w:val="003A73C0"/>
    <w:rsid w:val="003B0081"/>
    <w:rsid w:val="003B26BF"/>
    <w:rsid w:val="003B3973"/>
    <w:rsid w:val="003B67A7"/>
    <w:rsid w:val="003B744D"/>
    <w:rsid w:val="003B7FB5"/>
    <w:rsid w:val="003C0364"/>
    <w:rsid w:val="003C209A"/>
    <w:rsid w:val="003C21AB"/>
    <w:rsid w:val="003C2E12"/>
    <w:rsid w:val="003C3513"/>
    <w:rsid w:val="003C35FC"/>
    <w:rsid w:val="003C5A79"/>
    <w:rsid w:val="003C5AB2"/>
    <w:rsid w:val="003C5C6F"/>
    <w:rsid w:val="003C5FC1"/>
    <w:rsid w:val="003C6586"/>
    <w:rsid w:val="003C7881"/>
    <w:rsid w:val="003C78DE"/>
    <w:rsid w:val="003C7F6A"/>
    <w:rsid w:val="003D2758"/>
    <w:rsid w:val="003D3786"/>
    <w:rsid w:val="003D3CF8"/>
    <w:rsid w:val="003D419E"/>
    <w:rsid w:val="003D4767"/>
    <w:rsid w:val="003D476E"/>
    <w:rsid w:val="003D51C4"/>
    <w:rsid w:val="003D7AB5"/>
    <w:rsid w:val="003E0CCD"/>
    <w:rsid w:val="003E1915"/>
    <w:rsid w:val="003E1A0F"/>
    <w:rsid w:val="003E226E"/>
    <w:rsid w:val="003E2BE4"/>
    <w:rsid w:val="003E4015"/>
    <w:rsid w:val="003E47F9"/>
    <w:rsid w:val="003E5423"/>
    <w:rsid w:val="003E66A2"/>
    <w:rsid w:val="003F146A"/>
    <w:rsid w:val="003F4A8C"/>
    <w:rsid w:val="003F5179"/>
    <w:rsid w:val="003F5F7F"/>
    <w:rsid w:val="003F606A"/>
    <w:rsid w:val="003F64C7"/>
    <w:rsid w:val="003F6796"/>
    <w:rsid w:val="003F68FB"/>
    <w:rsid w:val="003F70E8"/>
    <w:rsid w:val="003F7DBB"/>
    <w:rsid w:val="0040420A"/>
    <w:rsid w:val="00405097"/>
    <w:rsid w:val="0040529F"/>
    <w:rsid w:val="004058B0"/>
    <w:rsid w:val="004070BD"/>
    <w:rsid w:val="00407FE7"/>
    <w:rsid w:val="00412A3D"/>
    <w:rsid w:val="00412DBA"/>
    <w:rsid w:val="00412FA1"/>
    <w:rsid w:val="00413A55"/>
    <w:rsid w:val="00414838"/>
    <w:rsid w:val="00414D43"/>
    <w:rsid w:val="0041504E"/>
    <w:rsid w:val="00417A8D"/>
    <w:rsid w:val="00421059"/>
    <w:rsid w:val="0042238F"/>
    <w:rsid w:val="00422BC9"/>
    <w:rsid w:val="00422CFB"/>
    <w:rsid w:val="00424519"/>
    <w:rsid w:val="00424541"/>
    <w:rsid w:val="004254CA"/>
    <w:rsid w:val="00425E13"/>
    <w:rsid w:val="004265C0"/>
    <w:rsid w:val="004273D5"/>
    <w:rsid w:val="0042756C"/>
    <w:rsid w:val="00430629"/>
    <w:rsid w:val="004308B5"/>
    <w:rsid w:val="00433CFA"/>
    <w:rsid w:val="00434173"/>
    <w:rsid w:val="00434679"/>
    <w:rsid w:val="00434A7B"/>
    <w:rsid w:val="00434C16"/>
    <w:rsid w:val="00435A2D"/>
    <w:rsid w:val="00436B7B"/>
    <w:rsid w:val="00436EED"/>
    <w:rsid w:val="004372DE"/>
    <w:rsid w:val="0044109B"/>
    <w:rsid w:val="004416EB"/>
    <w:rsid w:val="00441A40"/>
    <w:rsid w:val="00441DBF"/>
    <w:rsid w:val="00442CD0"/>
    <w:rsid w:val="00442F6D"/>
    <w:rsid w:val="004436EE"/>
    <w:rsid w:val="00443893"/>
    <w:rsid w:val="00443CE9"/>
    <w:rsid w:val="00443E74"/>
    <w:rsid w:val="00450DE0"/>
    <w:rsid w:val="00450FA7"/>
    <w:rsid w:val="0045228B"/>
    <w:rsid w:val="004545A1"/>
    <w:rsid w:val="00454BEB"/>
    <w:rsid w:val="0045587B"/>
    <w:rsid w:val="004562E6"/>
    <w:rsid w:val="004567D9"/>
    <w:rsid w:val="00456B7B"/>
    <w:rsid w:val="00456DEE"/>
    <w:rsid w:val="0045701C"/>
    <w:rsid w:val="00457700"/>
    <w:rsid w:val="00460B73"/>
    <w:rsid w:val="00460D95"/>
    <w:rsid w:val="004610E8"/>
    <w:rsid w:val="00461E26"/>
    <w:rsid w:val="00461E45"/>
    <w:rsid w:val="00461F4B"/>
    <w:rsid w:val="004622E2"/>
    <w:rsid w:val="00463B1C"/>
    <w:rsid w:val="00463BAD"/>
    <w:rsid w:val="004640B9"/>
    <w:rsid w:val="004642D8"/>
    <w:rsid w:val="00464340"/>
    <w:rsid w:val="00465362"/>
    <w:rsid w:val="00465DC9"/>
    <w:rsid w:val="004673D2"/>
    <w:rsid w:val="004676F1"/>
    <w:rsid w:val="0047377D"/>
    <w:rsid w:val="004756FF"/>
    <w:rsid w:val="0047693D"/>
    <w:rsid w:val="00476D08"/>
    <w:rsid w:val="00476F92"/>
    <w:rsid w:val="0047723F"/>
    <w:rsid w:val="0047795E"/>
    <w:rsid w:val="00477D91"/>
    <w:rsid w:val="0048124E"/>
    <w:rsid w:val="00481438"/>
    <w:rsid w:val="00481984"/>
    <w:rsid w:val="00483F46"/>
    <w:rsid w:val="0048666C"/>
    <w:rsid w:val="00487C17"/>
    <w:rsid w:val="004907C8"/>
    <w:rsid w:val="00493FBC"/>
    <w:rsid w:val="004948A3"/>
    <w:rsid w:val="00494B0C"/>
    <w:rsid w:val="004958BA"/>
    <w:rsid w:val="00496FAC"/>
    <w:rsid w:val="004A3753"/>
    <w:rsid w:val="004A3A40"/>
    <w:rsid w:val="004A3EC9"/>
    <w:rsid w:val="004A4630"/>
    <w:rsid w:val="004A5C36"/>
    <w:rsid w:val="004A6C93"/>
    <w:rsid w:val="004B0B91"/>
    <w:rsid w:val="004B1155"/>
    <w:rsid w:val="004B237A"/>
    <w:rsid w:val="004B32C2"/>
    <w:rsid w:val="004B4235"/>
    <w:rsid w:val="004B4C96"/>
    <w:rsid w:val="004B5802"/>
    <w:rsid w:val="004B6B9D"/>
    <w:rsid w:val="004C059A"/>
    <w:rsid w:val="004C05E4"/>
    <w:rsid w:val="004C1960"/>
    <w:rsid w:val="004C3D32"/>
    <w:rsid w:val="004C47B6"/>
    <w:rsid w:val="004C5C74"/>
    <w:rsid w:val="004C7268"/>
    <w:rsid w:val="004C7E02"/>
    <w:rsid w:val="004D012E"/>
    <w:rsid w:val="004D0E4D"/>
    <w:rsid w:val="004D0EAF"/>
    <w:rsid w:val="004D0FEB"/>
    <w:rsid w:val="004D1D03"/>
    <w:rsid w:val="004D251F"/>
    <w:rsid w:val="004D2CED"/>
    <w:rsid w:val="004D5230"/>
    <w:rsid w:val="004D5D97"/>
    <w:rsid w:val="004D5F31"/>
    <w:rsid w:val="004E1C5C"/>
    <w:rsid w:val="004E28B4"/>
    <w:rsid w:val="004E31D3"/>
    <w:rsid w:val="004E3341"/>
    <w:rsid w:val="004E4811"/>
    <w:rsid w:val="004E58E9"/>
    <w:rsid w:val="004E7D33"/>
    <w:rsid w:val="004F0718"/>
    <w:rsid w:val="004F0E80"/>
    <w:rsid w:val="004F311A"/>
    <w:rsid w:val="004F33DC"/>
    <w:rsid w:val="004F3932"/>
    <w:rsid w:val="004F4F4E"/>
    <w:rsid w:val="004F682C"/>
    <w:rsid w:val="004F7E7E"/>
    <w:rsid w:val="00501A1F"/>
    <w:rsid w:val="00501A91"/>
    <w:rsid w:val="00502691"/>
    <w:rsid w:val="00504D60"/>
    <w:rsid w:val="00505927"/>
    <w:rsid w:val="005063C1"/>
    <w:rsid w:val="005077EB"/>
    <w:rsid w:val="0051105E"/>
    <w:rsid w:val="00511E42"/>
    <w:rsid w:val="00512651"/>
    <w:rsid w:val="005174F8"/>
    <w:rsid w:val="00517DD0"/>
    <w:rsid w:val="00520218"/>
    <w:rsid w:val="00520250"/>
    <w:rsid w:val="00520264"/>
    <w:rsid w:val="00520873"/>
    <w:rsid w:val="00521C06"/>
    <w:rsid w:val="00521D35"/>
    <w:rsid w:val="00525135"/>
    <w:rsid w:val="005266A8"/>
    <w:rsid w:val="0052717D"/>
    <w:rsid w:val="00530493"/>
    <w:rsid w:val="005311BA"/>
    <w:rsid w:val="005329D7"/>
    <w:rsid w:val="00532EEF"/>
    <w:rsid w:val="005354A1"/>
    <w:rsid w:val="00535B50"/>
    <w:rsid w:val="005362C6"/>
    <w:rsid w:val="00537668"/>
    <w:rsid w:val="0054013E"/>
    <w:rsid w:val="00540C73"/>
    <w:rsid w:val="005413C3"/>
    <w:rsid w:val="005413D5"/>
    <w:rsid w:val="00542FDC"/>
    <w:rsid w:val="005430AB"/>
    <w:rsid w:val="00544D0A"/>
    <w:rsid w:val="00545ED4"/>
    <w:rsid w:val="00546AF1"/>
    <w:rsid w:val="00552A9D"/>
    <w:rsid w:val="00553A07"/>
    <w:rsid w:val="00553E20"/>
    <w:rsid w:val="0055426F"/>
    <w:rsid w:val="0055507E"/>
    <w:rsid w:val="00561647"/>
    <w:rsid w:val="00561E20"/>
    <w:rsid w:val="005623E2"/>
    <w:rsid w:val="0056247C"/>
    <w:rsid w:val="00566A13"/>
    <w:rsid w:val="0056742D"/>
    <w:rsid w:val="00570994"/>
    <w:rsid w:val="00572A93"/>
    <w:rsid w:val="00572C8B"/>
    <w:rsid w:val="0057313F"/>
    <w:rsid w:val="0057638E"/>
    <w:rsid w:val="00576ABA"/>
    <w:rsid w:val="005770EC"/>
    <w:rsid w:val="0058134B"/>
    <w:rsid w:val="00582F97"/>
    <w:rsid w:val="005857C9"/>
    <w:rsid w:val="00585E74"/>
    <w:rsid w:val="00587793"/>
    <w:rsid w:val="00590206"/>
    <w:rsid w:val="005905EC"/>
    <w:rsid w:val="00594CE0"/>
    <w:rsid w:val="005951E8"/>
    <w:rsid w:val="00595C30"/>
    <w:rsid w:val="005960C2"/>
    <w:rsid w:val="0059623D"/>
    <w:rsid w:val="005A00F4"/>
    <w:rsid w:val="005A0854"/>
    <w:rsid w:val="005A0BAD"/>
    <w:rsid w:val="005A0DED"/>
    <w:rsid w:val="005A0E69"/>
    <w:rsid w:val="005A2747"/>
    <w:rsid w:val="005A3746"/>
    <w:rsid w:val="005A4253"/>
    <w:rsid w:val="005A679A"/>
    <w:rsid w:val="005A71DC"/>
    <w:rsid w:val="005B00A4"/>
    <w:rsid w:val="005B1711"/>
    <w:rsid w:val="005B3305"/>
    <w:rsid w:val="005B3936"/>
    <w:rsid w:val="005B3BD6"/>
    <w:rsid w:val="005B4F2B"/>
    <w:rsid w:val="005B54FD"/>
    <w:rsid w:val="005C1011"/>
    <w:rsid w:val="005C2604"/>
    <w:rsid w:val="005C343A"/>
    <w:rsid w:val="005C517E"/>
    <w:rsid w:val="005C5690"/>
    <w:rsid w:val="005C5FC0"/>
    <w:rsid w:val="005C6DB2"/>
    <w:rsid w:val="005C7B63"/>
    <w:rsid w:val="005D18A0"/>
    <w:rsid w:val="005D238E"/>
    <w:rsid w:val="005D3A68"/>
    <w:rsid w:val="005D6A41"/>
    <w:rsid w:val="005D7E42"/>
    <w:rsid w:val="005E1BE0"/>
    <w:rsid w:val="005E1E74"/>
    <w:rsid w:val="005E24D1"/>
    <w:rsid w:val="005E2F8F"/>
    <w:rsid w:val="005E4E8D"/>
    <w:rsid w:val="005E4F71"/>
    <w:rsid w:val="005E546B"/>
    <w:rsid w:val="005E65F0"/>
    <w:rsid w:val="005F1791"/>
    <w:rsid w:val="005F1BFC"/>
    <w:rsid w:val="005F3ED2"/>
    <w:rsid w:val="005F656C"/>
    <w:rsid w:val="005F669C"/>
    <w:rsid w:val="005F76E4"/>
    <w:rsid w:val="005F7E61"/>
    <w:rsid w:val="006015BC"/>
    <w:rsid w:val="00601721"/>
    <w:rsid w:val="006024C5"/>
    <w:rsid w:val="00603B13"/>
    <w:rsid w:val="00604F67"/>
    <w:rsid w:val="00605C44"/>
    <w:rsid w:val="00606544"/>
    <w:rsid w:val="00606B17"/>
    <w:rsid w:val="0060720E"/>
    <w:rsid w:val="006079D5"/>
    <w:rsid w:val="00611122"/>
    <w:rsid w:val="00611800"/>
    <w:rsid w:val="00614D18"/>
    <w:rsid w:val="00614D6A"/>
    <w:rsid w:val="00615355"/>
    <w:rsid w:val="00615495"/>
    <w:rsid w:val="00615B15"/>
    <w:rsid w:val="00615E9A"/>
    <w:rsid w:val="00616FC6"/>
    <w:rsid w:val="00617205"/>
    <w:rsid w:val="006204BD"/>
    <w:rsid w:val="00620F33"/>
    <w:rsid w:val="00623B79"/>
    <w:rsid w:val="0062474B"/>
    <w:rsid w:val="00625484"/>
    <w:rsid w:val="00625CEC"/>
    <w:rsid w:val="00626745"/>
    <w:rsid w:val="00626B2F"/>
    <w:rsid w:val="006270CB"/>
    <w:rsid w:val="006305FE"/>
    <w:rsid w:val="00631210"/>
    <w:rsid w:val="00631784"/>
    <w:rsid w:val="0063273B"/>
    <w:rsid w:val="006334E8"/>
    <w:rsid w:val="00634B74"/>
    <w:rsid w:val="00634D0E"/>
    <w:rsid w:val="00635C20"/>
    <w:rsid w:val="006362F8"/>
    <w:rsid w:val="00636C18"/>
    <w:rsid w:val="00640104"/>
    <w:rsid w:val="006409AA"/>
    <w:rsid w:val="006409B1"/>
    <w:rsid w:val="00640CE1"/>
    <w:rsid w:val="0064120C"/>
    <w:rsid w:val="006412CA"/>
    <w:rsid w:val="00641FA4"/>
    <w:rsid w:val="00644C1E"/>
    <w:rsid w:val="00645075"/>
    <w:rsid w:val="006455A7"/>
    <w:rsid w:val="0064711D"/>
    <w:rsid w:val="00647F5A"/>
    <w:rsid w:val="00647F8A"/>
    <w:rsid w:val="00650F7B"/>
    <w:rsid w:val="00651F55"/>
    <w:rsid w:val="00651F85"/>
    <w:rsid w:val="00653F68"/>
    <w:rsid w:val="00654489"/>
    <w:rsid w:val="006549D4"/>
    <w:rsid w:val="00654BF9"/>
    <w:rsid w:val="00654FE6"/>
    <w:rsid w:val="00655188"/>
    <w:rsid w:val="0065572A"/>
    <w:rsid w:val="0065573C"/>
    <w:rsid w:val="006558A8"/>
    <w:rsid w:val="00655F03"/>
    <w:rsid w:val="006612FF"/>
    <w:rsid w:val="00661BCA"/>
    <w:rsid w:val="006624C9"/>
    <w:rsid w:val="006624D0"/>
    <w:rsid w:val="00662DBD"/>
    <w:rsid w:val="00663B55"/>
    <w:rsid w:val="006651B6"/>
    <w:rsid w:val="006671B3"/>
    <w:rsid w:val="0067051C"/>
    <w:rsid w:val="00670DD4"/>
    <w:rsid w:val="00671299"/>
    <w:rsid w:val="00671BB3"/>
    <w:rsid w:val="00671BFF"/>
    <w:rsid w:val="006720F5"/>
    <w:rsid w:val="00672766"/>
    <w:rsid w:val="00680974"/>
    <w:rsid w:val="006809F6"/>
    <w:rsid w:val="006813A0"/>
    <w:rsid w:val="00683AE2"/>
    <w:rsid w:val="00684731"/>
    <w:rsid w:val="00685429"/>
    <w:rsid w:val="00686025"/>
    <w:rsid w:val="00686E34"/>
    <w:rsid w:val="00687A1B"/>
    <w:rsid w:val="0069129D"/>
    <w:rsid w:val="00691434"/>
    <w:rsid w:val="0069204B"/>
    <w:rsid w:val="006920D2"/>
    <w:rsid w:val="00693175"/>
    <w:rsid w:val="00693688"/>
    <w:rsid w:val="00694D58"/>
    <w:rsid w:val="006950C3"/>
    <w:rsid w:val="00695F93"/>
    <w:rsid w:val="00696DA2"/>
    <w:rsid w:val="0069789C"/>
    <w:rsid w:val="00697936"/>
    <w:rsid w:val="006A093B"/>
    <w:rsid w:val="006A2E62"/>
    <w:rsid w:val="006A57FA"/>
    <w:rsid w:val="006A5ADD"/>
    <w:rsid w:val="006A7E97"/>
    <w:rsid w:val="006B1934"/>
    <w:rsid w:val="006B3318"/>
    <w:rsid w:val="006B3682"/>
    <w:rsid w:val="006B3D69"/>
    <w:rsid w:val="006B445D"/>
    <w:rsid w:val="006B66E4"/>
    <w:rsid w:val="006B6A5A"/>
    <w:rsid w:val="006B6D22"/>
    <w:rsid w:val="006B792B"/>
    <w:rsid w:val="006B7F79"/>
    <w:rsid w:val="006B7F8F"/>
    <w:rsid w:val="006C0C95"/>
    <w:rsid w:val="006C1B0C"/>
    <w:rsid w:val="006C4B46"/>
    <w:rsid w:val="006C50F9"/>
    <w:rsid w:val="006C587C"/>
    <w:rsid w:val="006C60F6"/>
    <w:rsid w:val="006D1174"/>
    <w:rsid w:val="006D1673"/>
    <w:rsid w:val="006D3EBD"/>
    <w:rsid w:val="006D48BF"/>
    <w:rsid w:val="006D4DE5"/>
    <w:rsid w:val="006D6068"/>
    <w:rsid w:val="006D7149"/>
    <w:rsid w:val="006D7585"/>
    <w:rsid w:val="006D7E24"/>
    <w:rsid w:val="006E05E4"/>
    <w:rsid w:val="006E0DAC"/>
    <w:rsid w:val="006E25D4"/>
    <w:rsid w:val="006E2E58"/>
    <w:rsid w:val="006E3E93"/>
    <w:rsid w:val="006E42FB"/>
    <w:rsid w:val="006E6453"/>
    <w:rsid w:val="006E717F"/>
    <w:rsid w:val="006E7515"/>
    <w:rsid w:val="006E7FBE"/>
    <w:rsid w:val="006F100A"/>
    <w:rsid w:val="006F23A7"/>
    <w:rsid w:val="006F2667"/>
    <w:rsid w:val="006F2E34"/>
    <w:rsid w:val="006F4437"/>
    <w:rsid w:val="006F4D8A"/>
    <w:rsid w:val="006F4E39"/>
    <w:rsid w:val="006F5089"/>
    <w:rsid w:val="006F5523"/>
    <w:rsid w:val="006F6D4E"/>
    <w:rsid w:val="006F73F6"/>
    <w:rsid w:val="007018FE"/>
    <w:rsid w:val="00702887"/>
    <w:rsid w:val="00702CA6"/>
    <w:rsid w:val="00703433"/>
    <w:rsid w:val="0070419E"/>
    <w:rsid w:val="00705E57"/>
    <w:rsid w:val="00705FEC"/>
    <w:rsid w:val="0070639A"/>
    <w:rsid w:val="007065C1"/>
    <w:rsid w:val="00707709"/>
    <w:rsid w:val="007079B4"/>
    <w:rsid w:val="00707E8B"/>
    <w:rsid w:val="00711DAB"/>
    <w:rsid w:val="00712BBB"/>
    <w:rsid w:val="00712CF0"/>
    <w:rsid w:val="007148DA"/>
    <w:rsid w:val="00714CBB"/>
    <w:rsid w:val="007158F6"/>
    <w:rsid w:val="007159B5"/>
    <w:rsid w:val="00716408"/>
    <w:rsid w:val="00717EDC"/>
    <w:rsid w:val="00720B99"/>
    <w:rsid w:val="00720E36"/>
    <w:rsid w:val="0072170B"/>
    <w:rsid w:val="00721FB6"/>
    <w:rsid w:val="00722136"/>
    <w:rsid w:val="007224FC"/>
    <w:rsid w:val="00722C4E"/>
    <w:rsid w:val="0072311F"/>
    <w:rsid w:val="00723210"/>
    <w:rsid w:val="00724977"/>
    <w:rsid w:val="007249B4"/>
    <w:rsid w:val="00724A20"/>
    <w:rsid w:val="00724A95"/>
    <w:rsid w:val="00725F03"/>
    <w:rsid w:val="00726DF1"/>
    <w:rsid w:val="007270E2"/>
    <w:rsid w:val="00727D2B"/>
    <w:rsid w:val="00731164"/>
    <w:rsid w:val="0073164E"/>
    <w:rsid w:val="00732E13"/>
    <w:rsid w:val="00733C78"/>
    <w:rsid w:val="00734241"/>
    <w:rsid w:val="0073571A"/>
    <w:rsid w:val="0073667D"/>
    <w:rsid w:val="007375EB"/>
    <w:rsid w:val="007403C3"/>
    <w:rsid w:val="00740940"/>
    <w:rsid w:val="00742946"/>
    <w:rsid w:val="00742E26"/>
    <w:rsid w:val="00743173"/>
    <w:rsid w:val="00743851"/>
    <w:rsid w:val="007442E5"/>
    <w:rsid w:val="007459AD"/>
    <w:rsid w:val="007469D4"/>
    <w:rsid w:val="00746ACB"/>
    <w:rsid w:val="007479B8"/>
    <w:rsid w:val="00751195"/>
    <w:rsid w:val="00751211"/>
    <w:rsid w:val="00752F6D"/>
    <w:rsid w:val="00755B18"/>
    <w:rsid w:val="00760075"/>
    <w:rsid w:val="00760CDA"/>
    <w:rsid w:val="00761830"/>
    <w:rsid w:val="00761989"/>
    <w:rsid w:val="007629E4"/>
    <w:rsid w:val="007635F9"/>
    <w:rsid w:val="0076375F"/>
    <w:rsid w:val="00763E16"/>
    <w:rsid w:val="0076497B"/>
    <w:rsid w:val="00764980"/>
    <w:rsid w:val="0076626E"/>
    <w:rsid w:val="00766E25"/>
    <w:rsid w:val="00766E8A"/>
    <w:rsid w:val="00767253"/>
    <w:rsid w:val="007709C8"/>
    <w:rsid w:val="00770BF5"/>
    <w:rsid w:val="00771606"/>
    <w:rsid w:val="007718E3"/>
    <w:rsid w:val="007720B3"/>
    <w:rsid w:val="00772399"/>
    <w:rsid w:val="00773128"/>
    <w:rsid w:val="007733C9"/>
    <w:rsid w:val="007756A1"/>
    <w:rsid w:val="0077739E"/>
    <w:rsid w:val="0077794D"/>
    <w:rsid w:val="007800B5"/>
    <w:rsid w:val="007806AB"/>
    <w:rsid w:val="0078233B"/>
    <w:rsid w:val="00782924"/>
    <w:rsid w:val="00784F1E"/>
    <w:rsid w:val="0078524A"/>
    <w:rsid w:val="00786F6E"/>
    <w:rsid w:val="00790A30"/>
    <w:rsid w:val="00792B2D"/>
    <w:rsid w:val="00794688"/>
    <w:rsid w:val="00794A72"/>
    <w:rsid w:val="00794CDD"/>
    <w:rsid w:val="00794DCD"/>
    <w:rsid w:val="00795927"/>
    <w:rsid w:val="00795F63"/>
    <w:rsid w:val="00795F98"/>
    <w:rsid w:val="00797BA0"/>
    <w:rsid w:val="007A052D"/>
    <w:rsid w:val="007A0856"/>
    <w:rsid w:val="007A0AD3"/>
    <w:rsid w:val="007A2163"/>
    <w:rsid w:val="007A2AB3"/>
    <w:rsid w:val="007A381B"/>
    <w:rsid w:val="007A6877"/>
    <w:rsid w:val="007A6B1C"/>
    <w:rsid w:val="007B03AA"/>
    <w:rsid w:val="007B0482"/>
    <w:rsid w:val="007B148E"/>
    <w:rsid w:val="007B1A0A"/>
    <w:rsid w:val="007B1B77"/>
    <w:rsid w:val="007B38C2"/>
    <w:rsid w:val="007B4C69"/>
    <w:rsid w:val="007B5FAF"/>
    <w:rsid w:val="007B79D2"/>
    <w:rsid w:val="007B7B3A"/>
    <w:rsid w:val="007B7EA4"/>
    <w:rsid w:val="007C02C6"/>
    <w:rsid w:val="007C02C9"/>
    <w:rsid w:val="007C0489"/>
    <w:rsid w:val="007C05FA"/>
    <w:rsid w:val="007C07D1"/>
    <w:rsid w:val="007C451E"/>
    <w:rsid w:val="007C45FD"/>
    <w:rsid w:val="007C6314"/>
    <w:rsid w:val="007D0760"/>
    <w:rsid w:val="007D0A6D"/>
    <w:rsid w:val="007D1248"/>
    <w:rsid w:val="007D4BEE"/>
    <w:rsid w:val="007D6678"/>
    <w:rsid w:val="007D7169"/>
    <w:rsid w:val="007D74C5"/>
    <w:rsid w:val="007E0281"/>
    <w:rsid w:val="007E03D2"/>
    <w:rsid w:val="007E1F21"/>
    <w:rsid w:val="007E1F35"/>
    <w:rsid w:val="007E2622"/>
    <w:rsid w:val="007E449A"/>
    <w:rsid w:val="007E4A8C"/>
    <w:rsid w:val="007E583B"/>
    <w:rsid w:val="007E58D4"/>
    <w:rsid w:val="007E6FAC"/>
    <w:rsid w:val="007E75BD"/>
    <w:rsid w:val="007F08E4"/>
    <w:rsid w:val="007F0A23"/>
    <w:rsid w:val="007F124B"/>
    <w:rsid w:val="007F1B90"/>
    <w:rsid w:val="007F362E"/>
    <w:rsid w:val="007F6FCD"/>
    <w:rsid w:val="007F7127"/>
    <w:rsid w:val="007F755A"/>
    <w:rsid w:val="00801E91"/>
    <w:rsid w:val="00803121"/>
    <w:rsid w:val="00803793"/>
    <w:rsid w:val="00803E61"/>
    <w:rsid w:val="0080400B"/>
    <w:rsid w:val="00804A9A"/>
    <w:rsid w:val="00806A20"/>
    <w:rsid w:val="00806AA5"/>
    <w:rsid w:val="00807AEC"/>
    <w:rsid w:val="00812A30"/>
    <w:rsid w:val="00812DB4"/>
    <w:rsid w:val="00812E96"/>
    <w:rsid w:val="00812FC4"/>
    <w:rsid w:val="0081356A"/>
    <w:rsid w:val="00814438"/>
    <w:rsid w:val="00814788"/>
    <w:rsid w:val="00814B9B"/>
    <w:rsid w:val="0081539D"/>
    <w:rsid w:val="00816BDB"/>
    <w:rsid w:val="00817F55"/>
    <w:rsid w:val="008217E3"/>
    <w:rsid w:val="008220AB"/>
    <w:rsid w:val="008223EF"/>
    <w:rsid w:val="00822EC1"/>
    <w:rsid w:val="00823A48"/>
    <w:rsid w:val="00824137"/>
    <w:rsid w:val="008247BD"/>
    <w:rsid w:val="008248F5"/>
    <w:rsid w:val="00825564"/>
    <w:rsid w:val="008273D9"/>
    <w:rsid w:val="00827546"/>
    <w:rsid w:val="00827A37"/>
    <w:rsid w:val="0083050B"/>
    <w:rsid w:val="00830606"/>
    <w:rsid w:val="00830B7C"/>
    <w:rsid w:val="00830E95"/>
    <w:rsid w:val="00831E8A"/>
    <w:rsid w:val="00832030"/>
    <w:rsid w:val="00832124"/>
    <w:rsid w:val="00835551"/>
    <w:rsid w:val="00835E4D"/>
    <w:rsid w:val="008365AA"/>
    <w:rsid w:val="008368FC"/>
    <w:rsid w:val="00836FAE"/>
    <w:rsid w:val="00840271"/>
    <w:rsid w:val="00840F22"/>
    <w:rsid w:val="00841B05"/>
    <w:rsid w:val="00842A20"/>
    <w:rsid w:val="008442D0"/>
    <w:rsid w:val="00844ACA"/>
    <w:rsid w:val="00844F79"/>
    <w:rsid w:val="00847108"/>
    <w:rsid w:val="0084751B"/>
    <w:rsid w:val="00850023"/>
    <w:rsid w:val="0085061F"/>
    <w:rsid w:val="00850F7E"/>
    <w:rsid w:val="00851950"/>
    <w:rsid w:val="00853ABE"/>
    <w:rsid w:val="00854714"/>
    <w:rsid w:val="00854983"/>
    <w:rsid w:val="0085717D"/>
    <w:rsid w:val="00857D73"/>
    <w:rsid w:val="00857FE8"/>
    <w:rsid w:val="008603EA"/>
    <w:rsid w:val="008613CE"/>
    <w:rsid w:val="00861DB6"/>
    <w:rsid w:val="00862684"/>
    <w:rsid w:val="00862974"/>
    <w:rsid w:val="00862B0B"/>
    <w:rsid w:val="00863009"/>
    <w:rsid w:val="008644F4"/>
    <w:rsid w:val="0086561B"/>
    <w:rsid w:val="0086601A"/>
    <w:rsid w:val="00866037"/>
    <w:rsid w:val="0086623D"/>
    <w:rsid w:val="0086688A"/>
    <w:rsid w:val="00870464"/>
    <w:rsid w:val="0087092D"/>
    <w:rsid w:val="00873B8A"/>
    <w:rsid w:val="008758D4"/>
    <w:rsid w:val="0087613A"/>
    <w:rsid w:val="0087688A"/>
    <w:rsid w:val="00880275"/>
    <w:rsid w:val="00882E72"/>
    <w:rsid w:val="00882E98"/>
    <w:rsid w:val="0088376C"/>
    <w:rsid w:val="00884311"/>
    <w:rsid w:val="00884A96"/>
    <w:rsid w:val="008901B0"/>
    <w:rsid w:val="00890E03"/>
    <w:rsid w:val="00890FAA"/>
    <w:rsid w:val="0089269C"/>
    <w:rsid w:val="00892A1D"/>
    <w:rsid w:val="008932AF"/>
    <w:rsid w:val="008937F3"/>
    <w:rsid w:val="0089428D"/>
    <w:rsid w:val="008953AF"/>
    <w:rsid w:val="00896DA3"/>
    <w:rsid w:val="008971DA"/>
    <w:rsid w:val="00897622"/>
    <w:rsid w:val="008A06C8"/>
    <w:rsid w:val="008A08FA"/>
    <w:rsid w:val="008A15E3"/>
    <w:rsid w:val="008A1627"/>
    <w:rsid w:val="008A2FAA"/>
    <w:rsid w:val="008A45A7"/>
    <w:rsid w:val="008A56F2"/>
    <w:rsid w:val="008A6CE2"/>
    <w:rsid w:val="008B0F0B"/>
    <w:rsid w:val="008B1666"/>
    <w:rsid w:val="008B44B5"/>
    <w:rsid w:val="008B49E0"/>
    <w:rsid w:val="008B50FC"/>
    <w:rsid w:val="008B54C7"/>
    <w:rsid w:val="008B5BAF"/>
    <w:rsid w:val="008B5EBD"/>
    <w:rsid w:val="008B5EC8"/>
    <w:rsid w:val="008B6DEA"/>
    <w:rsid w:val="008B7A68"/>
    <w:rsid w:val="008C0754"/>
    <w:rsid w:val="008C1BF4"/>
    <w:rsid w:val="008C20DD"/>
    <w:rsid w:val="008C33E3"/>
    <w:rsid w:val="008C3587"/>
    <w:rsid w:val="008C359B"/>
    <w:rsid w:val="008C39BF"/>
    <w:rsid w:val="008C3C3E"/>
    <w:rsid w:val="008C3CBE"/>
    <w:rsid w:val="008C414C"/>
    <w:rsid w:val="008C464C"/>
    <w:rsid w:val="008C4828"/>
    <w:rsid w:val="008C4ABC"/>
    <w:rsid w:val="008C4F91"/>
    <w:rsid w:val="008C6CC9"/>
    <w:rsid w:val="008C6F68"/>
    <w:rsid w:val="008C73D3"/>
    <w:rsid w:val="008D08D3"/>
    <w:rsid w:val="008D26A1"/>
    <w:rsid w:val="008D3E91"/>
    <w:rsid w:val="008D6AB7"/>
    <w:rsid w:val="008D70D4"/>
    <w:rsid w:val="008D7604"/>
    <w:rsid w:val="008E05ED"/>
    <w:rsid w:val="008E09CF"/>
    <w:rsid w:val="008E1D0A"/>
    <w:rsid w:val="008E21A5"/>
    <w:rsid w:val="008E3070"/>
    <w:rsid w:val="008E3CC3"/>
    <w:rsid w:val="008E548F"/>
    <w:rsid w:val="008E729D"/>
    <w:rsid w:val="008E72F2"/>
    <w:rsid w:val="008E7CB2"/>
    <w:rsid w:val="008F0178"/>
    <w:rsid w:val="008F0622"/>
    <w:rsid w:val="008F07C0"/>
    <w:rsid w:val="008F3B45"/>
    <w:rsid w:val="008F3EF5"/>
    <w:rsid w:val="008F4472"/>
    <w:rsid w:val="008F491A"/>
    <w:rsid w:val="008F53C6"/>
    <w:rsid w:val="008F5B67"/>
    <w:rsid w:val="008F6378"/>
    <w:rsid w:val="008F6864"/>
    <w:rsid w:val="0090054C"/>
    <w:rsid w:val="00900AF5"/>
    <w:rsid w:val="00901064"/>
    <w:rsid w:val="009011F2"/>
    <w:rsid w:val="00901352"/>
    <w:rsid w:val="0090144C"/>
    <w:rsid w:val="00901A69"/>
    <w:rsid w:val="009030D2"/>
    <w:rsid w:val="009074F1"/>
    <w:rsid w:val="009102FE"/>
    <w:rsid w:val="00912999"/>
    <w:rsid w:val="00914F21"/>
    <w:rsid w:val="00914F9D"/>
    <w:rsid w:val="009151B5"/>
    <w:rsid w:val="009159DD"/>
    <w:rsid w:val="00923F23"/>
    <w:rsid w:val="00923F72"/>
    <w:rsid w:val="00926AB6"/>
    <w:rsid w:val="00926C76"/>
    <w:rsid w:val="00927643"/>
    <w:rsid w:val="00927AC4"/>
    <w:rsid w:val="009300ED"/>
    <w:rsid w:val="009309B3"/>
    <w:rsid w:val="00930C45"/>
    <w:rsid w:val="0093171C"/>
    <w:rsid w:val="009333FA"/>
    <w:rsid w:val="009339A5"/>
    <w:rsid w:val="00933C69"/>
    <w:rsid w:val="00933F98"/>
    <w:rsid w:val="009347EF"/>
    <w:rsid w:val="00936240"/>
    <w:rsid w:val="0094069D"/>
    <w:rsid w:val="00941632"/>
    <w:rsid w:val="0094254F"/>
    <w:rsid w:val="009433FC"/>
    <w:rsid w:val="00944D8D"/>
    <w:rsid w:val="0095044E"/>
    <w:rsid w:val="009510B9"/>
    <w:rsid w:val="009538E4"/>
    <w:rsid w:val="00953962"/>
    <w:rsid w:val="00955320"/>
    <w:rsid w:val="00956B56"/>
    <w:rsid w:val="00960586"/>
    <w:rsid w:val="00962E59"/>
    <w:rsid w:val="00962F5D"/>
    <w:rsid w:val="00963268"/>
    <w:rsid w:val="0096620E"/>
    <w:rsid w:val="009667A3"/>
    <w:rsid w:val="009669A3"/>
    <w:rsid w:val="00966CDE"/>
    <w:rsid w:val="00966D95"/>
    <w:rsid w:val="00966DB4"/>
    <w:rsid w:val="00967A48"/>
    <w:rsid w:val="009707CB"/>
    <w:rsid w:val="00971429"/>
    <w:rsid w:val="009718FC"/>
    <w:rsid w:val="00973605"/>
    <w:rsid w:val="009749A3"/>
    <w:rsid w:val="00974CAE"/>
    <w:rsid w:val="00976FBE"/>
    <w:rsid w:val="0097700B"/>
    <w:rsid w:val="009772AC"/>
    <w:rsid w:val="00980B16"/>
    <w:rsid w:val="009812CF"/>
    <w:rsid w:val="00981888"/>
    <w:rsid w:val="00982170"/>
    <w:rsid w:val="00982A5F"/>
    <w:rsid w:val="00982C2D"/>
    <w:rsid w:val="009831D2"/>
    <w:rsid w:val="00983552"/>
    <w:rsid w:val="00983E5A"/>
    <w:rsid w:val="009860A4"/>
    <w:rsid w:val="00987DAB"/>
    <w:rsid w:val="00990503"/>
    <w:rsid w:val="0099118C"/>
    <w:rsid w:val="00991C7E"/>
    <w:rsid w:val="00992187"/>
    <w:rsid w:val="0099254A"/>
    <w:rsid w:val="0099344B"/>
    <w:rsid w:val="009936ED"/>
    <w:rsid w:val="00994FEC"/>
    <w:rsid w:val="009950DD"/>
    <w:rsid w:val="009971FD"/>
    <w:rsid w:val="00997CF8"/>
    <w:rsid w:val="009A0DD2"/>
    <w:rsid w:val="009A0E31"/>
    <w:rsid w:val="009A1835"/>
    <w:rsid w:val="009A2A8E"/>
    <w:rsid w:val="009A4B76"/>
    <w:rsid w:val="009A4C3B"/>
    <w:rsid w:val="009A556E"/>
    <w:rsid w:val="009A5938"/>
    <w:rsid w:val="009A6F4C"/>
    <w:rsid w:val="009A73E7"/>
    <w:rsid w:val="009A7B87"/>
    <w:rsid w:val="009B00DF"/>
    <w:rsid w:val="009B29C2"/>
    <w:rsid w:val="009B33ED"/>
    <w:rsid w:val="009B3B8D"/>
    <w:rsid w:val="009B7443"/>
    <w:rsid w:val="009C0861"/>
    <w:rsid w:val="009C0894"/>
    <w:rsid w:val="009C1BBA"/>
    <w:rsid w:val="009C23B4"/>
    <w:rsid w:val="009C290C"/>
    <w:rsid w:val="009C41F7"/>
    <w:rsid w:val="009C77AF"/>
    <w:rsid w:val="009D0FD8"/>
    <w:rsid w:val="009D1B2A"/>
    <w:rsid w:val="009D1C49"/>
    <w:rsid w:val="009D4E49"/>
    <w:rsid w:val="009E09FE"/>
    <w:rsid w:val="009E1DF9"/>
    <w:rsid w:val="009E3F5A"/>
    <w:rsid w:val="009E4278"/>
    <w:rsid w:val="009E6516"/>
    <w:rsid w:val="009E6B97"/>
    <w:rsid w:val="009E7C8B"/>
    <w:rsid w:val="009E7CBD"/>
    <w:rsid w:val="009F00CD"/>
    <w:rsid w:val="009F1471"/>
    <w:rsid w:val="009F1BFD"/>
    <w:rsid w:val="009F432D"/>
    <w:rsid w:val="009F55DD"/>
    <w:rsid w:val="009F5B9B"/>
    <w:rsid w:val="009F6395"/>
    <w:rsid w:val="00A00187"/>
    <w:rsid w:val="00A008DC"/>
    <w:rsid w:val="00A02835"/>
    <w:rsid w:val="00A029D5"/>
    <w:rsid w:val="00A02F42"/>
    <w:rsid w:val="00A0613D"/>
    <w:rsid w:val="00A06338"/>
    <w:rsid w:val="00A07114"/>
    <w:rsid w:val="00A07121"/>
    <w:rsid w:val="00A10A58"/>
    <w:rsid w:val="00A1104E"/>
    <w:rsid w:val="00A11496"/>
    <w:rsid w:val="00A1208C"/>
    <w:rsid w:val="00A137FA"/>
    <w:rsid w:val="00A1387B"/>
    <w:rsid w:val="00A13BB6"/>
    <w:rsid w:val="00A13DB1"/>
    <w:rsid w:val="00A16E8D"/>
    <w:rsid w:val="00A17F34"/>
    <w:rsid w:val="00A20230"/>
    <w:rsid w:val="00A20BBF"/>
    <w:rsid w:val="00A21FAA"/>
    <w:rsid w:val="00A223C8"/>
    <w:rsid w:val="00A23931"/>
    <w:rsid w:val="00A24018"/>
    <w:rsid w:val="00A24593"/>
    <w:rsid w:val="00A24F04"/>
    <w:rsid w:val="00A254F5"/>
    <w:rsid w:val="00A27214"/>
    <w:rsid w:val="00A308C3"/>
    <w:rsid w:val="00A30D32"/>
    <w:rsid w:val="00A30DF1"/>
    <w:rsid w:val="00A3232E"/>
    <w:rsid w:val="00A3274E"/>
    <w:rsid w:val="00A354E8"/>
    <w:rsid w:val="00A35E3B"/>
    <w:rsid w:val="00A36FAC"/>
    <w:rsid w:val="00A37466"/>
    <w:rsid w:val="00A412C4"/>
    <w:rsid w:val="00A41547"/>
    <w:rsid w:val="00A42B9E"/>
    <w:rsid w:val="00A43143"/>
    <w:rsid w:val="00A435ED"/>
    <w:rsid w:val="00A43F16"/>
    <w:rsid w:val="00A444A4"/>
    <w:rsid w:val="00A45C0D"/>
    <w:rsid w:val="00A46417"/>
    <w:rsid w:val="00A46F00"/>
    <w:rsid w:val="00A47460"/>
    <w:rsid w:val="00A47B84"/>
    <w:rsid w:val="00A47CCC"/>
    <w:rsid w:val="00A52093"/>
    <w:rsid w:val="00A521CA"/>
    <w:rsid w:val="00A523B0"/>
    <w:rsid w:val="00A5320F"/>
    <w:rsid w:val="00A53248"/>
    <w:rsid w:val="00A53542"/>
    <w:rsid w:val="00A53D36"/>
    <w:rsid w:val="00A54768"/>
    <w:rsid w:val="00A54CFF"/>
    <w:rsid w:val="00A55AC7"/>
    <w:rsid w:val="00A55F3C"/>
    <w:rsid w:val="00A5601B"/>
    <w:rsid w:val="00A56550"/>
    <w:rsid w:val="00A567F3"/>
    <w:rsid w:val="00A568A1"/>
    <w:rsid w:val="00A5767F"/>
    <w:rsid w:val="00A57A68"/>
    <w:rsid w:val="00A60907"/>
    <w:rsid w:val="00A61356"/>
    <w:rsid w:val="00A62D1E"/>
    <w:rsid w:val="00A63E5E"/>
    <w:rsid w:val="00A65F0B"/>
    <w:rsid w:val="00A704BD"/>
    <w:rsid w:val="00A70D68"/>
    <w:rsid w:val="00A70FCD"/>
    <w:rsid w:val="00A71731"/>
    <w:rsid w:val="00A73AD9"/>
    <w:rsid w:val="00A73C12"/>
    <w:rsid w:val="00A73C9F"/>
    <w:rsid w:val="00A74518"/>
    <w:rsid w:val="00A7504E"/>
    <w:rsid w:val="00A82B71"/>
    <w:rsid w:val="00A83EA2"/>
    <w:rsid w:val="00A85248"/>
    <w:rsid w:val="00A86137"/>
    <w:rsid w:val="00A86D63"/>
    <w:rsid w:val="00A87E3B"/>
    <w:rsid w:val="00A930BC"/>
    <w:rsid w:val="00A934F4"/>
    <w:rsid w:val="00A93567"/>
    <w:rsid w:val="00A93B65"/>
    <w:rsid w:val="00A95386"/>
    <w:rsid w:val="00A95FB2"/>
    <w:rsid w:val="00A96B5B"/>
    <w:rsid w:val="00A97976"/>
    <w:rsid w:val="00AA0B1B"/>
    <w:rsid w:val="00AA1B15"/>
    <w:rsid w:val="00AA2230"/>
    <w:rsid w:val="00AA2257"/>
    <w:rsid w:val="00AA2ABE"/>
    <w:rsid w:val="00AA3AA6"/>
    <w:rsid w:val="00AA439E"/>
    <w:rsid w:val="00AA4E3C"/>
    <w:rsid w:val="00AA6C4F"/>
    <w:rsid w:val="00AA70C5"/>
    <w:rsid w:val="00AA76AF"/>
    <w:rsid w:val="00AB0555"/>
    <w:rsid w:val="00AB0694"/>
    <w:rsid w:val="00AB24C7"/>
    <w:rsid w:val="00AB3883"/>
    <w:rsid w:val="00AB3C0B"/>
    <w:rsid w:val="00AB54D5"/>
    <w:rsid w:val="00AB56F4"/>
    <w:rsid w:val="00AB5797"/>
    <w:rsid w:val="00AB6998"/>
    <w:rsid w:val="00AB7876"/>
    <w:rsid w:val="00AB7C3D"/>
    <w:rsid w:val="00AC0047"/>
    <w:rsid w:val="00AC1CBA"/>
    <w:rsid w:val="00AC3A4C"/>
    <w:rsid w:val="00AC4AB9"/>
    <w:rsid w:val="00AC5C6B"/>
    <w:rsid w:val="00AC5E77"/>
    <w:rsid w:val="00AC6CC0"/>
    <w:rsid w:val="00AC6D56"/>
    <w:rsid w:val="00AC6FE4"/>
    <w:rsid w:val="00AC7D5C"/>
    <w:rsid w:val="00AD1156"/>
    <w:rsid w:val="00AD1777"/>
    <w:rsid w:val="00AD1D41"/>
    <w:rsid w:val="00AD3064"/>
    <w:rsid w:val="00AD419D"/>
    <w:rsid w:val="00AD6411"/>
    <w:rsid w:val="00AD65D8"/>
    <w:rsid w:val="00AD7E8C"/>
    <w:rsid w:val="00AE0CCD"/>
    <w:rsid w:val="00AE0E8A"/>
    <w:rsid w:val="00AE1A5B"/>
    <w:rsid w:val="00AE262C"/>
    <w:rsid w:val="00AE3282"/>
    <w:rsid w:val="00AE44F2"/>
    <w:rsid w:val="00AE73EE"/>
    <w:rsid w:val="00AE7892"/>
    <w:rsid w:val="00AE7A2C"/>
    <w:rsid w:val="00AF122B"/>
    <w:rsid w:val="00AF12C8"/>
    <w:rsid w:val="00AF1A9B"/>
    <w:rsid w:val="00AF4755"/>
    <w:rsid w:val="00AF6093"/>
    <w:rsid w:val="00AF6A3B"/>
    <w:rsid w:val="00AF6D3B"/>
    <w:rsid w:val="00AF7ADB"/>
    <w:rsid w:val="00AF7DB3"/>
    <w:rsid w:val="00B00F69"/>
    <w:rsid w:val="00B024DF"/>
    <w:rsid w:val="00B04673"/>
    <w:rsid w:val="00B05277"/>
    <w:rsid w:val="00B05523"/>
    <w:rsid w:val="00B05568"/>
    <w:rsid w:val="00B06274"/>
    <w:rsid w:val="00B079F7"/>
    <w:rsid w:val="00B07F95"/>
    <w:rsid w:val="00B100DF"/>
    <w:rsid w:val="00B104BD"/>
    <w:rsid w:val="00B10F9D"/>
    <w:rsid w:val="00B11358"/>
    <w:rsid w:val="00B1271C"/>
    <w:rsid w:val="00B13419"/>
    <w:rsid w:val="00B13AFE"/>
    <w:rsid w:val="00B1438B"/>
    <w:rsid w:val="00B152A0"/>
    <w:rsid w:val="00B1651D"/>
    <w:rsid w:val="00B177CE"/>
    <w:rsid w:val="00B20AC7"/>
    <w:rsid w:val="00B2130E"/>
    <w:rsid w:val="00B2200E"/>
    <w:rsid w:val="00B22234"/>
    <w:rsid w:val="00B22544"/>
    <w:rsid w:val="00B233AD"/>
    <w:rsid w:val="00B23A7B"/>
    <w:rsid w:val="00B23E82"/>
    <w:rsid w:val="00B2493C"/>
    <w:rsid w:val="00B24BA9"/>
    <w:rsid w:val="00B25640"/>
    <w:rsid w:val="00B2698A"/>
    <w:rsid w:val="00B27629"/>
    <w:rsid w:val="00B30BFE"/>
    <w:rsid w:val="00B33598"/>
    <w:rsid w:val="00B34F27"/>
    <w:rsid w:val="00B355E5"/>
    <w:rsid w:val="00B35A4F"/>
    <w:rsid w:val="00B365C6"/>
    <w:rsid w:val="00B368A5"/>
    <w:rsid w:val="00B3787A"/>
    <w:rsid w:val="00B37962"/>
    <w:rsid w:val="00B37B8B"/>
    <w:rsid w:val="00B37D2E"/>
    <w:rsid w:val="00B40074"/>
    <w:rsid w:val="00B411CD"/>
    <w:rsid w:val="00B42316"/>
    <w:rsid w:val="00B42ECF"/>
    <w:rsid w:val="00B43514"/>
    <w:rsid w:val="00B4477E"/>
    <w:rsid w:val="00B45ED7"/>
    <w:rsid w:val="00B465C0"/>
    <w:rsid w:val="00B465F7"/>
    <w:rsid w:val="00B46C98"/>
    <w:rsid w:val="00B473F7"/>
    <w:rsid w:val="00B51F90"/>
    <w:rsid w:val="00B528AA"/>
    <w:rsid w:val="00B54122"/>
    <w:rsid w:val="00B55C76"/>
    <w:rsid w:val="00B563A9"/>
    <w:rsid w:val="00B566CA"/>
    <w:rsid w:val="00B57BE1"/>
    <w:rsid w:val="00B57D49"/>
    <w:rsid w:val="00B60C4E"/>
    <w:rsid w:val="00B625AD"/>
    <w:rsid w:val="00B6402F"/>
    <w:rsid w:val="00B64110"/>
    <w:rsid w:val="00B642D0"/>
    <w:rsid w:val="00B64741"/>
    <w:rsid w:val="00B675F7"/>
    <w:rsid w:val="00B67685"/>
    <w:rsid w:val="00B701D1"/>
    <w:rsid w:val="00B70222"/>
    <w:rsid w:val="00B70240"/>
    <w:rsid w:val="00B7594D"/>
    <w:rsid w:val="00B77E1E"/>
    <w:rsid w:val="00B80017"/>
    <w:rsid w:val="00B829D1"/>
    <w:rsid w:val="00B83FB4"/>
    <w:rsid w:val="00B841AB"/>
    <w:rsid w:val="00B84A35"/>
    <w:rsid w:val="00B866AF"/>
    <w:rsid w:val="00B86960"/>
    <w:rsid w:val="00B86A70"/>
    <w:rsid w:val="00B86F87"/>
    <w:rsid w:val="00B8712E"/>
    <w:rsid w:val="00B875CD"/>
    <w:rsid w:val="00B90E71"/>
    <w:rsid w:val="00B91CA8"/>
    <w:rsid w:val="00B937E5"/>
    <w:rsid w:val="00B94CEE"/>
    <w:rsid w:val="00B94FD2"/>
    <w:rsid w:val="00B9513F"/>
    <w:rsid w:val="00B95609"/>
    <w:rsid w:val="00B96004"/>
    <w:rsid w:val="00B965F9"/>
    <w:rsid w:val="00B966E5"/>
    <w:rsid w:val="00BA02F0"/>
    <w:rsid w:val="00BA1851"/>
    <w:rsid w:val="00BA1DB8"/>
    <w:rsid w:val="00BA2D27"/>
    <w:rsid w:val="00BA3867"/>
    <w:rsid w:val="00BA3DCF"/>
    <w:rsid w:val="00BA4F31"/>
    <w:rsid w:val="00BA571A"/>
    <w:rsid w:val="00BA650A"/>
    <w:rsid w:val="00BB10E6"/>
    <w:rsid w:val="00BB113C"/>
    <w:rsid w:val="00BB2406"/>
    <w:rsid w:val="00BB38BA"/>
    <w:rsid w:val="00BB39CE"/>
    <w:rsid w:val="00BB3E1E"/>
    <w:rsid w:val="00BB4657"/>
    <w:rsid w:val="00BB5637"/>
    <w:rsid w:val="00BB6CE6"/>
    <w:rsid w:val="00BC0AD0"/>
    <w:rsid w:val="00BC19CE"/>
    <w:rsid w:val="00BC2055"/>
    <w:rsid w:val="00BC240D"/>
    <w:rsid w:val="00BC3CEB"/>
    <w:rsid w:val="00BC49F0"/>
    <w:rsid w:val="00BC5590"/>
    <w:rsid w:val="00BC55F8"/>
    <w:rsid w:val="00BC563E"/>
    <w:rsid w:val="00BC5B48"/>
    <w:rsid w:val="00BC6905"/>
    <w:rsid w:val="00BC718E"/>
    <w:rsid w:val="00BC76DF"/>
    <w:rsid w:val="00BC772E"/>
    <w:rsid w:val="00BD142A"/>
    <w:rsid w:val="00BD16B2"/>
    <w:rsid w:val="00BD21E7"/>
    <w:rsid w:val="00BD2822"/>
    <w:rsid w:val="00BD2C76"/>
    <w:rsid w:val="00BD2FBE"/>
    <w:rsid w:val="00BD3601"/>
    <w:rsid w:val="00BD61F8"/>
    <w:rsid w:val="00BD6836"/>
    <w:rsid w:val="00BD69DE"/>
    <w:rsid w:val="00BD7E3E"/>
    <w:rsid w:val="00BE004B"/>
    <w:rsid w:val="00BE048A"/>
    <w:rsid w:val="00BE06BB"/>
    <w:rsid w:val="00BE06C9"/>
    <w:rsid w:val="00BE09A8"/>
    <w:rsid w:val="00BE0A6D"/>
    <w:rsid w:val="00BE0B61"/>
    <w:rsid w:val="00BE0CFD"/>
    <w:rsid w:val="00BE1620"/>
    <w:rsid w:val="00BE2D5B"/>
    <w:rsid w:val="00BE2D82"/>
    <w:rsid w:val="00BE3042"/>
    <w:rsid w:val="00BE38AE"/>
    <w:rsid w:val="00BE3C08"/>
    <w:rsid w:val="00BE4D7B"/>
    <w:rsid w:val="00BF0EA2"/>
    <w:rsid w:val="00BF1025"/>
    <w:rsid w:val="00BF107A"/>
    <w:rsid w:val="00BF15C1"/>
    <w:rsid w:val="00BF26C9"/>
    <w:rsid w:val="00BF2A44"/>
    <w:rsid w:val="00BF2EDA"/>
    <w:rsid w:val="00BF3152"/>
    <w:rsid w:val="00BF33FE"/>
    <w:rsid w:val="00BF432F"/>
    <w:rsid w:val="00BF45C4"/>
    <w:rsid w:val="00BF49D9"/>
    <w:rsid w:val="00BF5E1E"/>
    <w:rsid w:val="00BF66ED"/>
    <w:rsid w:val="00BF7886"/>
    <w:rsid w:val="00C02E48"/>
    <w:rsid w:val="00C03551"/>
    <w:rsid w:val="00C04B27"/>
    <w:rsid w:val="00C055E2"/>
    <w:rsid w:val="00C05F3C"/>
    <w:rsid w:val="00C0640A"/>
    <w:rsid w:val="00C068F5"/>
    <w:rsid w:val="00C06DCD"/>
    <w:rsid w:val="00C06EB5"/>
    <w:rsid w:val="00C10883"/>
    <w:rsid w:val="00C13895"/>
    <w:rsid w:val="00C1495E"/>
    <w:rsid w:val="00C15AFB"/>
    <w:rsid w:val="00C15D83"/>
    <w:rsid w:val="00C170C4"/>
    <w:rsid w:val="00C17256"/>
    <w:rsid w:val="00C17466"/>
    <w:rsid w:val="00C202DE"/>
    <w:rsid w:val="00C2096D"/>
    <w:rsid w:val="00C2131F"/>
    <w:rsid w:val="00C2193F"/>
    <w:rsid w:val="00C22BAA"/>
    <w:rsid w:val="00C2309F"/>
    <w:rsid w:val="00C238E9"/>
    <w:rsid w:val="00C23C98"/>
    <w:rsid w:val="00C25524"/>
    <w:rsid w:val="00C268D0"/>
    <w:rsid w:val="00C318A7"/>
    <w:rsid w:val="00C31990"/>
    <w:rsid w:val="00C325BE"/>
    <w:rsid w:val="00C33419"/>
    <w:rsid w:val="00C35666"/>
    <w:rsid w:val="00C4183F"/>
    <w:rsid w:val="00C42A41"/>
    <w:rsid w:val="00C42B91"/>
    <w:rsid w:val="00C43B8B"/>
    <w:rsid w:val="00C44876"/>
    <w:rsid w:val="00C45981"/>
    <w:rsid w:val="00C45C9B"/>
    <w:rsid w:val="00C467B6"/>
    <w:rsid w:val="00C4685D"/>
    <w:rsid w:val="00C502D9"/>
    <w:rsid w:val="00C50718"/>
    <w:rsid w:val="00C52145"/>
    <w:rsid w:val="00C5224E"/>
    <w:rsid w:val="00C527FF"/>
    <w:rsid w:val="00C538A4"/>
    <w:rsid w:val="00C54080"/>
    <w:rsid w:val="00C547AC"/>
    <w:rsid w:val="00C5492E"/>
    <w:rsid w:val="00C54D9D"/>
    <w:rsid w:val="00C54FF7"/>
    <w:rsid w:val="00C552AF"/>
    <w:rsid w:val="00C55404"/>
    <w:rsid w:val="00C56186"/>
    <w:rsid w:val="00C57082"/>
    <w:rsid w:val="00C60CF4"/>
    <w:rsid w:val="00C62033"/>
    <w:rsid w:val="00C62D73"/>
    <w:rsid w:val="00C62E0E"/>
    <w:rsid w:val="00C744AF"/>
    <w:rsid w:val="00C746D2"/>
    <w:rsid w:val="00C75E7B"/>
    <w:rsid w:val="00C75F9C"/>
    <w:rsid w:val="00C76834"/>
    <w:rsid w:val="00C77717"/>
    <w:rsid w:val="00C802F1"/>
    <w:rsid w:val="00C81007"/>
    <w:rsid w:val="00C81435"/>
    <w:rsid w:val="00C82FC9"/>
    <w:rsid w:val="00C8490A"/>
    <w:rsid w:val="00C8534C"/>
    <w:rsid w:val="00C85486"/>
    <w:rsid w:val="00C87C87"/>
    <w:rsid w:val="00C87D49"/>
    <w:rsid w:val="00C91A74"/>
    <w:rsid w:val="00C921EC"/>
    <w:rsid w:val="00C92C9F"/>
    <w:rsid w:val="00C93927"/>
    <w:rsid w:val="00C93938"/>
    <w:rsid w:val="00C93CB0"/>
    <w:rsid w:val="00C9446A"/>
    <w:rsid w:val="00C95AD0"/>
    <w:rsid w:val="00C96EDC"/>
    <w:rsid w:val="00CA0F12"/>
    <w:rsid w:val="00CA130F"/>
    <w:rsid w:val="00CA3999"/>
    <w:rsid w:val="00CA3A5B"/>
    <w:rsid w:val="00CA55E5"/>
    <w:rsid w:val="00CA73F8"/>
    <w:rsid w:val="00CB0280"/>
    <w:rsid w:val="00CB04A8"/>
    <w:rsid w:val="00CB1732"/>
    <w:rsid w:val="00CB56E4"/>
    <w:rsid w:val="00CB6470"/>
    <w:rsid w:val="00CB7794"/>
    <w:rsid w:val="00CB77C0"/>
    <w:rsid w:val="00CC1612"/>
    <w:rsid w:val="00CC1FB0"/>
    <w:rsid w:val="00CC2AA7"/>
    <w:rsid w:val="00CC3DAD"/>
    <w:rsid w:val="00CC4BD3"/>
    <w:rsid w:val="00CC4F7B"/>
    <w:rsid w:val="00CC6308"/>
    <w:rsid w:val="00CC7BEB"/>
    <w:rsid w:val="00CD01FD"/>
    <w:rsid w:val="00CD1B1D"/>
    <w:rsid w:val="00CD2183"/>
    <w:rsid w:val="00CD2779"/>
    <w:rsid w:val="00CD2803"/>
    <w:rsid w:val="00CD3318"/>
    <w:rsid w:val="00CD4095"/>
    <w:rsid w:val="00CD7155"/>
    <w:rsid w:val="00CD7216"/>
    <w:rsid w:val="00CE0275"/>
    <w:rsid w:val="00CE04C9"/>
    <w:rsid w:val="00CE169E"/>
    <w:rsid w:val="00CE253C"/>
    <w:rsid w:val="00CE270D"/>
    <w:rsid w:val="00CE3107"/>
    <w:rsid w:val="00CE3BFC"/>
    <w:rsid w:val="00CE3E9A"/>
    <w:rsid w:val="00CE444D"/>
    <w:rsid w:val="00CE47E8"/>
    <w:rsid w:val="00CE49B2"/>
    <w:rsid w:val="00CE5CAE"/>
    <w:rsid w:val="00CE75C9"/>
    <w:rsid w:val="00CF0105"/>
    <w:rsid w:val="00CF0548"/>
    <w:rsid w:val="00CF16AC"/>
    <w:rsid w:val="00CF2769"/>
    <w:rsid w:val="00CF2ABA"/>
    <w:rsid w:val="00CF3AA0"/>
    <w:rsid w:val="00CF3FD1"/>
    <w:rsid w:val="00CF424F"/>
    <w:rsid w:val="00CF5029"/>
    <w:rsid w:val="00CF57F3"/>
    <w:rsid w:val="00CF626B"/>
    <w:rsid w:val="00CF6BEA"/>
    <w:rsid w:val="00CF6C6B"/>
    <w:rsid w:val="00D0025F"/>
    <w:rsid w:val="00D003F9"/>
    <w:rsid w:val="00D007F0"/>
    <w:rsid w:val="00D013AC"/>
    <w:rsid w:val="00D05B66"/>
    <w:rsid w:val="00D06392"/>
    <w:rsid w:val="00D07186"/>
    <w:rsid w:val="00D077B8"/>
    <w:rsid w:val="00D10BE2"/>
    <w:rsid w:val="00D10C79"/>
    <w:rsid w:val="00D10CA7"/>
    <w:rsid w:val="00D12196"/>
    <w:rsid w:val="00D12583"/>
    <w:rsid w:val="00D133DE"/>
    <w:rsid w:val="00D133FB"/>
    <w:rsid w:val="00D13627"/>
    <w:rsid w:val="00D137B7"/>
    <w:rsid w:val="00D164E1"/>
    <w:rsid w:val="00D177C7"/>
    <w:rsid w:val="00D2030A"/>
    <w:rsid w:val="00D21AEA"/>
    <w:rsid w:val="00D21D62"/>
    <w:rsid w:val="00D220A3"/>
    <w:rsid w:val="00D2283F"/>
    <w:rsid w:val="00D22ADA"/>
    <w:rsid w:val="00D22C70"/>
    <w:rsid w:val="00D251FA"/>
    <w:rsid w:val="00D26AA7"/>
    <w:rsid w:val="00D27D4D"/>
    <w:rsid w:val="00D30903"/>
    <w:rsid w:val="00D30D90"/>
    <w:rsid w:val="00D3242D"/>
    <w:rsid w:val="00D3258C"/>
    <w:rsid w:val="00D325AD"/>
    <w:rsid w:val="00D335E1"/>
    <w:rsid w:val="00D33FF5"/>
    <w:rsid w:val="00D34397"/>
    <w:rsid w:val="00D34B3E"/>
    <w:rsid w:val="00D35D0D"/>
    <w:rsid w:val="00D36811"/>
    <w:rsid w:val="00D40028"/>
    <w:rsid w:val="00D40A02"/>
    <w:rsid w:val="00D42A84"/>
    <w:rsid w:val="00D43A64"/>
    <w:rsid w:val="00D45D1C"/>
    <w:rsid w:val="00D45D76"/>
    <w:rsid w:val="00D50B21"/>
    <w:rsid w:val="00D5201A"/>
    <w:rsid w:val="00D52B83"/>
    <w:rsid w:val="00D52FCA"/>
    <w:rsid w:val="00D5329D"/>
    <w:rsid w:val="00D543E8"/>
    <w:rsid w:val="00D54713"/>
    <w:rsid w:val="00D54F0F"/>
    <w:rsid w:val="00D5536B"/>
    <w:rsid w:val="00D558DE"/>
    <w:rsid w:val="00D562BF"/>
    <w:rsid w:val="00D60AFE"/>
    <w:rsid w:val="00D60F5B"/>
    <w:rsid w:val="00D61F80"/>
    <w:rsid w:val="00D62391"/>
    <w:rsid w:val="00D627E8"/>
    <w:rsid w:val="00D62ADB"/>
    <w:rsid w:val="00D632D0"/>
    <w:rsid w:val="00D63678"/>
    <w:rsid w:val="00D646A3"/>
    <w:rsid w:val="00D64A37"/>
    <w:rsid w:val="00D65341"/>
    <w:rsid w:val="00D65547"/>
    <w:rsid w:val="00D655F4"/>
    <w:rsid w:val="00D658EF"/>
    <w:rsid w:val="00D66D6D"/>
    <w:rsid w:val="00D670B6"/>
    <w:rsid w:val="00D67720"/>
    <w:rsid w:val="00D71438"/>
    <w:rsid w:val="00D7168A"/>
    <w:rsid w:val="00D71AA2"/>
    <w:rsid w:val="00D728EC"/>
    <w:rsid w:val="00D729EC"/>
    <w:rsid w:val="00D7372A"/>
    <w:rsid w:val="00D761F7"/>
    <w:rsid w:val="00D7673D"/>
    <w:rsid w:val="00D80B02"/>
    <w:rsid w:val="00D81D32"/>
    <w:rsid w:val="00D82BE2"/>
    <w:rsid w:val="00D82DEC"/>
    <w:rsid w:val="00D83E71"/>
    <w:rsid w:val="00D846A9"/>
    <w:rsid w:val="00D84C39"/>
    <w:rsid w:val="00D86790"/>
    <w:rsid w:val="00D87C20"/>
    <w:rsid w:val="00D90167"/>
    <w:rsid w:val="00D9034A"/>
    <w:rsid w:val="00D90A55"/>
    <w:rsid w:val="00D90CE3"/>
    <w:rsid w:val="00D91A3D"/>
    <w:rsid w:val="00D9216A"/>
    <w:rsid w:val="00D925A2"/>
    <w:rsid w:val="00D92BE8"/>
    <w:rsid w:val="00D92CB3"/>
    <w:rsid w:val="00D949C1"/>
    <w:rsid w:val="00D94DE7"/>
    <w:rsid w:val="00D95D36"/>
    <w:rsid w:val="00D96648"/>
    <w:rsid w:val="00D96899"/>
    <w:rsid w:val="00D97EE6"/>
    <w:rsid w:val="00DA021D"/>
    <w:rsid w:val="00DA16F3"/>
    <w:rsid w:val="00DA2314"/>
    <w:rsid w:val="00DA2F48"/>
    <w:rsid w:val="00DA3D66"/>
    <w:rsid w:val="00DA4F13"/>
    <w:rsid w:val="00DA5747"/>
    <w:rsid w:val="00DA5927"/>
    <w:rsid w:val="00DA5B2E"/>
    <w:rsid w:val="00DA6197"/>
    <w:rsid w:val="00DA73EB"/>
    <w:rsid w:val="00DA77D8"/>
    <w:rsid w:val="00DA7EA1"/>
    <w:rsid w:val="00DB0383"/>
    <w:rsid w:val="00DB03B3"/>
    <w:rsid w:val="00DB0D96"/>
    <w:rsid w:val="00DB0E33"/>
    <w:rsid w:val="00DB1D33"/>
    <w:rsid w:val="00DB286B"/>
    <w:rsid w:val="00DB2CFA"/>
    <w:rsid w:val="00DB2D75"/>
    <w:rsid w:val="00DB4625"/>
    <w:rsid w:val="00DB531A"/>
    <w:rsid w:val="00DB7248"/>
    <w:rsid w:val="00DB7285"/>
    <w:rsid w:val="00DB7B98"/>
    <w:rsid w:val="00DC2A7A"/>
    <w:rsid w:val="00DC3815"/>
    <w:rsid w:val="00DC404E"/>
    <w:rsid w:val="00DC408B"/>
    <w:rsid w:val="00DC4CCD"/>
    <w:rsid w:val="00DC6024"/>
    <w:rsid w:val="00DC6C70"/>
    <w:rsid w:val="00DC71D0"/>
    <w:rsid w:val="00DC72D5"/>
    <w:rsid w:val="00DC75E8"/>
    <w:rsid w:val="00DC7904"/>
    <w:rsid w:val="00DC7D9F"/>
    <w:rsid w:val="00DC7F43"/>
    <w:rsid w:val="00DD2321"/>
    <w:rsid w:val="00DD246A"/>
    <w:rsid w:val="00DD2742"/>
    <w:rsid w:val="00DD28DF"/>
    <w:rsid w:val="00DD347A"/>
    <w:rsid w:val="00DD5BBE"/>
    <w:rsid w:val="00DE0B49"/>
    <w:rsid w:val="00DE1095"/>
    <w:rsid w:val="00DE1977"/>
    <w:rsid w:val="00DE1FA8"/>
    <w:rsid w:val="00DE35E8"/>
    <w:rsid w:val="00DE4E39"/>
    <w:rsid w:val="00DE54A9"/>
    <w:rsid w:val="00DE6B0E"/>
    <w:rsid w:val="00DE7E50"/>
    <w:rsid w:val="00DF04E8"/>
    <w:rsid w:val="00DF4228"/>
    <w:rsid w:val="00DF575C"/>
    <w:rsid w:val="00DF61B6"/>
    <w:rsid w:val="00DF7415"/>
    <w:rsid w:val="00DF7B6F"/>
    <w:rsid w:val="00E025E3"/>
    <w:rsid w:val="00E03E3D"/>
    <w:rsid w:val="00E050C1"/>
    <w:rsid w:val="00E050D6"/>
    <w:rsid w:val="00E05DE2"/>
    <w:rsid w:val="00E062A4"/>
    <w:rsid w:val="00E07A0D"/>
    <w:rsid w:val="00E07B37"/>
    <w:rsid w:val="00E07DEE"/>
    <w:rsid w:val="00E101E8"/>
    <w:rsid w:val="00E10C1F"/>
    <w:rsid w:val="00E10E2F"/>
    <w:rsid w:val="00E12808"/>
    <w:rsid w:val="00E12A49"/>
    <w:rsid w:val="00E14DF1"/>
    <w:rsid w:val="00E15770"/>
    <w:rsid w:val="00E15B79"/>
    <w:rsid w:val="00E16FAF"/>
    <w:rsid w:val="00E17D02"/>
    <w:rsid w:val="00E215F2"/>
    <w:rsid w:val="00E21A13"/>
    <w:rsid w:val="00E22E60"/>
    <w:rsid w:val="00E2305F"/>
    <w:rsid w:val="00E261AE"/>
    <w:rsid w:val="00E26448"/>
    <w:rsid w:val="00E268D1"/>
    <w:rsid w:val="00E26D59"/>
    <w:rsid w:val="00E27457"/>
    <w:rsid w:val="00E27732"/>
    <w:rsid w:val="00E301A7"/>
    <w:rsid w:val="00E30DE6"/>
    <w:rsid w:val="00E320D7"/>
    <w:rsid w:val="00E33057"/>
    <w:rsid w:val="00E345DB"/>
    <w:rsid w:val="00E34C53"/>
    <w:rsid w:val="00E3623D"/>
    <w:rsid w:val="00E36896"/>
    <w:rsid w:val="00E378EB"/>
    <w:rsid w:val="00E37D81"/>
    <w:rsid w:val="00E40003"/>
    <w:rsid w:val="00E41839"/>
    <w:rsid w:val="00E41D70"/>
    <w:rsid w:val="00E432DC"/>
    <w:rsid w:val="00E4458F"/>
    <w:rsid w:val="00E44AE6"/>
    <w:rsid w:val="00E44E61"/>
    <w:rsid w:val="00E4591B"/>
    <w:rsid w:val="00E45980"/>
    <w:rsid w:val="00E45C38"/>
    <w:rsid w:val="00E46607"/>
    <w:rsid w:val="00E47675"/>
    <w:rsid w:val="00E52475"/>
    <w:rsid w:val="00E526E1"/>
    <w:rsid w:val="00E534A3"/>
    <w:rsid w:val="00E54F8F"/>
    <w:rsid w:val="00E5626B"/>
    <w:rsid w:val="00E564A8"/>
    <w:rsid w:val="00E569A8"/>
    <w:rsid w:val="00E56DA9"/>
    <w:rsid w:val="00E5765F"/>
    <w:rsid w:val="00E5791B"/>
    <w:rsid w:val="00E57BA9"/>
    <w:rsid w:val="00E57F58"/>
    <w:rsid w:val="00E6175F"/>
    <w:rsid w:val="00E61CBF"/>
    <w:rsid w:val="00E635B4"/>
    <w:rsid w:val="00E650B7"/>
    <w:rsid w:val="00E654B2"/>
    <w:rsid w:val="00E65DF3"/>
    <w:rsid w:val="00E6668A"/>
    <w:rsid w:val="00E701C4"/>
    <w:rsid w:val="00E7086D"/>
    <w:rsid w:val="00E70DDD"/>
    <w:rsid w:val="00E721DE"/>
    <w:rsid w:val="00E74013"/>
    <w:rsid w:val="00E7416B"/>
    <w:rsid w:val="00E74F79"/>
    <w:rsid w:val="00E75D27"/>
    <w:rsid w:val="00E75FB6"/>
    <w:rsid w:val="00E771A7"/>
    <w:rsid w:val="00E80ECD"/>
    <w:rsid w:val="00E80EF2"/>
    <w:rsid w:val="00E810A5"/>
    <w:rsid w:val="00E81787"/>
    <w:rsid w:val="00E8307B"/>
    <w:rsid w:val="00E8392D"/>
    <w:rsid w:val="00E84BF9"/>
    <w:rsid w:val="00E85EC5"/>
    <w:rsid w:val="00E90392"/>
    <w:rsid w:val="00E9200A"/>
    <w:rsid w:val="00E93F1C"/>
    <w:rsid w:val="00E945E4"/>
    <w:rsid w:val="00E95FFA"/>
    <w:rsid w:val="00E97BA8"/>
    <w:rsid w:val="00E97D8E"/>
    <w:rsid w:val="00EA24C5"/>
    <w:rsid w:val="00EA2C47"/>
    <w:rsid w:val="00EA40E4"/>
    <w:rsid w:val="00EA4E4D"/>
    <w:rsid w:val="00EA5275"/>
    <w:rsid w:val="00EA611B"/>
    <w:rsid w:val="00EA666C"/>
    <w:rsid w:val="00EA6C47"/>
    <w:rsid w:val="00EA6F21"/>
    <w:rsid w:val="00EA7E93"/>
    <w:rsid w:val="00EB0D41"/>
    <w:rsid w:val="00EB0FFA"/>
    <w:rsid w:val="00EB10E9"/>
    <w:rsid w:val="00EB1890"/>
    <w:rsid w:val="00EB2D2B"/>
    <w:rsid w:val="00EB2E2F"/>
    <w:rsid w:val="00EB4F8B"/>
    <w:rsid w:val="00EB5B69"/>
    <w:rsid w:val="00EB6B2F"/>
    <w:rsid w:val="00EB7165"/>
    <w:rsid w:val="00EC0549"/>
    <w:rsid w:val="00EC09FC"/>
    <w:rsid w:val="00EC1ADE"/>
    <w:rsid w:val="00EC214B"/>
    <w:rsid w:val="00EC2318"/>
    <w:rsid w:val="00EC2995"/>
    <w:rsid w:val="00EC3373"/>
    <w:rsid w:val="00EC44C8"/>
    <w:rsid w:val="00EC668F"/>
    <w:rsid w:val="00EC6E9D"/>
    <w:rsid w:val="00EC6F9A"/>
    <w:rsid w:val="00EC73C4"/>
    <w:rsid w:val="00ED0543"/>
    <w:rsid w:val="00ED15E2"/>
    <w:rsid w:val="00ED1708"/>
    <w:rsid w:val="00ED1E91"/>
    <w:rsid w:val="00ED3415"/>
    <w:rsid w:val="00ED553C"/>
    <w:rsid w:val="00ED796B"/>
    <w:rsid w:val="00ED7C40"/>
    <w:rsid w:val="00EE0EA6"/>
    <w:rsid w:val="00EE241B"/>
    <w:rsid w:val="00EE2A4F"/>
    <w:rsid w:val="00EE2E94"/>
    <w:rsid w:val="00EE32AE"/>
    <w:rsid w:val="00EE424B"/>
    <w:rsid w:val="00EE48FF"/>
    <w:rsid w:val="00EE50AC"/>
    <w:rsid w:val="00EE5537"/>
    <w:rsid w:val="00EE7823"/>
    <w:rsid w:val="00EE7929"/>
    <w:rsid w:val="00EF00A7"/>
    <w:rsid w:val="00EF030D"/>
    <w:rsid w:val="00EF06ED"/>
    <w:rsid w:val="00EF13CC"/>
    <w:rsid w:val="00EF14F8"/>
    <w:rsid w:val="00EF1B3F"/>
    <w:rsid w:val="00EF3A24"/>
    <w:rsid w:val="00EF3B8D"/>
    <w:rsid w:val="00EF3FFC"/>
    <w:rsid w:val="00EF52A0"/>
    <w:rsid w:val="00EF5415"/>
    <w:rsid w:val="00EF55DB"/>
    <w:rsid w:val="00EF6BC3"/>
    <w:rsid w:val="00F013B2"/>
    <w:rsid w:val="00F019E2"/>
    <w:rsid w:val="00F01AA9"/>
    <w:rsid w:val="00F02130"/>
    <w:rsid w:val="00F026C4"/>
    <w:rsid w:val="00F0297D"/>
    <w:rsid w:val="00F03434"/>
    <w:rsid w:val="00F038AF"/>
    <w:rsid w:val="00F03D29"/>
    <w:rsid w:val="00F04247"/>
    <w:rsid w:val="00F05A53"/>
    <w:rsid w:val="00F06819"/>
    <w:rsid w:val="00F07770"/>
    <w:rsid w:val="00F10CF5"/>
    <w:rsid w:val="00F1201E"/>
    <w:rsid w:val="00F1269E"/>
    <w:rsid w:val="00F12F33"/>
    <w:rsid w:val="00F14E92"/>
    <w:rsid w:val="00F172BA"/>
    <w:rsid w:val="00F174F9"/>
    <w:rsid w:val="00F21CE0"/>
    <w:rsid w:val="00F22127"/>
    <w:rsid w:val="00F24746"/>
    <w:rsid w:val="00F26286"/>
    <w:rsid w:val="00F2641C"/>
    <w:rsid w:val="00F27702"/>
    <w:rsid w:val="00F27C6D"/>
    <w:rsid w:val="00F310A6"/>
    <w:rsid w:val="00F318ED"/>
    <w:rsid w:val="00F3198C"/>
    <w:rsid w:val="00F31DBB"/>
    <w:rsid w:val="00F344C5"/>
    <w:rsid w:val="00F34DB2"/>
    <w:rsid w:val="00F35F3D"/>
    <w:rsid w:val="00F36440"/>
    <w:rsid w:val="00F373E5"/>
    <w:rsid w:val="00F37562"/>
    <w:rsid w:val="00F406FB"/>
    <w:rsid w:val="00F42907"/>
    <w:rsid w:val="00F42BCD"/>
    <w:rsid w:val="00F45273"/>
    <w:rsid w:val="00F453A6"/>
    <w:rsid w:val="00F45EA1"/>
    <w:rsid w:val="00F461DF"/>
    <w:rsid w:val="00F46768"/>
    <w:rsid w:val="00F4711C"/>
    <w:rsid w:val="00F477E6"/>
    <w:rsid w:val="00F51152"/>
    <w:rsid w:val="00F51213"/>
    <w:rsid w:val="00F52A04"/>
    <w:rsid w:val="00F54F65"/>
    <w:rsid w:val="00F5505D"/>
    <w:rsid w:val="00F552E8"/>
    <w:rsid w:val="00F5620C"/>
    <w:rsid w:val="00F57194"/>
    <w:rsid w:val="00F5785D"/>
    <w:rsid w:val="00F60402"/>
    <w:rsid w:val="00F60F10"/>
    <w:rsid w:val="00F61F4E"/>
    <w:rsid w:val="00F6380C"/>
    <w:rsid w:val="00F63E96"/>
    <w:rsid w:val="00F65824"/>
    <w:rsid w:val="00F7140D"/>
    <w:rsid w:val="00F71EBF"/>
    <w:rsid w:val="00F71F3F"/>
    <w:rsid w:val="00F721AE"/>
    <w:rsid w:val="00F73F75"/>
    <w:rsid w:val="00F742AF"/>
    <w:rsid w:val="00F74899"/>
    <w:rsid w:val="00F751A2"/>
    <w:rsid w:val="00F75694"/>
    <w:rsid w:val="00F7647E"/>
    <w:rsid w:val="00F773A2"/>
    <w:rsid w:val="00F80522"/>
    <w:rsid w:val="00F80690"/>
    <w:rsid w:val="00F80A97"/>
    <w:rsid w:val="00F8166B"/>
    <w:rsid w:val="00F81FC6"/>
    <w:rsid w:val="00F82B5C"/>
    <w:rsid w:val="00F8336E"/>
    <w:rsid w:val="00F83AB3"/>
    <w:rsid w:val="00F8581F"/>
    <w:rsid w:val="00F85E4A"/>
    <w:rsid w:val="00F8639A"/>
    <w:rsid w:val="00F86F09"/>
    <w:rsid w:val="00F87184"/>
    <w:rsid w:val="00F909D3"/>
    <w:rsid w:val="00F91BC5"/>
    <w:rsid w:val="00F93831"/>
    <w:rsid w:val="00F94948"/>
    <w:rsid w:val="00F9642B"/>
    <w:rsid w:val="00F96D40"/>
    <w:rsid w:val="00F97645"/>
    <w:rsid w:val="00FA2BC0"/>
    <w:rsid w:val="00FA3502"/>
    <w:rsid w:val="00FA40C5"/>
    <w:rsid w:val="00FA67A1"/>
    <w:rsid w:val="00FA6CA7"/>
    <w:rsid w:val="00FA72F7"/>
    <w:rsid w:val="00FB05F9"/>
    <w:rsid w:val="00FB16DE"/>
    <w:rsid w:val="00FB319D"/>
    <w:rsid w:val="00FB5547"/>
    <w:rsid w:val="00FB56D8"/>
    <w:rsid w:val="00FB5B4B"/>
    <w:rsid w:val="00FB6410"/>
    <w:rsid w:val="00FB6915"/>
    <w:rsid w:val="00FC0144"/>
    <w:rsid w:val="00FC0BED"/>
    <w:rsid w:val="00FC0C63"/>
    <w:rsid w:val="00FC2154"/>
    <w:rsid w:val="00FC23BA"/>
    <w:rsid w:val="00FC3105"/>
    <w:rsid w:val="00FC3433"/>
    <w:rsid w:val="00FC3E50"/>
    <w:rsid w:val="00FC42F7"/>
    <w:rsid w:val="00FD3D9D"/>
    <w:rsid w:val="00FD4BCB"/>
    <w:rsid w:val="00FD628D"/>
    <w:rsid w:val="00FD6959"/>
    <w:rsid w:val="00FD7B48"/>
    <w:rsid w:val="00FD7BA1"/>
    <w:rsid w:val="00FD7D64"/>
    <w:rsid w:val="00FE00B6"/>
    <w:rsid w:val="00FE1CAC"/>
    <w:rsid w:val="00FE36CA"/>
    <w:rsid w:val="00FE3A73"/>
    <w:rsid w:val="00FE5531"/>
    <w:rsid w:val="00FE5B46"/>
    <w:rsid w:val="00FE5CF1"/>
    <w:rsid w:val="00FE6394"/>
    <w:rsid w:val="00FF0CF7"/>
    <w:rsid w:val="00FF1A8F"/>
    <w:rsid w:val="00FF1CBF"/>
    <w:rsid w:val="00FF250E"/>
    <w:rsid w:val="00FF26E2"/>
    <w:rsid w:val="00FF3020"/>
    <w:rsid w:val="00FF34FB"/>
    <w:rsid w:val="00FF475A"/>
    <w:rsid w:val="00FF47A4"/>
    <w:rsid w:val="00FF583C"/>
    <w:rsid w:val="00FF5D6F"/>
    <w:rsid w:val="00FF7AE4"/>
    <w:rsid w:val="00FF7E27"/>
    <w:rsid w:val="00FF7E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E3A67"/>
  <w15:docId w15:val="{41DC3FF3-B40F-4DB8-9666-31BA1FD0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0AD0"/>
    <w:pPr>
      <w:spacing w:before="100" w:beforeAutospacing="1" w:after="100" w:afterAutospacing="1" w:line="240" w:lineRule="auto"/>
      <w:jc w:val="left"/>
    </w:pPr>
    <w:rPr>
      <w:rFonts w:eastAsia="Times New Roman"/>
      <w:szCs w:val="24"/>
      <w:lang w:eastAsia="es-ES"/>
    </w:r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rFonts w:eastAsia="Times New Roman"/>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link w:val="SinespaciadoCar"/>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eastAsia="Times New Roman" w:hAnsi="Calibri"/>
      <w:szCs w:val="24"/>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rPr>
      <w:szCs w:val="24"/>
    </w:r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szCs w:val="24"/>
      <w:lang w:val="es-ES_tradnl" w:eastAsia="es-E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SinespaciadoCar">
    <w:name w:val="Sin espaciado Car"/>
    <w:link w:val="Sinespaciado"/>
    <w:uiPriority w:val="1"/>
    <w:locked/>
    <w:rsid w:val="0069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7617">
      <w:bodyDiv w:val="1"/>
      <w:marLeft w:val="0"/>
      <w:marRight w:val="0"/>
      <w:marTop w:val="0"/>
      <w:marBottom w:val="0"/>
      <w:divBdr>
        <w:top w:val="none" w:sz="0" w:space="0" w:color="auto"/>
        <w:left w:val="none" w:sz="0" w:space="0" w:color="auto"/>
        <w:bottom w:val="none" w:sz="0" w:space="0" w:color="auto"/>
        <w:right w:val="none" w:sz="0" w:space="0" w:color="auto"/>
      </w:divBdr>
      <w:divsChild>
        <w:div w:id="120538263">
          <w:marLeft w:val="0"/>
          <w:marRight w:val="0"/>
          <w:marTop w:val="0"/>
          <w:marBottom w:val="0"/>
          <w:divBdr>
            <w:top w:val="none" w:sz="0" w:space="0" w:color="auto"/>
            <w:left w:val="none" w:sz="0" w:space="0" w:color="auto"/>
            <w:bottom w:val="none" w:sz="0" w:space="0" w:color="auto"/>
            <w:right w:val="none" w:sz="0" w:space="0" w:color="auto"/>
          </w:divBdr>
          <w:divsChild>
            <w:div w:id="1814131146">
              <w:marLeft w:val="0"/>
              <w:marRight w:val="0"/>
              <w:marTop w:val="0"/>
              <w:marBottom w:val="0"/>
              <w:divBdr>
                <w:top w:val="none" w:sz="0" w:space="0" w:color="auto"/>
                <w:left w:val="none" w:sz="0" w:space="0" w:color="auto"/>
                <w:bottom w:val="none" w:sz="0" w:space="0" w:color="auto"/>
                <w:right w:val="none" w:sz="0" w:space="0" w:color="auto"/>
              </w:divBdr>
            </w:div>
            <w:div w:id="248732251">
              <w:marLeft w:val="0"/>
              <w:marRight w:val="0"/>
              <w:marTop w:val="0"/>
              <w:marBottom w:val="0"/>
              <w:divBdr>
                <w:top w:val="none" w:sz="0" w:space="0" w:color="auto"/>
                <w:left w:val="none" w:sz="0" w:space="0" w:color="auto"/>
                <w:bottom w:val="none" w:sz="0" w:space="0" w:color="auto"/>
                <w:right w:val="none" w:sz="0" w:space="0" w:color="auto"/>
              </w:divBdr>
            </w:div>
            <w:div w:id="104006610">
              <w:marLeft w:val="0"/>
              <w:marRight w:val="0"/>
              <w:marTop w:val="0"/>
              <w:marBottom w:val="0"/>
              <w:divBdr>
                <w:top w:val="none" w:sz="0" w:space="0" w:color="auto"/>
                <w:left w:val="none" w:sz="0" w:space="0" w:color="auto"/>
                <w:bottom w:val="none" w:sz="0" w:space="0" w:color="auto"/>
                <w:right w:val="none" w:sz="0" w:space="0" w:color="auto"/>
              </w:divBdr>
            </w:div>
            <w:div w:id="378087418">
              <w:marLeft w:val="0"/>
              <w:marRight w:val="0"/>
              <w:marTop w:val="0"/>
              <w:marBottom w:val="0"/>
              <w:divBdr>
                <w:top w:val="none" w:sz="0" w:space="0" w:color="auto"/>
                <w:left w:val="none" w:sz="0" w:space="0" w:color="auto"/>
                <w:bottom w:val="none" w:sz="0" w:space="0" w:color="auto"/>
                <w:right w:val="none" w:sz="0" w:space="0" w:color="auto"/>
              </w:divBdr>
            </w:div>
            <w:div w:id="1157696240">
              <w:marLeft w:val="0"/>
              <w:marRight w:val="0"/>
              <w:marTop w:val="0"/>
              <w:marBottom w:val="0"/>
              <w:divBdr>
                <w:top w:val="none" w:sz="0" w:space="0" w:color="auto"/>
                <w:left w:val="none" w:sz="0" w:space="0" w:color="auto"/>
                <w:bottom w:val="none" w:sz="0" w:space="0" w:color="auto"/>
                <w:right w:val="none" w:sz="0" w:space="0" w:color="auto"/>
              </w:divBdr>
            </w:div>
            <w:div w:id="504825073">
              <w:marLeft w:val="0"/>
              <w:marRight w:val="0"/>
              <w:marTop w:val="0"/>
              <w:marBottom w:val="0"/>
              <w:divBdr>
                <w:top w:val="none" w:sz="0" w:space="0" w:color="auto"/>
                <w:left w:val="none" w:sz="0" w:space="0" w:color="auto"/>
                <w:bottom w:val="none" w:sz="0" w:space="0" w:color="auto"/>
                <w:right w:val="none" w:sz="0" w:space="0" w:color="auto"/>
              </w:divBdr>
            </w:div>
            <w:div w:id="646859075">
              <w:marLeft w:val="0"/>
              <w:marRight w:val="0"/>
              <w:marTop w:val="0"/>
              <w:marBottom w:val="0"/>
              <w:divBdr>
                <w:top w:val="none" w:sz="0" w:space="0" w:color="auto"/>
                <w:left w:val="none" w:sz="0" w:space="0" w:color="auto"/>
                <w:bottom w:val="none" w:sz="0" w:space="0" w:color="auto"/>
                <w:right w:val="none" w:sz="0" w:space="0" w:color="auto"/>
              </w:divBdr>
            </w:div>
            <w:div w:id="531459636">
              <w:marLeft w:val="0"/>
              <w:marRight w:val="0"/>
              <w:marTop w:val="0"/>
              <w:marBottom w:val="0"/>
              <w:divBdr>
                <w:top w:val="none" w:sz="0" w:space="0" w:color="auto"/>
                <w:left w:val="none" w:sz="0" w:space="0" w:color="auto"/>
                <w:bottom w:val="none" w:sz="0" w:space="0" w:color="auto"/>
                <w:right w:val="none" w:sz="0" w:space="0" w:color="auto"/>
              </w:divBdr>
            </w:div>
            <w:div w:id="1899394008">
              <w:marLeft w:val="0"/>
              <w:marRight w:val="0"/>
              <w:marTop w:val="0"/>
              <w:marBottom w:val="0"/>
              <w:divBdr>
                <w:top w:val="none" w:sz="0" w:space="0" w:color="auto"/>
                <w:left w:val="none" w:sz="0" w:space="0" w:color="auto"/>
                <w:bottom w:val="none" w:sz="0" w:space="0" w:color="auto"/>
                <w:right w:val="none" w:sz="0" w:space="0" w:color="auto"/>
              </w:divBdr>
            </w:div>
            <w:div w:id="1144127531">
              <w:marLeft w:val="0"/>
              <w:marRight w:val="0"/>
              <w:marTop w:val="0"/>
              <w:marBottom w:val="0"/>
              <w:divBdr>
                <w:top w:val="none" w:sz="0" w:space="0" w:color="auto"/>
                <w:left w:val="none" w:sz="0" w:space="0" w:color="auto"/>
                <w:bottom w:val="none" w:sz="0" w:space="0" w:color="auto"/>
                <w:right w:val="none" w:sz="0" w:space="0" w:color="auto"/>
              </w:divBdr>
            </w:div>
            <w:div w:id="2140682199">
              <w:marLeft w:val="0"/>
              <w:marRight w:val="0"/>
              <w:marTop w:val="0"/>
              <w:marBottom w:val="0"/>
              <w:divBdr>
                <w:top w:val="none" w:sz="0" w:space="0" w:color="auto"/>
                <w:left w:val="none" w:sz="0" w:space="0" w:color="auto"/>
                <w:bottom w:val="none" w:sz="0" w:space="0" w:color="auto"/>
                <w:right w:val="none" w:sz="0" w:space="0" w:color="auto"/>
              </w:divBdr>
            </w:div>
            <w:div w:id="1050542977">
              <w:marLeft w:val="0"/>
              <w:marRight w:val="0"/>
              <w:marTop w:val="0"/>
              <w:marBottom w:val="0"/>
              <w:divBdr>
                <w:top w:val="none" w:sz="0" w:space="0" w:color="auto"/>
                <w:left w:val="none" w:sz="0" w:space="0" w:color="auto"/>
                <w:bottom w:val="none" w:sz="0" w:space="0" w:color="auto"/>
                <w:right w:val="none" w:sz="0" w:space="0" w:color="auto"/>
              </w:divBdr>
            </w:div>
            <w:div w:id="1932228223">
              <w:marLeft w:val="0"/>
              <w:marRight w:val="0"/>
              <w:marTop w:val="0"/>
              <w:marBottom w:val="0"/>
              <w:divBdr>
                <w:top w:val="none" w:sz="0" w:space="0" w:color="auto"/>
                <w:left w:val="none" w:sz="0" w:space="0" w:color="auto"/>
                <w:bottom w:val="none" w:sz="0" w:space="0" w:color="auto"/>
                <w:right w:val="none" w:sz="0" w:space="0" w:color="auto"/>
              </w:divBdr>
            </w:div>
            <w:div w:id="2136748188">
              <w:marLeft w:val="0"/>
              <w:marRight w:val="0"/>
              <w:marTop w:val="0"/>
              <w:marBottom w:val="0"/>
              <w:divBdr>
                <w:top w:val="none" w:sz="0" w:space="0" w:color="auto"/>
                <w:left w:val="none" w:sz="0" w:space="0" w:color="auto"/>
                <w:bottom w:val="none" w:sz="0" w:space="0" w:color="auto"/>
                <w:right w:val="none" w:sz="0" w:space="0" w:color="auto"/>
              </w:divBdr>
            </w:div>
            <w:div w:id="1825389062">
              <w:marLeft w:val="0"/>
              <w:marRight w:val="0"/>
              <w:marTop w:val="0"/>
              <w:marBottom w:val="0"/>
              <w:divBdr>
                <w:top w:val="none" w:sz="0" w:space="0" w:color="auto"/>
                <w:left w:val="none" w:sz="0" w:space="0" w:color="auto"/>
                <w:bottom w:val="none" w:sz="0" w:space="0" w:color="auto"/>
                <w:right w:val="none" w:sz="0" w:space="0" w:color="auto"/>
              </w:divBdr>
            </w:div>
            <w:div w:id="210726154">
              <w:marLeft w:val="0"/>
              <w:marRight w:val="0"/>
              <w:marTop w:val="0"/>
              <w:marBottom w:val="0"/>
              <w:divBdr>
                <w:top w:val="none" w:sz="0" w:space="0" w:color="auto"/>
                <w:left w:val="none" w:sz="0" w:space="0" w:color="auto"/>
                <w:bottom w:val="none" w:sz="0" w:space="0" w:color="auto"/>
                <w:right w:val="none" w:sz="0" w:space="0" w:color="auto"/>
              </w:divBdr>
            </w:div>
            <w:div w:id="1028719248">
              <w:marLeft w:val="0"/>
              <w:marRight w:val="0"/>
              <w:marTop w:val="0"/>
              <w:marBottom w:val="0"/>
              <w:divBdr>
                <w:top w:val="none" w:sz="0" w:space="0" w:color="auto"/>
                <w:left w:val="none" w:sz="0" w:space="0" w:color="auto"/>
                <w:bottom w:val="none" w:sz="0" w:space="0" w:color="auto"/>
                <w:right w:val="none" w:sz="0" w:space="0" w:color="auto"/>
              </w:divBdr>
            </w:div>
            <w:div w:id="1664773333">
              <w:marLeft w:val="0"/>
              <w:marRight w:val="0"/>
              <w:marTop w:val="0"/>
              <w:marBottom w:val="0"/>
              <w:divBdr>
                <w:top w:val="none" w:sz="0" w:space="0" w:color="auto"/>
                <w:left w:val="none" w:sz="0" w:space="0" w:color="auto"/>
                <w:bottom w:val="none" w:sz="0" w:space="0" w:color="auto"/>
                <w:right w:val="none" w:sz="0" w:space="0" w:color="auto"/>
              </w:divBdr>
            </w:div>
            <w:div w:id="1210921464">
              <w:marLeft w:val="0"/>
              <w:marRight w:val="0"/>
              <w:marTop w:val="0"/>
              <w:marBottom w:val="0"/>
              <w:divBdr>
                <w:top w:val="none" w:sz="0" w:space="0" w:color="auto"/>
                <w:left w:val="none" w:sz="0" w:space="0" w:color="auto"/>
                <w:bottom w:val="none" w:sz="0" w:space="0" w:color="auto"/>
                <w:right w:val="none" w:sz="0" w:space="0" w:color="auto"/>
              </w:divBdr>
            </w:div>
            <w:div w:id="136342757">
              <w:marLeft w:val="0"/>
              <w:marRight w:val="0"/>
              <w:marTop w:val="0"/>
              <w:marBottom w:val="0"/>
              <w:divBdr>
                <w:top w:val="none" w:sz="0" w:space="0" w:color="auto"/>
                <w:left w:val="none" w:sz="0" w:space="0" w:color="auto"/>
                <w:bottom w:val="none" w:sz="0" w:space="0" w:color="auto"/>
                <w:right w:val="none" w:sz="0" w:space="0" w:color="auto"/>
              </w:divBdr>
            </w:div>
            <w:div w:id="1193961433">
              <w:marLeft w:val="0"/>
              <w:marRight w:val="0"/>
              <w:marTop w:val="0"/>
              <w:marBottom w:val="0"/>
              <w:divBdr>
                <w:top w:val="none" w:sz="0" w:space="0" w:color="auto"/>
                <w:left w:val="none" w:sz="0" w:space="0" w:color="auto"/>
                <w:bottom w:val="none" w:sz="0" w:space="0" w:color="auto"/>
                <w:right w:val="none" w:sz="0" w:space="0" w:color="auto"/>
              </w:divBdr>
            </w:div>
            <w:div w:id="379328015">
              <w:marLeft w:val="0"/>
              <w:marRight w:val="0"/>
              <w:marTop w:val="0"/>
              <w:marBottom w:val="0"/>
              <w:divBdr>
                <w:top w:val="none" w:sz="0" w:space="0" w:color="auto"/>
                <w:left w:val="none" w:sz="0" w:space="0" w:color="auto"/>
                <w:bottom w:val="none" w:sz="0" w:space="0" w:color="auto"/>
                <w:right w:val="none" w:sz="0" w:space="0" w:color="auto"/>
              </w:divBdr>
            </w:div>
            <w:div w:id="1179152991">
              <w:marLeft w:val="0"/>
              <w:marRight w:val="0"/>
              <w:marTop w:val="0"/>
              <w:marBottom w:val="0"/>
              <w:divBdr>
                <w:top w:val="none" w:sz="0" w:space="0" w:color="auto"/>
                <w:left w:val="none" w:sz="0" w:space="0" w:color="auto"/>
                <w:bottom w:val="none" w:sz="0" w:space="0" w:color="auto"/>
                <w:right w:val="none" w:sz="0" w:space="0" w:color="auto"/>
              </w:divBdr>
            </w:div>
            <w:div w:id="1504006614">
              <w:marLeft w:val="0"/>
              <w:marRight w:val="0"/>
              <w:marTop w:val="0"/>
              <w:marBottom w:val="0"/>
              <w:divBdr>
                <w:top w:val="none" w:sz="0" w:space="0" w:color="auto"/>
                <w:left w:val="none" w:sz="0" w:space="0" w:color="auto"/>
                <w:bottom w:val="none" w:sz="0" w:space="0" w:color="auto"/>
                <w:right w:val="none" w:sz="0" w:space="0" w:color="auto"/>
              </w:divBdr>
            </w:div>
            <w:div w:id="551581755">
              <w:marLeft w:val="0"/>
              <w:marRight w:val="0"/>
              <w:marTop w:val="0"/>
              <w:marBottom w:val="0"/>
              <w:divBdr>
                <w:top w:val="none" w:sz="0" w:space="0" w:color="auto"/>
                <w:left w:val="none" w:sz="0" w:space="0" w:color="auto"/>
                <w:bottom w:val="none" w:sz="0" w:space="0" w:color="auto"/>
                <w:right w:val="none" w:sz="0" w:space="0" w:color="auto"/>
              </w:divBdr>
            </w:div>
            <w:div w:id="200023458">
              <w:marLeft w:val="0"/>
              <w:marRight w:val="0"/>
              <w:marTop w:val="0"/>
              <w:marBottom w:val="0"/>
              <w:divBdr>
                <w:top w:val="none" w:sz="0" w:space="0" w:color="auto"/>
                <w:left w:val="none" w:sz="0" w:space="0" w:color="auto"/>
                <w:bottom w:val="none" w:sz="0" w:space="0" w:color="auto"/>
                <w:right w:val="none" w:sz="0" w:space="0" w:color="auto"/>
              </w:divBdr>
            </w:div>
            <w:div w:id="1869877994">
              <w:marLeft w:val="0"/>
              <w:marRight w:val="0"/>
              <w:marTop w:val="0"/>
              <w:marBottom w:val="0"/>
              <w:divBdr>
                <w:top w:val="none" w:sz="0" w:space="0" w:color="auto"/>
                <w:left w:val="none" w:sz="0" w:space="0" w:color="auto"/>
                <w:bottom w:val="none" w:sz="0" w:space="0" w:color="auto"/>
                <w:right w:val="none" w:sz="0" w:space="0" w:color="auto"/>
              </w:divBdr>
            </w:div>
            <w:div w:id="875627954">
              <w:marLeft w:val="0"/>
              <w:marRight w:val="0"/>
              <w:marTop w:val="0"/>
              <w:marBottom w:val="0"/>
              <w:divBdr>
                <w:top w:val="none" w:sz="0" w:space="0" w:color="auto"/>
                <w:left w:val="none" w:sz="0" w:space="0" w:color="auto"/>
                <w:bottom w:val="none" w:sz="0" w:space="0" w:color="auto"/>
                <w:right w:val="none" w:sz="0" w:space="0" w:color="auto"/>
              </w:divBdr>
            </w:div>
            <w:div w:id="20994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5075">
      <w:bodyDiv w:val="1"/>
      <w:marLeft w:val="0"/>
      <w:marRight w:val="0"/>
      <w:marTop w:val="0"/>
      <w:marBottom w:val="0"/>
      <w:divBdr>
        <w:top w:val="none" w:sz="0" w:space="0" w:color="auto"/>
        <w:left w:val="none" w:sz="0" w:space="0" w:color="auto"/>
        <w:bottom w:val="none" w:sz="0" w:space="0" w:color="auto"/>
        <w:right w:val="none" w:sz="0" w:space="0" w:color="auto"/>
      </w:divBdr>
    </w:div>
    <w:div w:id="83303668">
      <w:bodyDiv w:val="1"/>
      <w:marLeft w:val="0"/>
      <w:marRight w:val="0"/>
      <w:marTop w:val="0"/>
      <w:marBottom w:val="0"/>
      <w:divBdr>
        <w:top w:val="none" w:sz="0" w:space="0" w:color="auto"/>
        <w:left w:val="none" w:sz="0" w:space="0" w:color="auto"/>
        <w:bottom w:val="none" w:sz="0" w:space="0" w:color="auto"/>
        <w:right w:val="none" w:sz="0" w:space="0" w:color="auto"/>
      </w:divBdr>
    </w:div>
    <w:div w:id="86967422">
      <w:bodyDiv w:val="1"/>
      <w:marLeft w:val="0"/>
      <w:marRight w:val="0"/>
      <w:marTop w:val="0"/>
      <w:marBottom w:val="0"/>
      <w:divBdr>
        <w:top w:val="none" w:sz="0" w:space="0" w:color="auto"/>
        <w:left w:val="none" w:sz="0" w:space="0" w:color="auto"/>
        <w:bottom w:val="none" w:sz="0" w:space="0" w:color="auto"/>
        <w:right w:val="none" w:sz="0" w:space="0" w:color="auto"/>
      </w:divBdr>
    </w:div>
    <w:div w:id="88502182">
      <w:bodyDiv w:val="1"/>
      <w:marLeft w:val="0"/>
      <w:marRight w:val="0"/>
      <w:marTop w:val="0"/>
      <w:marBottom w:val="0"/>
      <w:divBdr>
        <w:top w:val="none" w:sz="0" w:space="0" w:color="auto"/>
        <w:left w:val="none" w:sz="0" w:space="0" w:color="auto"/>
        <w:bottom w:val="none" w:sz="0" w:space="0" w:color="auto"/>
        <w:right w:val="none" w:sz="0" w:space="0" w:color="auto"/>
      </w:divBdr>
    </w:div>
    <w:div w:id="102503328">
      <w:bodyDiv w:val="1"/>
      <w:marLeft w:val="0"/>
      <w:marRight w:val="0"/>
      <w:marTop w:val="0"/>
      <w:marBottom w:val="0"/>
      <w:divBdr>
        <w:top w:val="none" w:sz="0" w:space="0" w:color="auto"/>
        <w:left w:val="none" w:sz="0" w:space="0" w:color="auto"/>
        <w:bottom w:val="none" w:sz="0" w:space="0" w:color="auto"/>
        <w:right w:val="none" w:sz="0" w:space="0" w:color="auto"/>
      </w:divBdr>
      <w:divsChild>
        <w:div w:id="1271204287">
          <w:marLeft w:val="0"/>
          <w:marRight w:val="0"/>
          <w:marTop w:val="0"/>
          <w:marBottom w:val="0"/>
          <w:divBdr>
            <w:top w:val="none" w:sz="0" w:space="0" w:color="auto"/>
            <w:left w:val="none" w:sz="0" w:space="0" w:color="auto"/>
            <w:bottom w:val="none" w:sz="0" w:space="0" w:color="auto"/>
            <w:right w:val="none" w:sz="0" w:space="0" w:color="auto"/>
          </w:divBdr>
        </w:div>
        <w:div w:id="1972394370">
          <w:marLeft w:val="0"/>
          <w:marRight w:val="0"/>
          <w:marTop w:val="0"/>
          <w:marBottom w:val="0"/>
          <w:divBdr>
            <w:top w:val="none" w:sz="0" w:space="0" w:color="auto"/>
            <w:left w:val="none" w:sz="0" w:space="0" w:color="auto"/>
            <w:bottom w:val="none" w:sz="0" w:space="0" w:color="auto"/>
            <w:right w:val="none" w:sz="0" w:space="0" w:color="auto"/>
          </w:divBdr>
        </w:div>
        <w:div w:id="1849903423">
          <w:marLeft w:val="0"/>
          <w:marRight w:val="0"/>
          <w:marTop w:val="0"/>
          <w:marBottom w:val="0"/>
          <w:divBdr>
            <w:top w:val="none" w:sz="0" w:space="0" w:color="auto"/>
            <w:left w:val="none" w:sz="0" w:space="0" w:color="auto"/>
            <w:bottom w:val="none" w:sz="0" w:space="0" w:color="auto"/>
            <w:right w:val="none" w:sz="0" w:space="0" w:color="auto"/>
          </w:divBdr>
        </w:div>
        <w:div w:id="534732894">
          <w:marLeft w:val="0"/>
          <w:marRight w:val="0"/>
          <w:marTop w:val="0"/>
          <w:marBottom w:val="0"/>
          <w:divBdr>
            <w:top w:val="none" w:sz="0" w:space="0" w:color="auto"/>
            <w:left w:val="none" w:sz="0" w:space="0" w:color="auto"/>
            <w:bottom w:val="none" w:sz="0" w:space="0" w:color="auto"/>
            <w:right w:val="none" w:sz="0" w:space="0" w:color="auto"/>
          </w:divBdr>
        </w:div>
        <w:div w:id="342784478">
          <w:marLeft w:val="0"/>
          <w:marRight w:val="0"/>
          <w:marTop w:val="0"/>
          <w:marBottom w:val="0"/>
          <w:divBdr>
            <w:top w:val="none" w:sz="0" w:space="0" w:color="auto"/>
            <w:left w:val="none" w:sz="0" w:space="0" w:color="auto"/>
            <w:bottom w:val="none" w:sz="0" w:space="0" w:color="auto"/>
            <w:right w:val="none" w:sz="0" w:space="0" w:color="auto"/>
          </w:divBdr>
        </w:div>
        <w:div w:id="1791972932">
          <w:marLeft w:val="0"/>
          <w:marRight w:val="0"/>
          <w:marTop w:val="0"/>
          <w:marBottom w:val="0"/>
          <w:divBdr>
            <w:top w:val="none" w:sz="0" w:space="0" w:color="auto"/>
            <w:left w:val="none" w:sz="0" w:space="0" w:color="auto"/>
            <w:bottom w:val="none" w:sz="0" w:space="0" w:color="auto"/>
            <w:right w:val="none" w:sz="0" w:space="0" w:color="auto"/>
          </w:divBdr>
        </w:div>
        <w:div w:id="575096113">
          <w:marLeft w:val="0"/>
          <w:marRight w:val="0"/>
          <w:marTop w:val="0"/>
          <w:marBottom w:val="0"/>
          <w:divBdr>
            <w:top w:val="none" w:sz="0" w:space="0" w:color="auto"/>
            <w:left w:val="none" w:sz="0" w:space="0" w:color="auto"/>
            <w:bottom w:val="none" w:sz="0" w:space="0" w:color="auto"/>
            <w:right w:val="none" w:sz="0" w:space="0" w:color="auto"/>
          </w:divBdr>
        </w:div>
        <w:div w:id="269900791">
          <w:marLeft w:val="0"/>
          <w:marRight w:val="0"/>
          <w:marTop w:val="0"/>
          <w:marBottom w:val="0"/>
          <w:divBdr>
            <w:top w:val="none" w:sz="0" w:space="0" w:color="auto"/>
            <w:left w:val="none" w:sz="0" w:space="0" w:color="auto"/>
            <w:bottom w:val="none" w:sz="0" w:space="0" w:color="auto"/>
            <w:right w:val="none" w:sz="0" w:space="0" w:color="auto"/>
          </w:divBdr>
        </w:div>
        <w:div w:id="1015420731">
          <w:marLeft w:val="0"/>
          <w:marRight w:val="0"/>
          <w:marTop w:val="0"/>
          <w:marBottom w:val="0"/>
          <w:divBdr>
            <w:top w:val="none" w:sz="0" w:space="0" w:color="auto"/>
            <w:left w:val="none" w:sz="0" w:space="0" w:color="auto"/>
            <w:bottom w:val="none" w:sz="0" w:space="0" w:color="auto"/>
            <w:right w:val="none" w:sz="0" w:space="0" w:color="auto"/>
          </w:divBdr>
        </w:div>
        <w:div w:id="958416810">
          <w:marLeft w:val="0"/>
          <w:marRight w:val="0"/>
          <w:marTop w:val="0"/>
          <w:marBottom w:val="0"/>
          <w:divBdr>
            <w:top w:val="none" w:sz="0" w:space="0" w:color="auto"/>
            <w:left w:val="none" w:sz="0" w:space="0" w:color="auto"/>
            <w:bottom w:val="none" w:sz="0" w:space="0" w:color="auto"/>
            <w:right w:val="none" w:sz="0" w:space="0" w:color="auto"/>
          </w:divBdr>
        </w:div>
        <w:div w:id="1781990581">
          <w:marLeft w:val="0"/>
          <w:marRight w:val="0"/>
          <w:marTop w:val="0"/>
          <w:marBottom w:val="0"/>
          <w:divBdr>
            <w:top w:val="none" w:sz="0" w:space="0" w:color="auto"/>
            <w:left w:val="none" w:sz="0" w:space="0" w:color="auto"/>
            <w:bottom w:val="none" w:sz="0" w:space="0" w:color="auto"/>
            <w:right w:val="none" w:sz="0" w:space="0" w:color="auto"/>
          </w:divBdr>
        </w:div>
        <w:div w:id="261646431">
          <w:marLeft w:val="0"/>
          <w:marRight w:val="0"/>
          <w:marTop w:val="0"/>
          <w:marBottom w:val="0"/>
          <w:divBdr>
            <w:top w:val="none" w:sz="0" w:space="0" w:color="auto"/>
            <w:left w:val="none" w:sz="0" w:space="0" w:color="auto"/>
            <w:bottom w:val="none" w:sz="0" w:space="0" w:color="auto"/>
            <w:right w:val="none" w:sz="0" w:space="0" w:color="auto"/>
          </w:divBdr>
        </w:div>
        <w:div w:id="983854294">
          <w:marLeft w:val="0"/>
          <w:marRight w:val="0"/>
          <w:marTop w:val="0"/>
          <w:marBottom w:val="0"/>
          <w:divBdr>
            <w:top w:val="none" w:sz="0" w:space="0" w:color="auto"/>
            <w:left w:val="none" w:sz="0" w:space="0" w:color="auto"/>
            <w:bottom w:val="none" w:sz="0" w:space="0" w:color="auto"/>
            <w:right w:val="none" w:sz="0" w:space="0" w:color="auto"/>
          </w:divBdr>
        </w:div>
        <w:div w:id="1773816340">
          <w:marLeft w:val="0"/>
          <w:marRight w:val="0"/>
          <w:marTop w:val="0"/>
          <w:marBottom w:val="0"/>
          <w:divBdr>
            <w:top w:val="none" w:sz="0" w:space="0" w:color="auto"/>
            <w:left w:val="none" w:sz="0" w:space="0" w:color="auto"/>
            <w:bottom w:val="none" w:sz="0" w:space="0" w:color="auto"/>
            <w:right w:val="none" w:sz="0" w:space="0" w:color="auto"/>
          </w:divBdr>
        </w:div>
        <w:div w:id="2047095191">
          <w:marLeft w:val="0"/>
          <w:marRight w:val="0"/>
          <w:marTop w:val="0"/>
          <w:marBottom w:val="0"/>
          <w:divBdr>
            <w:top w:val="none" w:sz="0" w:space="0" w:color="auto"/>
            <w:left w:val="none" w:sz="0" w:space="0" w:color="auto"/>
            <w:bottom w:val="none" w:sz="0" w:space="0" w:color="auto"/>
            <w:right w:val="none" w:sz="0" w:space="0" w:color="auto"/>
          </w:divBdr>
        </w:div>
        <w:div w:id="252785033">
          <w:marLeft w:val="0"/>
          <w:marRight w:val="0"/>
          <w:marTop w:val="0"/>
          <w:marBottom w:val="0"/>
          <w:divBdr>
            <w:top w:val="none" w:sz="0" w:space="0" w:color="auto"/>
            <w:left w:val="none" w:sz="0" w:space="0" w:color="auto"/>
            <w:bottom w:val="none" w:sz="0" w:space="0" w:color="auto"/>
            <w:right w:val="none" w:sz="0" w:space="0" w:color="auto"/>
          </w:divBdr>
        </w:div>
        <w:div w:id="1985116606">
          <w:marLeft w:val="0"/>
          <w:marRight w:val="0"/>
          <w:marTop w:val="0"/>
          <w:marBottom w:val="0"/>
          <w:divBdr>
            <w:top w:val="none" w:sz="0" w:space="0" w:color="auto"/>
            <w:left w:val="none" w:sz="0" w:space="0" w:color="auto"/>
            <w:bottom w:val="none" w:sz="0" w:space="0" w:color="auto"/>
            <w:right w:val="none" w:sz="0" w:space="0" w:color="auto"/>
          </w:divBdr>
        </w:div>
        <w:div w:id="368771391">
          <w:marLeft w:val="0"/>
          <w:marRight w:val="0"/>
          <w:marTop w:val="0"/>
          <w:marBottom w:val="0"/>
          <w:divBdr>
            <w:top w:val="none" w:sz="0" w:space="0" w:color="auto"/>
            <w:left w:val="none" w:sz="0" w:space="0" w:color="auto"/>
            <w:bottom w:val="none" w:sz="0" w:space="0" w:color="auto"/>
            <w:right w:val="none" w:sz="0" w:space="0" w:color="auto"/>
          </w:divBdr>
        </w:div>
        <w:div w:id="1197085400">
          <w:marLeft w:val="0"/>
          <w:marRight w:val="0"/>
          <w:marTop w:val="0"/>
          <w:marBottom w:val="0"/>
          <w:divBdr>
            <w:top w:val="none" w:sz="0" w:space="0" w:color="auto"/>
            <w:left w:val="none" w:sz="0" w:space="0" w:color="auto"/>
            <w:bottom w:val="none" w:sz="0" w:space="0" w:color="auto"/>
            <w:right w:val="none" w:sz="0" w:space="0" w:color="auto"/>
          </w:divBdr>
        </w:div>
        <w:div w:id="2001614685">
          <w:marLeft w:val="0"/>
          <w:marRight w:val="0"/>
          <w:marTop w:val="0"/>
          <w:marBottom w:val="0"/>
          <w:divBdr>
            <w:top w:val="none" w:sz="0" w:space="0" w:color="auto"/>
            <w:left w:val="none" w:sz="0" w:space="0" w:color="auto"/>
            <w:bottom w:val="none" w:sz="0" w:space="0" w:color="auto"/>
            <w:right w:val="none" w:sz="0" w:space="0" w:color="auto"/>
          </w:divBdr>
        </w:div>
        <w:div w:id="321010535">
          <w:marLeft w:val="0"/>
          <w:marRight w:val="0"/>
          <w:marTop w:val="0"/>
          <w:marBottom w:val="0"/>
          <w:divBdr>
            <w:top w:val="none" w:sz="0" w:space="0" w:color="auto"/>
            <w:left w:val="none" w:sz="0" w:space="0" w:color="auto"/>
            <w:bottom w:val="none" w:sz="0" w:space="0" w:color="auto"/>
            <w:right w:val="none" w:sz="0" w:space="0" w:color="auto"/>
          </w:divBdr>
        </w:div>
        <w:div w:id="109252301">
          <w:marLeft w:val="0"/>
          <w:marRight w:val="0"/>
          <w:marTop w:val="0"/>
          <w:marBottom w:val="0"/>
          <w:divBdr>
            <w:top w:val="none" w:sz="0" w:space="0" w:color="auto"/>
            <w:left w:val="none" w:sz="0" w:space="0" w:color="auto"/>
            <w:bottom w:val="none" w:sz="0" w:space="0" w:color="auto"/>
            <w:right w:val="none" w:sz="0" w:space="0" w:color="auto"/>
          </w:divBdr>
        </w:div>
        <w:div w:id="1215392062">
          <w:marLeft w:val="0"/>
          <w:marRight w:val="0"/>
          <w:marTop w:val="0"/>
          <w:marBottom w:val="0"/>
          <w:divBdr>
            <w:top w:val="none" w:sz="0" w:space="0" w:color="auto"/>
            <w:left w:val="none" w:sz="0" w:space="0" w:color="auto"/>
            <w:bottom w:val="none" w:sz="0" w:space="0" w:color="auto"/>
            <w:right w:val="none" w:sz="0" w:space="0" w:color="auto"/>
          </w:divBdr>
        </w:div>
        <w:div w:id="554706725">
          <w:marLeft w:val="0"/>
          <w:marRight w:val="0"/>
          <w:marTop w:val="0"/>
          <w:marBottom w:val="0"/>
          <w:divBdr>
            <w:top w:val="none" w:sz="0" w:space="0" w:color="auto"/>
            <w:left w:val="none" w:sz="0" w:space="0" w:color="auto"/>
            <w:bottom w:val="none" w:sz="0" w:space="0" w:color="auto"/>
            <w:right w:val="none" w:sz="0" w:space="0" w:color="auto"/>
          </w:divBdr>
        </w:div>
        <w:div w:id="1335374393">
          <w:marLeft w:val="0"/>
          <w:marRight w:val="0"/>
          <w:marTop w:val="0"/>
          <w:marBottom w:val="0"/>
          <w:divBdr>
            <w:top w:val="none" w:sz="0" w:space="0" w:color="auto"/>
            <w:left w:val="none" w:sz="0" w:space="0" w:color="auto"/>
            <w:bottom w:val="none" w:sz="0" w:space="0" w:color="auto"/>
            <w:right w:val="none" w:sz="0" w:space="0" w:color="auto"/>
          </w:divBdr>
        </w:div>
        <w:div w:id="1108935948">
          <w:marLeft w:val="0"/>
          <w:marRight w:val="0"/>
          <w:marTop w:val="0"/>
          <w:marBottom w:val="0"/>
          <w:divBdr>
            <w:top w:val="none" w:sz="0" w:space="0" w:color="auto"/>
            <w:left w:val="none" w:sz="0" w:space="0" w:color="auto"/>
            <w:bottom w:val="none" w:sz="0" w:space="0" w:color="auto"/>
            <w:right w:val="none" w:sz="0" w:space="0" w:color="auto"/>
          </w:divBdr>
        </w:div>
        <w:div w:id="603921305">
          <w:marLeft w:val="0"/>
          <w:marRight w:val="0"/>
          <w:marTop w:val="0"/>
          <w:marBottom w:val="0"/>
          <w:divBdr>
            <w:top w:val="none" w:sz="0" w:space="0" w:color="auto"/>
            <w:left w:val="none" w:sz="0" w:space="0" w:color="auto"/>
            <w:bottom w:val="none" w:sz="0" w:space="0" w:color="auto"/>
            <w:right w:val="none" w:sz="0" w:space="0" w:color="auto"/>
          </w:divBdr>
        </w:div>
        <w:div w:id="1350254776">
          <w:marLeft w:val="0"/>
          <w:marRight w:val="0"/>
          <w:marTop w:val="0"/>
          <w:marBottom w:val="0"/>
          <w:divBdr>
            <w:top w:val="none" w:sz="0" w:space="0" w:color="auto"/>
            <w:left w:val="none" w:sz="0" w:space="0" w:color="auto"/>
            <w:bottom w:val="none" w:sz="0" w:space="0" w:color="auto"/>
            <w:right w:val="none" w:sz="0" w:space="0" w:color="auto"/>
          </w:divBdr>
        </w:div>
        <w:div w:id="1783382656">
          <w:marLeft w:val="0"/>
          <w:marRight w:val="0"/>
          <w:marTop w:val="0"/>
          <w:marBottom w:val="0"/>
          <w:divBdr>
            <w:top w:val="none" w:sz="0" w:space="0" w:color="auto"/>
            <w:left w:val="none" w:sz="0" w:space="0" w:color="auto"/>
            <w:bottom w:val="none" w:sz="0" w:space="0" w:color="auto"/>
            <w:right w:val="none" w:sz="0" w:space="0" w:color="auto"/>
          </w:divBdr>
        </w:div>
        <w:div w:id="999626143">
          <w:marLeft w:val="0"/>
          <w:marRight w:val="0"/>
          <w:marTop w:val="0"/>
          <w:marBottom w:val="0"/>
          <w:divBdr>
            <w:top w:val="none" w:sz="0" w:space="0" w:color="auto"/>
            <w:left w:val="none" w:sz="0" w:space="0" w:color="auto"/>
            <w:bottom w:val="none" w:sz="0" w:space="0" w:color="auto"/>
            <w:right w:val="none" w:sz="0" w:space="0" w:color="auto"/>
          </w:divBdr>
        </w:div>
        <w:div w:id="2025936817">
          <w:marLeft w:val="0"/>
          <w:marRight w:val="0"/>
          <w:marTop w:val="0"/>
          <w:marBottom w:val="0"/>
          <w:divBdr>
            <w:top w:val="none" w:sz="0" w:space="0" w:color="auto"/>
            <w:left w:val="none" w:sz="0" w:space="0" w:color="auto"/>
            <w:bottom w:val="none" w:sz="0" w:space="0" w:color="auto"/>
            <w:right w:val="none" w:sz="0" w:space="0" w:color="auto"/>
          </w:divBdr>
        </w:div>
        <w:div w:id="1411465866">
          <w:marLeft w:val="0"/>
          <w:marRight w:val="0"/>
          <w:marTop w:val="0"/>
          <w:marBottom w:val="0"/>
          <w:divBdr>
            <w:top w:val="none" w:sz="0" w:space="0" w:color="auto"/>
            <w:left w:val="none" w:sz="0" w:space="0" w:color="auto"/>
            <w:bottom w:val="none" w:sz="0" w:space="0" w:color="auto"/>
            <w:right w:val="none" w:sz="0" w:space="0" w:color="auto"/>
          </w:divBdr>
        </w:div>
        <w:div w:id="967710503">
          <w:marLeft w:val="0"/>
          <w:marRight w:val="0"/>
          <w:marTop w:val="0"/>
          <w:marBottom w:val="0"/>
          <w:divBdr>
            <w:top w:val="none" w:sz="0" w:space="0" w:color="auto"/>
            <w:left w:val="none" w:sz="0" w:space="0" w:color="auto"/>
            <w:bottom w:val="none" w:sz="0" w:space="0" w:color="auto"/>
            <w:right w:val="none" w:sz="0" w:space="0" w:color="auto"/>
          </w:divBdr>
        </w:div>
        <w:div w:id="1231765312">
          <w:marLeft w:val="0"/>
          <w:marRight w:val="0"/>
          <w:marTop w:val="0"/>
          <w:marBottom w:val="0"/>
          <w:divBdr>
            <w:top w:val="none" w:sz="0" w:space="0" w:color="auto"/>
            <w:left w:val="none" w:sz="0" w:space="0" w:color="auto"/>
            <w:bottom w:val="none" w:sz="0" w:space="0" w:color="auto"/>
            <w:right w:val="none" w:sz="0" w:space="0" w:color="auto"/>
          </w:divBdr>
        </w:div>
        <w:div w:id="265042654">
          <w:marLeft w:val="0"/>
          <w:marRight w:val="0"/>
          <w:marTop w:val="0"/>
          <w:marBottom w:val="0"/>
          <w:divBdr>
            <w:top w:val="none" w:sz="0" w:space="0" w:color="auto"/>
            <w:left w:val="none" w:sz="0" w:space="0" w:color="auto"/>
            <w:bottom w:val="none" w:sz="0" w:space="0" w:color="auto"/>
            <w:right w:val="none" w:sz="0" w:space="0" w:color="auto"/>
          </w:divBdr>
        </w:div>
        <w:div w:id="1964575067">
          <w:marLeft w:val="0"/>
          <w:marRight w:val="0"/>
          <w:marTop w:val="0"/>
          <w:marBottom w:val="0"/>
          <w:divBdr>
            <w:top w:val="none" w:sz="0" w:space="0" w:color="auto"/>
            <w:left w:val="none" w:sz="0" w:space="0" w:color="auto"/>
            <w:bottom w:val="none" w:sz="0" w:space="0" w:color="auto"/>
            <w:right w:val="none" w:sz="0" w:space="0" w:color="auto"/>
          </w:divBdr>
        </w:div>
        <w:div w:id="1824657786">
          <w:marLeft w:val="0"/>
          <w:marRight w:val="0"/>
          <w:marTop w:val="0"/>
          <w:marBottom w:val="0"/>
          <w:divBdr>
            <w:top w:val="none" w:sz="0" w:space="0" w:color="auto"/>
            <w:left w:val="none" w:sz="0" w:space="0" w:color="auto"/>
            <w:bottom w:val="none" w:sz="0" w:space="0" w:color="auto"/>
            <w:right w:val="none" w:sz="0" w:space="0" w:color="auto"/>
          </w:divBdr>
        </w:div>
        <w:div w:id="249390212">
          <w:marLeft w:val="0"/>
          <w:marRight w:val="0"/>
          <w:marTop w:val="0"/>
          <w:marBottom w:val="0"/>
          <w:divBdr>
            <w:top w:val="none" w:sz="0" w:space="0" w:color="auto"/>
            <w:left w:val="none" w:sz="0" w:space="0" w:color="auto"/>
            <w:bottom w:val="none" w:sz="0" w:space="0" w:color="auto"/>
            <w:right w:val="none" w:sz="0" w:space="0" w:color="auto"/>
          </w:divBdr>
        </w:div>
        <w:div w:id="1176455575">
          <w:marLeft w:val="0"/>
          <w:marRight w:val="0"/>
          <w:marTop w:val="0"/>
          <w:marBottom w:val="0"/>
          <w:divBdr>
            <w:top w:val="none" w:sz="0" w:space="0" w:color="auto"/>
            <w:left w:val="none" w:sz="0" w:space="0" w:color="auto"/>
            <w:bottom w:val="none" w:sz="0" w:space="0" w:color="auto"/>
            <w:right w:val="none" w:sz="0" w:space="0" w:color="auto"/>
          </w:divBdr>
        </w:div>
        <w:div w:id="1110661231">
          <w:marLeft w:val="0"/>
          <w:marRight w:val="0"/>
          <w:marTop w:val="0"/>
          <w:marBottom w:val="0"/>
          <w:divBdr>
            <w:top w:val="none" w:sz="0" w:space="0" w:color="auto"/>
            <w:left w:val="none" w:sz="0" w:space="0" w:color="auto"/>
            <w:bottom w:val="none" w:sz="0" w:space="0" w:color="auto"/>
            <w:right w:val="none" w:sz="0" w:space="0" w:color="auto"/>
          </w:divBdr>
        </w:div>
        <w:div w:id="844127858">
          <w:marLeft w:val="0"/>
          <w:marRight w:val="0"/>
          <w:marTop w:val="0"/>
          <w:marBottom w:val="0"/>
          <w:divBdr>
            <w:top w:val="none" w:sz="0" w:space="0" w:color="auto"/>
            <w:left w:val="none" w:sz="0" w:space="0" w:color="auto"/>
            <w:bottom w:val="none" w:sz="0" w:space="0" w:color="auto"/>
            <w:right w:val="none" w:sz="0" w:space="0" w:color="auto"/>
          </w:divBdr>
        </w:div>
        <w:div w:id="1623414187">
          <w:marLeft w:val="0"/>
          <w:marRight w:val="0"/>
          <w:marTop w:val="0"/>
          <w:marBottom w:val="0"/>
          <w:divBdr>
            <w:top w:val="none" w:sz="0" w:space="0" w:color="auto"/>
            <w:left w:val="none" w:sz="0" w:space="0" w:color="auto"/>
            <w:bottom w:val="none" w:sz="0" w:space="0" w:color="auto"/>
            <w:right w:val="none" w:sz="0" w:space="0" w:color="auto"/>
          </w:divBdr>
        </w:div>
        <w:div w:id="388723320">
          <w:marLeft w:val="0"/>
          <w:marRight w:val="0"/>
          <w:marTop w:val="0"/>
          <w:marBottom w:val="0"/>
          <w:divBdr>
            <w:top w:val="none" w:sz="0" w:space="0" w:color="auto"/>
            <w:left w:val="none" w:sz="0" w:space="0" w:color="auto"/>
            <w:bottom w:val="none" w:sz="0" w:space="0" w:color="auto"/>
            <w:right w:val="none" w:sz="0" w:space="0" w:color="auto"/>
          </w:divBdr>
        </w:div>
        <w:div w:id="253511516">
          <w:marLeft w:val="0"/>
          <w:marRight w:val="0"/>
          <w:marTop w:val="0"/>
          <w:marBottom w:val="0"/>
          <w:divBdr>
            <w:top w:val="none" w:sz="0" w:space="0" w:color="auto"/>
            <w:left w:val="none" w:sz="0" w:space="0" w:color="auto"/>
            <w:bottom w:val="none" w:sz="0" w:space="0" w:color="auto"/>
            <w:right w:val="none" w:sz="0" w:space="0" w:color="auto"/>
          </w:divBdr>
        </w:div>
        <w:div w:id="752316235">
          <w:marLeft w:val="0"/>
          <w:marRight w:val="0"/>
          <w:marTop w:val="0"/>
          <w:marBottom w:val="0"/>
          <w:divBdr>
            <w:top w:val="none" w:sz="0" w:space="0" w:color="auto"/>
            <w:left w:val="none" w:sz="0" w:space="0" w:color="auto"/>
            <w:bottom w:val="none" w:sz="0" w:space="0" w:color="auto"/>
            <w:right w:val="none" w:sz="0" w:space="0" w:color="auto"/>
          </w:divBdr>
        </w:div>
        <w:div w:id="1120761213">
          <w:marLeft w:val="0"/>
          <w:marRight w:val="0"/>
          <w:marTop w:val="0"/>
          <w:marBottom w:val="0"/>
          <w:divBdr>
            <w:top w:val="none" w:sz="0" w:space="0" w:color="auto"/>
            <w:left w:val="none" w:sz="0" w:space="0" w:color="auto"/>
            <w:bottom w:val="none" w:sz="0" w:space="0" w:color="auto"/>
            <w:right w:val="none" w:sz="0" w:space="0" w:color="auto"/>
          </w:divBdr>
        </w:div>
        <w:div w:id="1709258211">
          <w:marLeft w:val="0"/>
          <w:marRight w:val="0"/>
          <w:marTop w:val="0"/>
          <w:marBottom w:val="0"/>
          <w:divBdr>
            <w:top w:val="none" w:sz="0" w:space="0" w:color="auto"/>
            <w:left w:val="none" w:sz="0" w:space="0" w:color="auto"/>
            <w:bottom w:val="none" w:sz="0" w:space="0" w:color="auto"/>
            <w:right w:val="none" w:sz="0" w:space="0" w:color="auto"/>
          </w:divBdr>
        </w:div>
        <w:div w:id="1835298669">
          <w:marLeft w:val="0"/>
          <w:marRight w:val="0"/>
          <w:marTop w:val="0"/>
          <w:marBottom w:val="0"/>
          <w:divBdr>
            <w:top w:val="none" w:sz="0" w:space="0" w:color="auto"/>
            <w:left w:val="none" w:sz="0" w:space="0" w:color="auto"/>
            <w:bottom w:val="none" w:sz="0" w:space="0" w:color="auto"/>
            <w:right w:val="none" w:sz="0" w:space="0" w:color="auto"/>
          </w:divBdr>
        </w:div>
        <w:div w:id="1148284556">
          <w:marLeft w:val="0"/>
          <w:marRight w:val="0"/>
          <w:marTop w:val="0"/>
          <w:marBottom w:val="0"/>
          <w:divBdr>
            <w:top w:val="none" w:sz="0" w:space="0" w:color="auto"/>
            <w:left w:val="none" w:sz="0" w:space="0" w:color="auto"/>
            <w:bottom w:val="none" w:sz="0" w:space="0" w:color="auto"/>
            <w:right w:val="none" w:sz="0" w:space="0" w:color="auto"/>
          </w:divBdr>
        </w:div>
        <w:div w:id="718820735">
          <w:marLeft w:val="0"/>
          <w:marRight w:val="0"/>
          <w:marTop w:val="0"/>
          <w:marBottom w:val="0"/>
          <w:divBdr>
            <w:top w:val="none" w:sz="0" w:space="0" w:color="auto"/>
            <w:left w:val="none" w:sz="0" w:space="0" w:color="auto"/>
            <w:bottom w:val="none" w:sz="0" w:space="0" w:color="auto"/>
            <w:right w:val="none" w:sz="0" w:space="0" w:color="auto"/>
          </w:divBdr>
        </w:div>
        <w:div w:id="174656255">
          <w:marLeft w:val="0"/>
          <w:marRight w:val="0"/>
          <w:marTop w:val="0"/>
          <w:marBottom w:val="0"/>
          <w:divBdr>
            <w:top w:val="none" w:sz="0" w:space="0" w:color="auto"/>
            <w:left w:val="none" w:sz="0" w:space="0" w:color="auto"/>
            <w:bottom w:val="none" w:sz="0" w:space="0" w:color="auto"/>
            <w:right w:val="none" w:sz="0" w:space="0" w:color="auto"/>
          </w:divBdr>
        </w:div>
        <w:div w:id="1893536935">
          <w:marLeft w:val="0"/>
          <w:marRight w:val="0"/>
          <w:marTop w:val="0"/>
          <w:marBottom w:val="0"/>
          <w:divBdr>
            <w:top w:val="none" w:sz="0" w:space="0" w:color="auto"/>
            <w:left w:val="none" w:sz="0" w:space="0" w:color="auto"/>
            <w:bottom w:val="none" w:sz="0" w:space="0" w:color="auto"/>
            <w:right w:val="none" w:sz="0" w:space="0" w:color="auto"/>
          </w:divBdr>
        </w:div>
        <w:div w:id="1663779730">
          <w:marLeft w:val="0"/>
          <w:marRight w:val="0"/>
          <w:marTop w:val="0"/>
          <w:marBottom w:val="0"/>
          <w:divBdr>
            <w:top w:val="none" w:sz="0" w:space="0" w:color="auto"/>
            <w:left w:val="none" w:sz="0" w:space="0" w:color="auto"/>
            <w:bottom w:val="none" w:sz="0" w:space="0" w:color="auto"/>
            <w:right w:val="none" w:sz="0" w:space="0" w:color="auto"/>
          </w:divBdr>
        </w:div>
        <w:div w:id="1273628425">
          <w:marLeft w:val="0"/>
          <w:marRight w:val="0"/>
          <w:marTop w:val="0"/>
          <w:marBottom w:val="0"/>
          <w:divBdr>
            <w:top w:val="none" w:sz="0" w:space="0" w:color="auto"/>
            <w:left w:val="none" w:sz="0" w:space="0" w:color="auto"/>
            <w:bottom w:val="none" w:sz="0" w:space="0" w:color="auto"/>
            <w:right w:val="none" w:sz="0" w:space="0" w:color="auto"/>
          </w:divBdr>
        </w:div>
        <w:div w:id="1979996319">
          <w:marLeft w:val="0"/>
          <w:marRight w:val="0"/>
          <w:marTop w:val="0"/>
          <w:marBottom w:val="0"/>
          <w:divBdr>
            <w:top w:val="none" w:sz="0" w:space="0" w:color="auto"/>
            <w:left w:val="none" w:sz="0" w:space="0" w:color="auto"/>
            <w:bottom w:val="none" w:sz="0" w:space="0" w:color="auto"/>
            <w:right w:val="none" w:sz="0" w:space="0" w:color="auto"/>
          </w:divBdr>
        </w:div>
        <w:div w:id="1904412824">
          <w:marLeft w:val="0"/>
          <w:marRight w:val="0"/>
          <w:marTop w:val="0"/>
          <w:marBottom w:val="0"/>
          <w:divBdr>
            <w:top w:val="none" w:sz="0" w:space="0" w:color="auto"/>
            <w:left w:val="none" w:sz="0" w:space="0" w:color="auto"/>
            <w:bottom w:val="none" w:sz="0" w:space="0" w:color="auto"/>
            <w:right w:val="none" w:sz="0" w:space="0" w:color="auto"/>
          </w:divBdr>
        </w:div>
        <w:div w:id="782270115">
          <w:marLeft w:val="0"/>
          <w:marRight w:val="0"/>
          <w:marTop w:val="0"/>
          <w:marBottom w:val="0"/>
          <w:divBdr>
            <w:top w:val="none" w:sz="0" w:space="0" w:color="auto"/>
            <w:left w:val="none" w:sz="0" w:space="0" w:color="auto"/>
            <w:bottom w:val="none" w:sz="0" w:space="0" w:color="auto"/>
            <w:right w:val="none" w:sz="0" w:space="0" w:color="auto"/>
          </w:divBdr>
        </w:div>
        <w:div w:id="1741903757">
          <w:marLeft w:val="0"/>
          <w:marRight w:val="0"/>
          <w:marTop w:val="0"/>
          <w:marBottom w:val="0"/>
          <w:divBdr>
            <w:top w:val="none" w:sz="0" w:space="0" w:color="auto"/>
            <w:left w:val="none" w:sz="0" w:space="0" w:color="auto"/>
            <w:bottom w:val="none" w:sz="0" w:space="0" w:color="auto"/>
            <w:right w:val="none" w:sz="0" w:space="0" w:color="auto"/>
          </w:divBdr>
        </w:div>
        <w:div w:id="1713921472">
          <w:marLeft w:val="0"/>
          <w:marRight w:val="0"/>
          <w:marTop w:val="0"/>
          <w:marBottom w:val="0"/>
          <w:divBdr>
            <w:top w:val="none" w:sz="0" w:space="0" w:color="auto"/>
            <w:left w:val="none" w:sz="0" w:space="0" w:color="auto"/>
            <w:bottom w:val="none" w:sz="0" w:space="0" w:color="auto"/>
            <w:right w:val="none" w:sz="0" w:space="0" w:color="auto"/>
          </w:divBdr>
        </w:div>
        <w:div w:id="1028602795">
          <w:marLeft w:val="0"/>
          <w:marRight w:val="0"/>
          <w:marTop w:val="0"/>
          <w:marBottom w:val="0"/>
          <w:divBdr>
            <w:top w:val="none" w:sz="0" w:space="0" w:color="auto"/>
            <w:left w:val="none" w:sz="0" w:space="0" w:color="auto"/>
            <w:bottom w:val="none" w:sz="0" w:space="0" w:color="auto"/>
            <w:right w:val="none" w:sz="0" w:space="0" w:color="auto"/>
          </w:divBdr>
        </w:div>
        <w:div w:id="473448359">
          <w:marLeft w:val="0"/>
          <w:marRight w:val="0"/>
          <w:marTop w:val="0"/>
          <w:marBottom w:val="0"/>
          <w:divBdr>
            <w:top w:val="none" w:sz="0" w:space="0" w:color="auto"/>
            <w:left w:val="none" w:sz="0" w:space="0" w:color="auto"/>
            <w:bottom w:val="none" w:sz="0" w:space="0" w:color="auto"/>
            <w:right w:val="none" w:sz="0" w:space="0" w:color="auto"/>
          </w:divBdr>
        </w:div>
        <w:div w:id="2118258072">
          <w:marLeft w:val="0"/>
          <w:marRight w:val="0"/>
          <w:marTop w:val="0"/>
          <w:marBottom w:val="0"/>
          <w:divBdr>
            <w:top w:val="none" w:sz="0" w:space="0" w:color="auto"/>
            <w:left w:val="none" w:sz="0" w:space="0" w:color="auto"/>
            <w:bottom w:val="none" w:sz="0" w:space="0" w:color="auto"/>
            <w:right w:val="none" w:sz="0" w:space="0" w:color="auto"/>
          </w:divBdr>
        </w:div>
        <w:div w:id="309023289">
          <w:marLeft w:val="0"/>
          <w:marRight w:val="0"/>
          <w:marTop w:val="0"/>
          <w:marBottom w:val="0"/>
          <w:divBdr>
            <w:top w:val="none" w:sz="0" w:space="0" w:color="auto"/>
            <w:left w:val="none" w:sz="0" w:space="0" w:color="auto"/>
            <w:bottom w:val="none" w:sz="0" w:space="0" w:color="auto"/>
            <w:right w:val="none" w:sz="0" w:space="0" w:color="auto"/>
          </w:divBdr>
        </w:div>
        <w:div w:id="2090537151">
          <w:marLeft w:val="0"/>
          <w:marRight w:val="0"/>
          <w:marTop w:val="0"/>
          <w:marBottom w:val="0"/>
          <w:divBdr>
            <w:top w:val="none" w:sz="0" w:space="0" w:color="auto"/>
            <w:left w:val="none" w:sz="0" w:space="0" w:color="auto"/>
            <w:bottom w:val="none" w:sz="0" w:space="0" w:color="auto"/>
            <w:right w:val="none" w:sz="0" w:space="0" w:color="auto"/>
          </w:divBdr>
        </w:div>
        <w:div w:id="2118063256">
          <w:marLeft w:val="0"/>
          <w:marRight w:val="0"/>
          <w:marTop w:val="0"/>
          <w:marBottom w:val="0"/>
          <w:divBdr>
            <w:top w:val="none" w:sz="0" w:space="0" w:color="auto"/>
            <w:left w:val="none" w:sz="0" w:space="0" w:color="auto"/>
            <w:bottom w:val="none" w:sz="0" w:space="0" w:color="auto"/>
            <w:right w:val="none" w:sz="0" w:space="0" w:color="auto"/>
          </w:divBdr>
        </w:div>
        <w:div w:id="606885952">
          <w:marLeft w:val="0"/>
          <w:marRight w:val="0"/>
          <w:marTop w:val="0"/>
          <w:marBottom w:val="0"/>
          <w:divBdr>
            <w:top w:val="none" w:sz="0" w:space="0" w:color="auto"/>
            <w:left w:val="none" w:sz="0" w:space="0" w:color="auto"/>
            <w:bottom w:val="none" w:sz="0" w:space="0" w:color="auto"/>
            <w:right w:val="none" w:sz="0" w:space="0" w:color="auto"/>
          </w:divBdr>
        </w:div>
        <w:div w:id="515265177">
          <w:marLeft w:val="0"/>
          <w:marRight w:val="0"/>
          <w:marTop w:val="0"/>
          <w:marBottom w:val="0"/>
          <w:divBdr>
            <w:top w:val="none" w:sz="0" w:space="0" w:color="auto"/>
            <w:left w:val="none" w:sz="0" w:space="0" w:color="auto"/>
            <w:bottom w:val="none" w:sz="0" w:space="0" w:color="auto"/>
            <w:right w:val="none" w:sz="0" w:space="0" w:color="auto"/>
          </w:divBdr>
        </w:div>
        <w:div w:id="1307006455">
          <w:marLeft w:val="0"/>
          <w:marRight w:val="0"/>
          <w:marTop w:val="0"/>
          <w:marBottom w:val="0"/>
          <w:divBdr>
            <w:top w:val="none" w:sz="0" w:space="0" w:color="auto"/>
            <w:left w:val="none" w:sz="0" w:space="0" w:color="auto"/>
            <w:bottom w:val="none" w:sz="0" w:space="0" w:color="auto"/>
            <w:right w:val="none" w:sz="0" w:space="0" w:color="auto"/>
          </w:divBdr>
        </w:div>
        <w:div w:id="1933778049">
          <w:marLeft w:val="0"/>
          <w:marRight w:val="0"/>
          <w:marTop w:val="0"/>
          <w:marBottom w:val="0"/>
          <w:divBdr>
            <w:top w:val="none" w:sz="0" w:space="0" w:color="auto"/>
            <w:left w:val="none" w:sz="0" w:space="0" w:color="auto"/>
            <w:bottom w:val="none" w:sz="0" w:space="0" w:color="auto"/>
            <w:right w:val="none" w:sz="0" w:space="0" w:color="auto"/>
          </w:divBdr>
        </w:div>
        <w:div w:id="155071468">
          <w:marLeft w:val="0"/>
          <w:marRight w:val="0"/>
          <w:marTop w:val="0"/>
          <w:marBottom w:val="0"/>
          <w:divBdr>
            <w:top w:val="none" w:sz="0" w:space="0" w:color="auto"/>
            <w:left w:val="none" w:sz="0" w:space="0" w:color="auto"/>
            <w:bottom w:val="none" w:sz="0" w:space="0" w:color="auto"/>
            <w:right w:val="none" w:sz="0" w:space="0" w:color="auto"/>
          </w:divBdr>
        </w:div>
        <w:div w:id="1789884517">
          <w:marLeft w:val="0"/>
          <w:marRight w:val="0"/>
          <w:marTop w:val="0"/>
          <w:marBottom w:val="0"/>
          <w:divBdr>
            <w:top w:val="none" w:sz="0" w:space="0" w:color="auto"/>
            <w:left w:val="none" w:sz="0" w:space="0" w:color="auto"/>
            <w:bottom w:val="none" w:sz="0" w:space="0" w:color="auto"/>
            <w:right w:val="none" w:sz="0" w:space="0" w:color="auto"/>
          </w:divBdr>
        </w:div>
        <w:div w:id="1869758697">
          <w:marLeft w:val="0"/>
          <w:marRight w:val="0"/>
          <w:marTop w:val="0"/>
          <w:marBottom w:val="0"/>
          <w:divBdr>
            <w:top w:val="none" w:sz="0" w:space="0" w:color="auto"/>
            <w:left w:val="none" w:sz="0" w:space="0" w:color="auto"/>
            <w:bottom w:val="none" w:sz="0" w:space="0" w:color="auto"/>
            <w:right w:val="none" w:sz="0" w:space="0" w:color="auto"/>
          </w:divBdr>
        </w:div>
        <w:div w:id="1361975914">
          <w:marLeft w:val="0"/>
          <w:marRight w:val="0"/>
          <w:marTop w:val="0"/>
          <w:marBottom w:val="0"/>
          <w:divBdr>
            <w:top w:val="none" w:sz="0" w:space="0" w:color="auto"/>
            <w:left w:val="none" w:sz="0" w:space="0" w:color="auto"/>
            <w:bottom w:val="none" w:sz="0" w:space="0" w:color="auto"/>
            <w:right w:val="none" w:sz="0" w:space="0" w:color="auto"/>
          </w:divBdr>
        </w:div>
        <w:div w:id="1635216674">
          <w:marLeft w:val="0"/>
          <w:marRight w:val="0"/>
          <w:marTop w:val="0"/>
          <w:marBottom w:val="0"/>
          <w:divBdr>
            <w:top w:val="none" w:sz="0" w:space="0" w:color="auto"/>
            <w:left w:val="none" w:sz="0" w:space="0" w:color="auto"/>
            <w:bottom w:val="none" w:sz="0" w:space="0" w:color="auto"/>
            <w:right w:val="none" w:sz="0" w:space="0" w:color="auto"/>
          </w:divBdr>
        </w:div>
        <w:div w:id="1527065469">
          <w:marLeft w:val="0"/>
          <w:marRight w:val="0"/>
          <w:marTop w:val="0"/>
          <w:marBottom w:val="0"/>
          <w:divBdr>
            <w:top w:val="none" w:sz="0" w:space="0" w:color="auto"/>
            <w:left w:val="none" w:sz="0" w:space="0" w:color="auto"/>
            <w:bottom w:val="none" w:sz="0" w:space="0" w:color="auto"/>
            <w:right w:val="none" w:sz="0" w:space="0" w:color="auto"/>
          </w:divBdr>
        </w:div>
        <w:div w:id="1961835431">
          <w:marLeft w:val="0"/>
          <w:marRight w:val="0"/>
          <w:marTop w:val="0"/>
          <w:marBottom w:val="0"/>
          <w:divBdr>
            <w:top w:val="none" w:sz="0" w:space="0" w:color="auto"/>
            <w:left w:val="none" w:sz="0" w:space="0" w:color="auto"/>
            <w:bottom w:val="none" w:sz="0" w:space="0" w:color="auto"/>
            <w:right w:val="none" w:sz="0" w:space="0" w:color="auto"/>
          </w:divBdr>
        </w:div>
        <w:div w:id="137386884">
          <w:marLeft w:val="0"/>
          <w:marRight w:val="0"/>
          <w:marTop w:val="0"/>
          <w:marBottom w:val="0"/>
          <w:divBdr>
            <w:top w:val="none" w:sz="0" w:space="0" w:color="auto"/>
            <w:left w:val="none" w:sz="0" w:space="0" w:color="auto"/>
            <w:bottom w:val="none" w:sz="0" w:space="0" w:color="auto"/>
            <w:right w:val="none" w:sz="0" w:space="0" w:color="auto"/>
          </w:divBdr>
        </w:div>
        <w:div w:id="2028942358">
          <w:marLeft w:val="0"/>
          <w:marRight w:val="0"/>
          <w:marTop w:val="0"/>
          <w:marBottom w:val="0"/>
          <w:divBdr>
            <w:top w:val="none" w:sz="0" w:space="0" w:color="auto"/>
            <w:left w:val="none" w:sz="0" w:space="0" w:color="auto"/>
            <w:bottom w:val="none" w:sz="0" w:space="0" w:color="auto"/>
            <w:right w:val="none" w:sz="0" w:space="0" w:color="auto"/>
          </w:divBdr>
        </w:div>
        <w:div w:id="1277062603">
          <w:marLeft w:val="0"/>
          <w:marRight w:val="0"/>
          <w:marTop w:val="0"/>
          <w:marBottom w:val="0"/>
          <w:divBdr>
            <w:top w:val="none" w:sz="0" w:space="0" w:color="auto"/>
            <w:left w:val="none" w:sz="0" w:space="0" w:color="auto"/>
            <w:bottom w:val="none" w:sz="0" w:space="0" w:color="auto"/>
            <w:right w:val="none" w:sz="0" w:space="0" w:color="auto"/>
          </w:divBdr>
        </w:div>
        <w:div w:id="824124789">
          <w:marLeft w:val="0"/>
          <w:marRight w:val="0"/>
          <w:marTop w:val="0"/>
          <w:marBottom w:val="0"/>
          <w:divBdr>
            <w:top w:val="none" w:sz="0" w:space="0" w:color="auto"/>
            <w:left w:val="none" w:sz="0" w:space="0" w:color="auto"/>
            <w:bottom w:val="none" w:sz="0" w:space="0" w:color="auto"/>
            <w:right w:val="none" w:sz="0" w:space="0" w:color="auto"/>
          </w:divBdr>
        </w:div>
        <w:div w:id="15157033">
          <w:marLeft w:val="0"/>
          <w:marRight w:val="0"/>
          <w:marTop w:val="0"/>
          <w:marBottom w:val="0"/>
          <w:divBdr>
            <w:top w:val="none" w:sz="0" w:space="0" w:color="auto"/>
            <w:left w:val="none" w:sz="0" w:space="0" w:color="auto"/>
            <w:bottom w:val="none" w:sz="0" w:space="0" w:color="auto"/>
            <w:right w:val="none" w:sz="0" w:space="0" w:color="auto"/>
          </w:divBdr>
        </w:div>
        <w:div w:id="397168560">
          <w:marLeft w:val="0"/>
          <w:marRight w:val="0"/>
          <w:marTop w:val="0"/>
          <w:marBottom w:val="0"/>
          <w:divBdr>
            <w:top w:val="none" w:sz="0" w:space="0" w:color="auto"/>
            <w:left w:val="none" w:sz="0" w:space="0" w:color="auto"/>
            <w:bottom w:val="none" w:sz="0" w:space="0" w:color="auto"/>
            <w:right w:val="none" w:sz="0" w:space="0" w:color="auto"/>
          </w:divBdr>
        </w:div>
        <w:div w:id="854072074">
          <w:marLeft w:val="0"/>
          <w:marRight w:val="0"/>
          <w:marTop w:val="0"/>
          <w:marBottom w:val="0"/>
          <w:divBdr>
            <w:top w:val="none" w:sz="0" w:space="0" w:color="auto"/>
            <w:left w:val="none" w:sz="0" w:space="0" w:color="auto"/>
            <w:bottom w:val="none" w:sz="0" w:space="0" w:color="auto"/>
            <w:right w:val="none" w:sz="0" w:space="0" w:color="auto"/>
          </w:divBdr>
        </w:div>
        <w:div w:id="1475828306">
          <w:marLeft w:val="0"/>
          <w:marRight w:val="0"/>
          <w:marTop w:val="0"/>
          <w:marBottom w:val="0"/>
          <w:divBdr>
            <w:top w:val="none" w:sz="0" w:space="0" w:color="auto"/>
            <w:left w:val="none" w:sz="0" w:space="0" w:color="auto"/>
            <w:bottom w:val="none" w:sz="0" w:space="0" w:color="auto"/>
            <w:right w:val="none" w:sz="0" w:space="0" w:color="auto"/>
          </w:divBdr>
        </w:div>
        <w:div w:id="231085870">
          <w:marLeft w:val="0"/>
          <w:marRight w:val="0"/>
          <w:marTop w:val="0"/>
          <w:marBottom w:val="0"/>
          <w:divBdr>
            <w:top w:val="none" w:sz="0" w:space="0" w:color="auto"/>
            <w:left w:val="none" w:sz="0" w:space="0" w:color="auto"/>
            <w:bottom w:val="none" w:sz="0" w:space="0" w:color="auto"/>
            <w:right w:val="none" w:sz="0" w:space="0" w:color="auto"/>
          </w:divBdr>
        </w:div>
        <w:div w:id="1428887060">
          <w:marLeft w:val="0"/>
          <w:marRight w:val="0"/>
          <w:marTop w:val="0"/>
          <w:marBottom w:val="0"/>
          <w:divBdr>
            <w:top w:val="none" w:sz="0" w:space="0" w:color="auto"/>
            <w:left w:val="none" w:sz="0" w:space="0" w:color="auto"/>
            <w:bottom w:val="none" w:sz="0" w:space="0" w:color="auto"/>
            <w:right w:val="none" w:sz="0" w:space="0" w:color="auto"/>
          </w:divBdr>
        </w:div>
        <w:div w:id="34892067">
          <w:marLeft w:val="0"/>
          <w:marRight w:val="0"/>
          <w:marTop w:val="0"/>
          <w:marBottom w:val="0"/>
          <w:divBdr>
            <w:top w:val="none" w:sz="0" w:space="0" w:color="auto"/>
            <w:left w:val="none" w:sz="0" w:space="0" w:color="auto"/>
            <w:bottom w:val="none" w:sz="0" w:space="0" w:color="auto"/>
            <w:right w:val="none" w:sz="0" w:space="0" w:color="auto"/>
          </w:divBdr>
        </w:div>
        <w:div w:id="312295627">
          <w:marLeft w:val="0"/>
          <w:marRight w:val="0"/>
          <w:marTop w:val="0"/>
          <w:marBottom w:val="0"/>
          <w:divBdr>
            <w:top w:val="none" w:sz="0" w:space="0" w:color="auto"/>
            <w:left w:val="none" w:sz="0" w:space="0" w:color="auto"/>
            <w:bottom w:val="none" w:sz="0" w:space="0" w:color="auto"/>
            <w:right w:val="none" w:sz="0" w:space="0" w:color="auto"/>
          </w:divBdr>
        </w:div>
        <w:div w:id="1502351863">
          <w:marLeft w:val="0"/>
          <w:marRight w:val="0"/>
          <w:marTop w:val="0"/>
          <w:marBottom w:val="0"/>
          <w:divBdr>
            <w:top w:val="none" w:sz="0" w:space="0" w:color="auto"/>
            <w:left w:val="none" w:sz="0" w:space="0" w:color="auto"/>
            <w:bottom w:val="none" w:sz="0" w:space="0" w:color="auto"/>
            <w:right w:val="none" w:sz="0" w:space="0" w:color="auto"/>
          </w:divBdr>
        </w:div>
        <w:div w:id="919557004">
          <w:marLeft w:val="0"/>
          <w:marRight w:val="0"/>
          <w:marTop w:val="0"/>
          <w:marBottom w:val="0"/>
          <w:divBdr>
            <w:top w:val="none" w:sz="0" w:space="0" w:color="auto"/>
            <w:left w:val="none" w:sz="0" w:space="0" w:color="auto"/>
            <w:bottom w:val="none" w:sz="0" w:space="0" w:color="auto"/>
            <w:right w:val="none" w:sz="0" w:space="0" w:color="auto"/>
          </w:divBdr>
        </w:div>
        <w:div w:id="1439183551">
          <w:marLeft w:val="0"/>
          <w:marRight w:val="0"/>
          <w:marTop w:val="0"/>
          <w:marBottom w:val="0"/>
          <w:divBdr>
            <w:top w:val="none" w:sz="0" w:space="0" w:color="auto"/>
            <w:left w:val="none" w:sz="0" w:space="0" w:color="auto"/>
            <w:bottom w:val="none" w:sz="0" w:space="0" w:color="auto"/>
            <w:right w:val="none" w:sz="0" w:space="0" w:color="auto"/>
          </w:divBdr>
        </w:div>
        <w:div w:id="1868064138">
          <w:marLeft w:val="0"/>
          <w:marRight w:val="0"/>
          <w:marTop w:val="0"/>
          <w:marBottom w:val="0"/>
          <w:divBdr>
            <w:top w:val="none" w:sz="0" w:space="0" w:color="auto"/>
            <w:left w:val="none" w:sz="0" w:space="0" w:color="auto"/>
            <w:bottom w:val="none" w:sz="0" w:space="0" w:color="auto"/>
            <w:right w:val="none" w:sz="0" w:space="0" w:color="auto"/>
          </w:divBdr>
        </w:div>
        <w:div w:id="2076388079">
          <w:marLeft w:val="0"/>
          <w:marRight w:val="0"/>
          <w:marTop w:val="0"/>
          <w:marBottom w:val="0"/>
          <w:divBdr>
            <w:top w:val="none" w:sz="0" w:space="0" w:color="auto"/>
            <w:left w:val="none" w:sz="0" w:space="0" w:color="auto"/>
            <w:bottom w:val="none" w:sz="0" w:space="0" w:color="auto"/>
            <w:right w:val="none" w:sz="0" w:space="0" w:color="auto"/>
          </w:divBdr>
        </w:div>
        <w:div w:id="614676504">
          <w:marLeft w:val="0"/>
          <w:marRight w:val="0"/>
          <w:marTop w:val="0"/>
          <w:marBottom w:val="0"/>
          <w:divBdr>
            <w:top w:val="none" w:sz="0" w:space="0" w:color="auto"/>
            <w:left w:val="none" w:sz="0" w:space="0" w:color="auto"/>
            <w:bottom w:val="none" w:sz="0" w:space="0" w:color="auto"/>
            <w:right w:val="none" w:sz="0" w:space="0" w:color="auto"/>
          </w:divBdr>
        </w:div>
        <w:div w:id="416097505">
          <w:marLeft w:val="0"/>
          <w:marRight w:val="0"/>
          <w:marTop w:val="0"/>
          <w:marBottom w:val="0"/>
          <w:divBdr>
            <w:top w:val="none" w:sz="0" w:space="0" w:color="auto"/>
            <w:left w:val="none" w:sz="0" w:space="0" w:color="auto"/>
            <w:bottom w:val="none" w:sz="0" w:space="0" w:color="auto"/>
            <w:right w:val="none" w:sz="0" w:space="0" w:color="auto"/>
          </w:divBdr>
        </w:div>
        <w:div w:id="1275165302">
          <w:marLeft w:val="0"/>
          <w:marRight w:val="0"/>
          <w:marTop w:val="0"/>
          <w:marBottom w:val="0"/>
          <w:divBdr>
            <w:top w:val="none" w:sz="0" w:space="0" w:color="auto"/>
            <w:left w:val="none" w:sz="0" w:space="0" w:color="auto"/>
            <w:bottom w:val="none" w:sz="0" w:space="0" w:color="auto"/>
            <w:right w:val="none" w:sz="0" w:space="0" w:color="auto"/>
          </w:divBdr>
        </w:div>
        <w:div w:id="1083524532">
          <w:marLeft w:val="0"/>
          <w:marRight w:val="0"/>
          <w:marTop w:val="0"/>
          <w:marBottom w:val="0"/>
          <w:divBdr>
            <w:top w:val="none" w:sz="0" w:space="0" w:color="auto"/>
            <w:left w:val="none" w:sz="0" w:space="0" w:color="auto"/>
            <w:bottom w:val="none" w:sz="0" w:space="0" w:color="auto"/>
            <w:right w:val="none" w:sz="0" w:space="0" w:color="auto"/>
          </w:divBdr>
        </w:div>
        <w:div w:id="407925062">
          <w:marLeft w:val="0"/>
          <w:marRight w:val="0"/>
          <w:marTop w:val="0"/>
          <w:marBottom w:val="0"/>
          <w:divBdr>
            <w:top w:val="none" w:sz="0" w:space="0" w:color="auto"/>
            <w:left w:val="none" w:sz="0" w:space="0" w:color="auto"/>
            <w:bottom w:val="none" w:sz="0" w:space="0" w:color="auto"/>
            <w:right w:val="none" w:sz="0" w:space="0" w:color="auto"/>
          </w:divBdr>
        </w:div>
        <w:div w:id="993146054">
          <w:marLeft w:val="0"/>
          <w:marRight w:val="0"/>
          <w:marTop w:val="0"/>
          <w:marBottom w:val="0"/>
          <w:divBdr>
            <w:top w:val="none" w:sz="0" w:space="0" w:color="auto"/>
            <w:left w:val="none" w:sz="0" w:space="0" w:color="auto"/>
            <w:bottom w:val="none" w:sz="0" w:space="0" w:color="auto"/>
            <w:right w:val="none" w:sz="0" w:space="0" w:color="auto"/>
          </w:divBdr>
        </w:div>
        <w:div w:id="673269603">
          <w:marLeft w:val="0"/>
          <w:marRight w:val="0"/>
          <w:marTop w:val="0"/>
          <w:marBottom w:val="0"/>
          <w:divBdr>
            <w:top w:val="none" w:sz="0" w:space="0" w:color="auto"/>
            <w:left w:val="none" w:sz="0" w:space="0" w:color="auto"/>
            <w:bottom w:val="none" w:sz="0" w:space="0" w:color="auto"/>
            <w:right w:val="none" w:sz="0" w:space="0" w:color="auto"/>
          </w:divBdr>
        </w:div>
        <w:div w:id="974218061">
          <w:marLeft w:val="0"/>
          <w:marRight w:val="0"/>
          <w:marTop w:val="0"/>
          <w:marBottom w:val="0"/>
          <w:divBdr>
            <w:top w:val="none" w:sz="0" w:space="0" w:color="auto"/>
            <w:left w:val="none" w:sz="0" w:space="0" w:color="auto"/>
            <w:bottom w:val="none" w:sz="0" w:space="0" w:color="auto"/>
            <w:right w:val="none" w:sz="0" w:space="0" w:color="auto"/>
          </w:divBdr>
        </w:div>
        <w:div w:id="706027721">
          <w:marLeft w:val="0"/>
          <w:marRight w:val="0"/>
          <w:marTop w:val="0"/>
          <w:marBottom w:val="0"/>
          <w:divBdr>
            <w:top w:val="none" w:sz="0" w:space="0" w:color="auto"/>
            <w:left w:val="none" w:sz="0" w:space="0" w:color="auto"/>
            <w:bottom w:val="none" w:sz="0" w:space="0" w:color="auto"/>
            <w:right w:val="none" w:sz="0" w:space="0" w:color="auto"/>
          </w:divBdr>
        </w:div>
        <w:div w:id="1206218310">
          <w:marLeft w:val="0"/>
          <w:marRight w:val="0"/>
          <w:marTop w:val="0"/>
          <w:marBottom w:val="0"/>
          <w:divBdr>
            <w:top w:val="none" w:sz="0" w:space="0" w:color="auto"/>
            <w:left w:val="none" w:sz="0" w:space="0" w:color="auto"/>
            <w:bottom w:val="none" w:sz="0" w:space="0" w:color="auto"/>
            <w:right w:val="none" w:sz="0" w:space="0" w:color="auto"/>
          </w:divBdr>
        </w:div>
        <w:div w:id="286816920">
          <w:marLeft w:val="0"/>
          <w:marRight w:val="0"/>
          <w:marTop w:val="0"/>
          <w:marBottom w:val="0"/>
          <w:divBdr>
            <w:top w:val="none" w:sz="0" w:space="0" w:color="auto"/>
            <w:left w:val="none" w:sz="0" w:space="0" w:color="auto"/>
            <w:bottom w:val="none" w:sz="0" w:space="0" w:color="auto"/>
            <w:right w:val="none" w:sz="0" w:space="0" w:color="auto"/>
          </w:divBdr>
        </w:div>
        <w:div w:id="1125153302">
          <w:marLeft w:val="0"/>
          <w:marRight w:val="0"/>
          <w:marTop w:val="0"/>
          <w:marBottom w:val="0"/>
          <w:divBdr>
            <w:top w:val="none" w:sz="0" w:space="0" w:color="auto"/>
            <w:left w:val="none" w:sz="0" w:space="0" w:color="auto"/>
            <w:bottom w:val="none" w:sz="0" w:space="0" w:color="auto"/>
            <w:right w:val="none" w:sz="0" w:space="0" w:color="auto"/>
          </w:divBdr>
        </w:div>
        <w:div w:id="1506827411">
          <w:marLeft w:val="0"/>
          <w:marRight w:val="0"/>
          <w:marTop w:val="0"/>
          <w:marBottom w:val="0"/>
          <w:divBdr>
            <w:top w:val="none" w:sz="0" w:space="0" w:color="auto"/>
            <w:left w:val="none" w:sz="0" w:space="0" w:color="auto"/>
            <w:bottom w:val="none" w:sz="0" w:space="0" w:color="auto"/>
            <w:right w:val="none" w:sz="0" w:space="0" w:color="auto"/>
          </w:divBdr>
        </w:div>
        <w:div w:id="204567002">
          <w:marLeft w:val="0"/>
          <w:marRight w:val="0"/>
          <w:marTop w:val="0"/>
          <w:marBottom w:val="0"/>
          <w:divBdr>
            <w:top w:val="none" w:sz="0" w:space="0" w:color="auto"/>
            <w:left w:val="none" w:sz="0" w:space="0" w:color="auto"/>
            <w:bottom w:val="none" w:sz="0" w:space="0" w:color="auto"/>
            <w:right w:val="none" w:sz="0" w:space="0" w:color="auto"/>
          </w:divBdr>
        </w:div>
        <w:div w:id="1727678572">
          <w:marLeft w:val="0"/>
          <w:marRight w:val="0"/>
          <w:marTop w:val="0"/>
          <w:marBottom w:val="0"/>
          <w:divBdr>
            <w:top w:val="none" w:sz="0" w:space="0" w:color="auto"/>
            <w:left w:val="none" w:sz="0" w:space="0" w:color="auto"/>
            <w:bottom w:val="none" w:sz="0" w:space="0" w:color="auto"/>
            <w:right w:val="none" w:sz="0" w:space="0" w:color="auto"/>
          </w:divBdr>
        </w:div>
        <w:div w:id="1699239202">
          <w:marLeft w:val="0"/>
          <w:marRight w:val="0"/>
          <w:marTop w:val="0"/>
          <w:marBottom w:val="0"/>
          <w:divBdr>
            <w:top w:val="none" w:sz="0" w:space="0" w:color="auto"/>
            <w:left w:val="none" w:sz="0" w:space="0" w:color="auto"/>
            <w:bottom w:val="none" w:sz="0" w:space="0" w:color="auto"/>
            <w:right w:val="none" w:sz="0" w:space="0" w:color="auto"/>
          </w:divBdr>
        </w:div>
        <w:div w:id="500049073">
          <w:marLeft w:val="0"/>
          <w:marRight w:val="0"/>
          <w:marTop w:val="0"/>
          <w:marBottom w:val="0"/>
          <w:divBdr>
            <w:top w:val="none" w:sz="0" w:space="0" w:color="auto"/>
            <w:left w:val="none" w:sz="0" w:space="0" w:color="auto"/>
            <w:bottom w:val="none" w:sz="0" w:space="0" w:color="auto"/>
            <w:right w:val="none" w:sz="0" w:space="0" w:color="auto"/>
          </w:divBdr>
        </w:div>
        <w:div w:id="892623605">
          <w:marLeft w:val="0"/>
          <w:marRight w:val="0"/>
          <w:marTop w:val="0"/>
          <w:marBottom w:val="0"/>
          <w:divBdr>
            <w:top w:val="none" w:sz="0" w:space="0" w:color="auto"/>
            <w:left w:val="none" w:sz="0" w:space="0" w:color="auto"/>
            <w:bottom w:val="none" w:sz="0" w:space="0" w:color="auto"/>
            <w:right w:val="none" w:sz="0" w:space="0" w:color="auto"/>
          </w:divBdr>
        </w:div>
        <w:div w:id="58674863">
          <w:marLeft w:val="0"/>
          <w:marRight w:val="0"/>
          <w:marTop w:val="0"/>
          <w:marBottom w:val="0"/>
          <w:divBdr>
            <w:top w:val="none" w:sz="0" w:space="0" w:color="auto"/>
            <w:left w:val="none" w:sz="0" w:space="0" w:color="auto"/>
            <w:bottom w:val="none" w:sz="0" w:space="0" w:color="auto"/>
            <w:right w:val="none" w:sz="0" w:space="0" w:color="auto"/>
          </w:divBdr>
        </w:div>
        <w:div w:id="961612949">
          <w:marLeft w:val="0"/>
          <w:marRight w:val="0"/>
          <w:marTop w:val="0"/>
          <w:marBottom w:val="0"/>
          <w:divBdr>
            <w:top w:val="none" w:sz="0" w:space="0" w:color="auto"/>
            <w:left w:val="none" w:sz="0" w:space="0" w:color="auto"/>
            <w:bottom w:val="none" w:sz="0" w:space="0" w:color="auto"/>
            <w:right w:val="none" w:sz="0" w:space="0" w:color="auto"/>
          </w:divBdr>
        </w:div>
        <w:div w:id="1029570825">
          <w:marLeft w:val="0"/>
          <w:marRight w:val="0"/>
          <w:marTop w:val="0"/>
          <w:marBottom w:val="0"/>
          <w:divBdr>
            <w:top w:val="none" w:sz="0" w:space="0" w:color="auto"/>
            <w:left w:val="none" w:sz="0" w:space="0" w:color="auto"/>
            <w:bottom w:val="none" w:sz="0" w:space="0" w:color="auto"/>
            <w:right w:val="none" w:sz="0" w:space="0" w:color="auto"/>
          </w:divBdr>
        </w:div>
        <w:div w:id="952446270">
          <w:marLeft w:val="0"/>
          <w:marRight w:val="0"/>
          <w:marTop w:val="0"/>
          <w:marBottom w:val="0"/>
          <w:divBdr>
            <w:top w:val="none" w:sz="0" w:space="0" w:color="auto"/>
            <w:left w:val="none" w:sz="0" w:space="0" w:color="auto"/>
            <w:bottom w:val="none" w:sz="0" w:space="0" w:color="auto"/>
            <w:right w:val="none" w:sz="0" w:space="0" w:color="auto"/>
          </w:divBdr>
        </w:div>
        <w:div w:id="1211186194">
          <w:marLeft w:val="0"/>
          <w:marRight w:val="0"/>
          <w:marTop w:val="0"/>
          <w:marBottom w:val="0"/>
          <w:divBdr>
            <w:top w:val="none" w:sz="0" w:space="0" w:color="auto"/>
            <w:left w:val="none" w:sz="0" w:space="0" w:color="auto"/>
            <w:bottom w:val="none" w:sz="0" w:space="0" w:color="auto"/>
            <w:right w:val="none" w:sz="0" w:space="0" w:color="auto"/>
          </w:divBdr>
        </w:div>
        <w:div w:id="730353140">
          <w:marLeft w:val="0"/>
          <w:marRight w:val="0"/>
          <w:marTop w:val="0"/>
          <w:marBottom w:val="0"/>
          <w:divBdr>
            <w:top w:val="none" w:sz="0" w:space="0" w:color="auto"/>
            <w:left w:val="none" w:sz="0" w:space="0" w:color="auto"/>
            <w:bottom w:val="none" w:sz="0" w:space="0" w:color="auto"/>
            <w:right w:val="none" w:sz="0" w:space="0" w:color="auto"/>
          </w:divBdr>
        </w:div>
        <w:div w:id="837235732">
          <w:marLeft w:val="0"/>
          <w:marRight w:val="0"/>
          <w:marTop w:val="0"/>
          <w:marBottom w:val="0"/>
          <w:divBdr>
            <w:top w:val="none" w:sz="0" w:space="0" w:color="auto"/>
            <w:left w:val="none" w:sz="0" w:space="0" w:color="auto"/>
            <w:bottom w:val="none" w:sz="0" w:space="0" w:color="auto"/>
            <w:right w:val="none" w:sz="0" w:space="0" w:color="auto"/>
          </w:divBdr>
        </w:div>
        <w:div w:id="1779526748">
          <w:marLeft w:val="0"/>
          <w:marRight w:val="0"/>
          <w:marTop w:val="0"/>
          <w:marBottom w:val="0"/>
          <w:divBdr>
            <w:top w:val="none" w:sz="0" w:space="0" w:color="auto"/>
            <w:left w:val="none" w:sz="0" w:space="0" w:color="auto"/>
            <w:bottom w:val="none" w:sz="0" w:space="0" w:color="auto"/>
            <w:right w:val="none" w:sz="0" w:space="0" w:color="auto"/>
          </w:divBdr>
        </w:div>
        <w:div w:id="642737886">
          <w:marLeft w:val="0"/>
          <w:marRight w:val="0"/>
          <w:marTop w:val="0"/>
          <w:marBottom w:val="0"/>
          <w:divBdr>
            <w:top w:val="none" w:sz="0" w:space="0" w:color="auto"/>
            <w:left w:val="none" w:sz="0" w:space="0" w:color="auto"/>
            <w:bottom w:val="none" w:sz="0" w:space="0" w:color="auto"/>
            <w:right w:val="none" w:sz="0" w:space="0" w:color="auto"/>
          </w:divBdr>
        </w:div>
        <w:div w:id="1818649936">
          <w:marLeft w:val="0"/>
          <w:marRight w:val="0"/>
          <w:marTop w:val="0"/>
          <w:marBottom w:val="0"/>
          <w:divBdr>
            <w:top w:val="none" w:sz="0" w:space="0" w:color="auto"/>
            <w:left w:val="none" w:sz="0" w:space="0" w:color="auto"/>
            <w:bottom w:val="none" w:sz="0" w:space="0" w:color="auto"/>
            <w:right w:val="none" w:sz="0" w:space="0" w:color="auto"/>
          </w:divBdr>
        </w:div>
        <w:div w:id="1310669297">
          <w:marLeft w:val="0"/>
          <w:marRight w:val="0"/>
          <w:marTop w:val="0"/>
          <w:marBottom w:val="0"/>
          <w:divBdr>
            <w:top w:val="none" w:sz="0" w:space="0" w:color="auto"/>
            <w:left w:val="none" w:sz="0" w:space="0" w:color="auto"/>
            <w:bottom w:val="none" w:sz="0" w:space="0" w:color="auto"/>
            <w:right w:val="none" w:sz="0" w:space="0" w:color="auto"/>
          </w:divBdr>
        </w:div>
        <w:div w:id="1699697897">
          <w:marLeft w:val="0"/>
          <w:marRight w:val="0"/>
          <w:marTop w:val="0"/>
          <w:marBottom w:val="0"/>
          <w:divBdr>
            <w:top w:val="none" w:sz="0" w:space="0" w:color="auto"/>
            <w:left w:val="none" w:sz="0" w:space="0" w:color="auto"/>
            <w:bottom w:val="none" w:sz="0" w:space="0" w:color="auto"/>
            <w:right w:val="none" w:sz="0" w:space="0" w:color="auto"/>
          </w:divBdr>
        </w:div>
        <w:div w:id="94592916">
          <w:marLeft w:val="0"/>
          <w:marRight w:val="0"/>
          <w:marTop w:val="0"/>
          <w:marBottom w:val="0"/>
          <w:divBdr>
            <w:top w:val="none" w:sz="0" w:space="0" w:color="auto"/>
            <w:left w:val="none" w:sz="0" w:space="0" w:color="auto"/>
            <w:bottom w:val="none" w:sz="0" w:space="0" w:color="auto"/>
            <w:right w:val="none" w:sz="0" w:space="0" w:color="auto"/>
          </w:divBdr>
        </w:div>
        <w:div w:id="1682506545">
          <w:marLeft w:val="0"/>
          <w:marRight w:val="0"/>
          <w:marTop w:val="0"/>
          <w:marBottom w:val="0"/>
          <w:divBdr>
            <w:top w:val="none" w:sz="0" w:space="0" w:color="auto"/>
            <w:left w:val="none" w:sz="0" w:space="0" w:color="auto"/>
            <w:bottom w:val="none" w:sz="0" w:space="0" w:color="auto"/>
            <w:right w:val="none" w:sz="0" w:space="0" w:color="auto"/>
          </w:divBdr>
        </w:div>
        <w:div w:id="1750033842">
          <w:marLeft w:val="0"/>
          <w:marRight w:val="0"/>
          <w:marTop w:val="0"/>
          <w:marBottom w:val="0"/>
          <w:divBdr>
            <w:top w:val="none" w:sz="0" w:space="0" w:color="auto"/>
            <w:left w:val="none" w:sz="0" w:space="0" w:color="auto"/>
            <w:bottom w:val="none" w:sz="0" w:space="0" w:color="auto"/>
            <w:right w:val="none" w:sz="0" w:space="0" w:color="auto"/>
          </w:divBdr>
        </w:div>
        <w:div w:id="43456977">
          <w:marLeft w:val="0"/>
          <w:marRight w:val="0"/>
          <w:marTop w:val="0"/>
          <w:marBottom w:val="0"/>
          <w:divBdr>
            <w:top w:val="none" w:sz="0" w:space="0" w:color="auto"/>
            <w:left w:val="none" w:sz="0" w:space="0" w:color="auto"/>
            <w:bottom w:val="none" w:sz="0" w:space="0" w:color="auto"/>
            <w:right w:val="none" w:sz="0" w:space="0" w:color="auto"/>
          </w:divBdr>
        </w:div>
        <w:div w:id="1894924541">
          <w:marLeft w:val="0"/>
          <w:marRight w:val="0"/>
          <w:marTop w:val="0"/>
          <w:marBottom w:val="0"/>
          <w:divBdr>
            <w:top w:val="none" w:sz="0" w:space="0" w:color="auto"/>
            <w:left w:val="none" w:sz="0" w:space="0" w:color="auto"/>
            <w:bottom w:val="none" w:sz="0" w:space="0" w:color="auto"/>
            <w:right w:val="none" w:sz="0" w:space="0" w:color="auto"/>
          </w:divBdr>
        </w:div>
        <w:div w:id="1425107351">
          <w:marLeft w:val="0"/>
          <w:marRight w:val="0"/>
          <w:marTop w:val="0"/>
          <w:marBottom w:val="0"/>
          <w:divBdr>
            <w:top w:val="none" w:sz="0" w:space="0" w:color="auto"/>
            <w:left w:val="none" w:sz="0" w:space="0" w:color="auto"/>
            <w:bottom w:val="none" w:sz="0" w:space="0" w:color="auto"/>
            <w:right w:val="none" w:sz="0" w:space="0" w:color="auto"/>
          </w:divBdr>
        </w:div>
        <w:div w:id="1652755324">
          <w:marLeft w:val="0"/>
          <w:marRight w:val="0"/>
          <w:marTop w:val="0"/>
          <w:marBottom w:val="0"/>
          <w:divBdr>
            <w:top w:val="none" w:sz="0" w:space="0" w:color="auto"/>
            <w:left w:val="none" w:sz="0" w:space="0" w:color="auto"/>
            <w:bottom w:val="none" w:sz="0" w:space="0" w:color="auto"/>
            <w:right w:val="none" w:sz="0" w:space="0" w:color="auto"/>
          </w:divBdr>
        </w:div>
        <w:div w:id="211816160">
          <w:marLeft w:val="0"/>
          <w:marRight w:val="0"/>
          <w:marTop w:val="0"/>
          <w:marBottom w:val="0"/>
          <w:divBdr>
            <w:top w:val="none" w:sz="0" w:space="0" w:color="auto"/>
            <w:left w:val="none" w:sz="0" w:space="0" w:color="auto"/>
            <w:bottom w:val="none" w:sz="0" w:space="0" w:color="auto"/>
            <w:right w:val="none" w:sz="0" w:space="0" w:color="auto"/>
          </w:divBdr>
        </w:div>
        <w:div w:id="590164730">
          <w:marLeft w:val="0"/>
          <w:marRight w:val="0"/>
          <w:marTop w:val="0"/>
          <w:marBottom w:val="0"/>
          <w:divBdr>
            <w:top w:val="none" w:sz="0" w:space="0" w:color="auto"/>
            <w:left w:val="none" w:sz="0" w:space="0" w:color="auto"/>
            <w:bottom w:val="none" w:sz="0" w:space="0" w:color="auto"/>
            <w:right w:val="none" w:sz="0" w:space="0" w:color="auto"/>
          </w:divBdr>
        </w:div>
        <w:div w:id="856235233">
          <w:marLeft w:val="0"/>
          <w:marRight w:val="0"/>
          <w:marTop w:val="0"/>
          <w:marBottom w:val="0"/>
          <w:divBdr>
            <w:top w:val="none" w:sz="0" w:space="0" w:color="auto"/>
            <w:left w:val="none" w:sz="0" w:space="0" w:color="auto"/>
            <w:bottom w:val="none" w:sz="0" w:space="0" w:color="auto"/>
            <w:right w:val="none" w:sz="0" w:space="0" w:color="auto"/>
          </w:divBdr>
        </w:div>
        <w:div w:id="2001301205">
          <w:marLeft w:val="0"/>
          <w:marRight w:val="0"/>
          <w:marTop w:val="0"/>
          <w:marBottom w:val="0"/>
          <w:divBdr>
            <w:top w:val="none" w:sz="0" w:space="0" w:color="auto"/>
            <w:left w:val="none" w:sz="0" w:space="0" w:color="auto"/>
            <w:bottom w:val="none" w:sz="0" w:space="0" w:color="auto"/>
            <w:right w:val="none" w:sz="0" w:space="0" w:color="auto"/>
          </w:divBdr>
        </w:div>
        <w:div w:id="383138988">
          <w:marLeft w:val="0"/>
          <w:marRight w:val="0"/>
          <w:marTop w:val="0"/>
          <w:marBottom w:val="0"/>
          <w:divBdr>
            <w:top w:val="none" w:sz="0" w:space="0" w:color="auto"/>
            <w:left w:val="none" w:sz="0" w:space="0" w:color="auto"/>
            <w:bottom w:val="none" w:sz="0" w:space="0" w:color="auto"/>
            <w:right w:val="none" w:sz="0" w:space="0" w:color="auto"/>
          </w:divBdr>
        </w:div>
        <w:div w:id="815686246">
          <w:marLeft w:val="0"/>
          <w:marRight w:val="0"/>
          <w:marTop w:val="0"/>
          <w:marBottom w:val="0"/>
          <w:divBdr>
            <w:top w:val="none" w:sz="0" w:space="0" w:color="auto"/>
            <w:left w:val="none" w:sz="0" w:space="0" w:color="auto"/>
            <w:bottom w:val="none" w:sz="0" w:space="0" w:color="auto"/>
            <w:right w:val="none" w:sz="0" w:space="0" w:color="auto"/>
          </w:divBdr>
        </w:div>
        <w:div w:id="2141530881">
          <w:marLeft w:val="0"/>
          <w:marRight w:val="0"/>
          <w:marTop w:val="0"/>
          <w:marBottom w:val="0"/>
          <w:divBdr>
            <w:top w:val="none" w:sz="0" w:space="0" w:color="auto"/>
            <w:left w:val="none" w:sz="0" w:space="0" w:color="auto"/>
            <w:bottom w:val="none" w:sz="0" w:space="0" w:color="auto"/>
            <w:right w:val="none" w:sz="0" w:space="0" w:color="auto"/>
          </w:divBdr>
        </w:div>
        <w:div w:id="1714427678">
          <w:marLeft w:val="0"/>
          <w:marRight w:val="0"/>
          <w:marTop w:val="0"/>
          <w:marBottom w:val="0"/>
          <w:divBdr>
            <w:top w:val="none" w:sz="0" w:space="0" w:color="auto"/>
            <w:left w:val="none" w:sz="0" w:space="0" w:color="auto"/>
            <w:bottom w:val="none" w:sz="0" w:space="0" w:color="auto"/>
            <w:right w:val="none" w:sz="0" w:space="0" w:color="auto"/>
          </w:divBdr>
        </w:div>
        <w:div w:id="1552771080">
          <w:marLeft w:val="0"/>
          <w:marRight w:val="0"/>
          <w:marTop w:val="0"/>
          <w:marBottom w:val="0"/>
          <w:divBdr>
            <w:top w:val="none" w:sz="0" w:space="0" w:color="auto"/>
            <w:left w:val="none" w:sz="0" w:space="0" w:color="auto"/>
            <w:bottom w:val="none" w:sz="0" w:space="0" w:color="auto"/>
            <w:right w:val="none" w:sz="0" w:space="0" w:color="auto"/>
          </w:divBdr>
        </w:div>
        <w:div w:id="729424380">
          <w:marLeft w:val="0"/>
          <w:marRight w:val="0"/>
          <w:marTop w:val="0"/>
          <w:marBottom w:val="0"/>
          <w:divBdr>
            <w:top w:val="none" w:sz="0" w:space="0" w:color="auto"/>
            <w:left w:val="none" w:sz="0" w:space="0" w:color="auto"/>
            <w:bottom w:val="none" w:sz="0" w:space="0" w:color="auto"/>
            <w:right w:val="none" w:sz="0" w:space="0" w:color="auto"/>
          </w:divBdr>
        </w:div>
        <w:div w:id="1332296779">
          <w:marLeft w:val="0"/>
          <w:marRight w:val="0"/>
          <w:marTop w:val="0"/>
          <w:marBottom w:val="0"/>
          <w:divBdr>
            <w:top w:val="none" w:sz="0" w:space="0" w:color="auto"/>
            <w:left w:val="none" w:sz="0" w:space="0" w:color="auto"/>
            <w:bottom w:val="none" w:sz="0" w:space="0" w:color="auto"/>
            <w:right w:val="none" w:sz="0" w:space="0" w:color="auto"/>
          </w:divBdr>
        </w:div>
        <w:div w:id="746879727">
          <w:marLeft w:val="0"/>
          <w:marRight w:val="0"/>
          <w:marTop w:val="0"/>
          <w:marBottom w:val="0"/>
          <w:divBdr>
            <w:top w:val="none" w:sz="0" w:space="0" w:color="auto"/>
            <w:left w:val="none" w:sz="0" w:space="0" w:color="auto"/>
            <w:bottom w:val="none" w:sz="0" w:space="0" w:color="auto"/>
            <w:right w:val="none" w:sz="0" w:space="0" w:color="auto"/>
          </w:divBdr>
        </w:div>
        <w:div w:id="1271087797">
          <w:marLeft w:val="0"/>
          <w:marRight w:val="0"/>
          <w:marTop w:val="0"/>
          <w:marBottom w:val="0"/>
          <w:divBdr>
            <w:top w:val="none" w:sz="0" w:space="0" w:color="auto"/>
            <w:left w:val="none" w:sz="0" w:space="0" w:color="auto"/>
            <w:bottom w:val="none" w:sz="0" w:space="0" w:color="auto"/>
            <w:right w:val="none" w:sz="0" w:space="0" w:color="auto"/>
          </w:divBdr>
        </w:div>
        <w:div w:id="756247479">
          <w:marLeft w:val="0"/>
          <w:marRight w:val="0"/>
          <w:marTop w:val="0"/>
          <w:marBottom w:val="0"/>
          <w:divBdr>
            <w:top w:val="none" w:sz="0" w:space="0" w:color="auto"/>
            <w:left w:val="none" w:sz="0" w:space="0" w:color="auto"/>
            <w:bottom w:val="none" w:sz="0" w:space="0" w:color="auto"/>
            <w:right w:val="none" w:sz="0" w:space="0" w:color="auto"/>
          </w:divBdr>
        </w:div>
        <w:div w:id="1944456041">
          <w:marLeft w:val="0"/>
          <w:marRight w:val="0"/>
          <w:marTop w:val="0"/>
          <w:marBottom w:val="0"/>
          <w:divBdr>
            <w:top w:val="none" w:sz="0" w:space="0" w:color="auto"/>
            <w:left w:val="none" w:sz="0" w:space="0" w:color="auto"/>
            <w:bottom w:val="none" w:sz="0" w:space="0" w:color="auto"/>
            <w:right w:val="none" w:sz="0" w:space="0" w:color="auto"/>
          </w:divBdr>
        </w:div>
        <w:div w:id="893809297">
          <w:marLeft w:val="0"/>
          <w:marRight w:val="0"/>
          <w:marTop w:val="0"/>
          <w:marBottom w:val="0"/>
          <w:divBdr>
            <w:top w:val="none" w:sz="0" w:space="0" w:color="auto"/>
            <w:left w:val="none" w:sz="0" w:space="0" w:color="auto"/>
            <w:bottom w:val="none" w:sz="0" w:space="0" w:color="auto"/>
            <w:right w:val="none" w:sz="0" w:space="0" w:color="auto"/>
          </w:divBdr>
        </w:div>
        <w:div w:id="1502042744">
          <w:marLeft w:val="0"/>
          <w:marRight w:val="0"/>
          <w:marTop w:val="0"/>
          <w:marBottom w:val="0"/>
          <w:divBdr>
            <w:top w:val="none" w:sz="0" w:space="0" w:color="auto"/>
            <w:left w:val="none" w:sz="0" w:space="0" w:color="auto"/>
            <w:bottom w:val="none" w:sz="0" w:space="0" w:color="auto"/>
            <w:right w:val="none" w:sz="0" w:space="0" w:color="auto"/>
          </w:divBdr>
        </w:div>
        <w:div w:id="1561481962">
          <w:marLeft w:val="0"/>
          <w:marRight w:val="0"/>
          <w:marTop w:val="0"/>
          <w:marBottom w:val="0"/>
          <w:divBdr>
            <w:top w:val="none" w:sz="0" w:space="0" w:color="auto"/>
            <w:left w:val="none" w:sz="0" w:space="0" w:color="auto"/>
            <w:bottom w:val="none" w:sz="0" w:space="0" w:color="auto"/>
            <w:right w:val="none" w:sz="0" w:space="0" w:color="auto"/>
          </w:divBdr>
        </w:div>
        <w:div w:id="2009168730">
          <w:marLeft w:val="0"/>
          <w:marRight w:val="0"/>
          <w:marTop w:val="0"/>
          <w:marBottom w:val="0"/>
          <w:divBdr>
            <w:top w:val="none" w:sz="0" w:space="0" w:color="auto"/>
            <w:left w:val="none" w:sz="0" w:space="0" w:color="auto"/>
            <w:bottom w:val="none" w:sz="0" w:space="0" w:color="auto"/>
            <w:right w:val="none" w:sz="0" w:space="0" w:color="auto"/>
          </w:divBdr>
        </w:div>
        <w:div w:id="1240289333">
          <w:marLeft w:val="0"/>
          <w:marRight w:val="0"/>
          <w:marTop w:val="0"/>
          <w:marBottom w:val="0"/>
          <w:divBdr>
            <w:top w:val="none" w:sz="0" w:space="0" w:color="auto"/>
            <w:left w:val="none" w:sz="0" w:space="0" w:color="auto"/>
            <w:bottom w:val="none" w:sz="0" w:space="0" w:color="auto"/>
            <w:right w:val="none" w:sz="0" w:space="0" w:color="auto"/>
          </w:divBdr>
        </w:div>
        <w:div w:id="745610877">
          <w:marLeft w:val="0"/>
          <w:marRight w:val="0"/>
          <w:marTop w:val="0"/>
          <w:marBottom w:val="0"/>
          <w:divBdr>
            <w:top w:val="none" w:sz="0" w:space="0" w:color="auto"/>
            <w:left w:val="none" w:sz="0" w:space="0" w:color="auto"/>
            <w:bottom w:val="none" w:sz="0" w:space="0" w:color="auto"/>
            <w:right w:val="none" w:sz="0" w:space="0" w:color="auto"/>
          </w:divBdr>
        </w:div>
        <w:div w:id="566495120">
          <w:marLeft w:val="0"/>
          <w:marRight w:val="0"/>
          <w:marTop w:val="0"/>
          <w:marBottom w:val="0"/>
          <w:divBdr>
            <w:top w:val="none" w:sz="0" w:space="0" w:color="auto"/>
            <w:left w:val="none" w:sz="0" w:space="0" w:color="auto"/>
            <w:bottom w:val="none" w:sz="0" w:space="0" w:color="auto"/>
            <w:right w:val="none" w:sz="0" w:space="0" w:color="auto"/>
          </w:divBdr>
        </w:div>
        <w:div w:id="950867436">
          <w:marLeft w:val="0"/>
          <w:marRight w:val="0"/>
          <w:marTop w:val="0"/>
          <w:marBottom w:val="0"/>
          <w:divBdr>
            <w:top w:val="none" w:sz="0" w:space="0" w:color="auto"/>
            <w:left w:val="none" w:sz="0" w:space="0" w:color="auto"/>
            <w:bottom w:val="none" w:sz="0" w:space="0" w:color="auto"/>
            <w:right w:val="none" w:sz="0" w:space="0" w:color="auto"/>
          </w:divBdr>
        </w:div>
        <w:div w:id="2057073687">
          <w:marLeft w:val="0"/>
          <w:marRight w:val="0"/>
          <w:marTop w:val="0"/>
          <w:marBottom w:val="0"/>
          <w:divBdr>
            <w:top w:val="none" w:sz="0" w:space="0" w:color="auto"/>
            <w:left w:val="none" w:sz="0" w:space="0" w:color="auto"/>
            <w:bottom w:val="none" w:sz="0" w:space="0" w:color="auto"/>
            <w:right w:val="none" w:sz="0" w:space="0" w:color="auto"/>
          </w:divBdr>
        </w:div>
        <w:div w:id="944921735">
          <w:marLeft w:val="0"/>
          <w:marRight w:val="0"/>
          <w:marTop w:val="0"/>
          <w:marBottom w:val="0"/>
          <w:divBdr>
            <w:top w:val="none" w:sz="0" w:space="0" w:color="auto"/>
            <w:left w:val="none" w:sz="0" w:space="0" w:color="auto"/>
            <w:bottom w:val="none" w:sz="0" w:space="0" w:color="auto"/>
            <w:right w:val="none" w:sz="0" w:space="0" w:color="auto"/>
          </w:divBdr>
        </w:div>
        <w:div w:id="1061096049">
          <w:marLeft w:val="0"/>
          <w:marRight w:val="0"/>
          <w:marTop w:val="0"/>
          <w:marBottom w:val="0"/>
          <w:divBdr>
            <w:top w:val="none" w:sz="0" w:space="0" w:color="auto"/>
            <w:left w:val="none" w:sz="0" w:space="0" w:color="auto"/>
            <w:bottom w:val="none" w:sz="0" w:space="0" w:color="auto"/>
            <w:right w:val="none" w:sz="0" w:space="0" w:color="auto"/>
          </w:divBdr>
        </w:div>
        <w:div w:id="418794711">
          <w:marLeft w:val="0"/>
          <w:marRight w:val="0"/>
          <w:marTop w:val="0"/>
          <w:marBottom w:val="0"/>
          <w:divBdr>
            <w:top w:val="none" w:sz="0" w:space="0" w:color="auto"/>
            <w:left w:val="none" w:sz="0" w:space="0" w:color="auto"/>
            <w:bottom w:val="none" w:sz="0" w:space="0" w:color="auto"/>
            <w:right w:val="none" w:sz="0" w:space="0" w:color="auto"/>
          </w:divBdr>
        </w:div>
        <w:div w:id="2081172143">
          <w:marLeft w:val="0"/>
          <w:marRight w:val="0"/>
          <w:marTop w:val="0"/>
          <w:marBottom w:val="0"/>
          <w:divBdr>
            <w:top w:val="none" w:sz="0" w:space="0" w:color="auto"/>
            <w:left w:val="none" w:sz="0" w:space="0" w:color="auto"/>
            <w:bottom w:val="none" w:sz="0" w:space="0" w:color="auto"/>
            <w:right w:val="none" w:sz="0" w:space="0" w:color="auto"/>
          </w:divBdr>
        </w:div>
        <w:div w:id="197164361">
          <w:marLeft w:val="0"/>
          <w:marRight w:val="0"/>
          <w:marTop w:val="0"/>
          <w:marBottom w:val="0"/>
          <w:divBdr>
            <w:top w:val="none" w:sz="0" w:space="0" w:color="auto"/>
            <w:left w:val="none" w:sz="0" w:space="0" w:color="auto"/>
            <w:bottom w:val="none" w:sz="0" w:space="0" w:color="auto"/>
            <w:right w:val="none" w:sz="0" w:space="0" w:color="auto"/>
          </w:divBdr>
        </w:div>
      </w:divsChild>
    </w:div>
    <w:div w:id="144900162">
      <w:bodyDiv w:val="1"/>
      <w:marLeft w:val="0"/>
      <w:marRight w:val="0"/>
      <w:marTop w:val="0"/>
      <w:marBottom w:val="0"/>
      <w:divBdr>
        <w:top w:val="none" w:sz="0" w:space="0" w:color="auto"/>
        <w:left w:val="none" w:sz="0" w:space="0" w:color="auto"/>
        <w:bottom w:val="none" w:sz="0" w:space="0" w:color="auto"/>
        <w:right w:val="none" w:sz="0" w:space="0" w:color="auto"/>
      </w:divBdr>
    </w:div>
    <w:div w:id="148524301">
      <w:bodyDiv w:val="1"/>
      <w:marLeft w:val="0"/>
      <w:marRight w:val="0"/>
      <w:marTop w:val="0"/>
      <w:marBottom w:val="0"/>
      <w:divBdr>
        <w:top w:val="none" w:sz="0" w:space="0" w:color="auto"/>
        <w:left w:val="none" w:sz="0" w:space="0" w:color="auto"/>
        <w:bottom w:val="none" w:sz="0" w:space="0" w:color="auto"/>
        <w:right w:val="none" w:sz="0" w:space="0" w:color="auto"/>
      </w:divBdr>
    </w:div>
    <w:div w:id="174809415">
      <w:bodyDiv w:val="1"/>
      <w:marLeft w:val="0"/>
      <w:marRight w:val="0"/>
      <w:marTop w:val="0"/>
      <w:marBottom w:val="0"/>
      <w:divBdr>
        <w:top w:val="none" w:sz="0" w:space="0" w:color="auto"/>
        <w:left w:val="none" w:sz="0" w:space="0" w:color="auto"/>
        <w:bottom w:val="none" w:sz="0" w:space="0" w:color="auto"/>
        <w:right w:val="none" w:sz="0" w:space="0" w:color="auto"/>
      </w:divBdr>
      <w:divsChild>
        <w:div w:id="1673987768">
          <w:marLeft w:val="0"/>
          <w:marRight w:val="0"/>
          <w:marTop w:val="0"/>
          <w:marBottom w:val="0"/>
          <w:divBdr>
            <w:top w:val="none" w:sz="0" w:space="0" w:color="auto"/>
            <w:left w:val="none" w:sz="0" w:space="0" w:color="auto"/>
            <w:bottom w:val="none" w:sz="0" w:space="0" w:color="auto"/>
            <w:right w:val="none" w:sz="0" w:space="0" w:color="auto"/>
          </w:divBdr>
        </w:div>
        <w:div w:id="1499419053">
          <w:marLeft w:val="0"/>
          <w:marRight w:val="0"/>
          <w:marTop w:val="0"/>
          <w:marBottom w:val="0"/>
          <w:divBdr>
            <w:top w:val="none" w:sz="0" w:space="0" w:color="auto"/>
            <w:left w:val="none" w:sz="0" w:space="0" w:color="auto"/>
            <w:bottom w:val="none" w:sz="0" w:space="0" w:color="auto"/>
            <w:right w:val="none" w:sz="0" w:space="0" w:color="auto"/>
          </w:divBdr>
        </w:div>
      </w:divsChild>
    </w:div>
    <w:div w:id="251469985">
      <w:bodyDiv w:val="1"/>
      <w:marLeft w:val="0"/>
      <w:marRight w:val="0"/>
      <w:marTop w:val="0"/>
      <w:marBottom w:val="0"/>
      <w:divBdr>
        <w:top w:val="none" w:sz="0" w:space="0" w:color="auto"/>
        <w:left w:val="none" w:sz="0" w:space="0" w:color="auto"/>
        <w:bottom w:val="none" w:sz="0" w:space="0" w:color="auto"/>
        <w:right w:val="none" w:sz="0" w:space="0" w:color="auto"/>
      </w:divBdr>
    </w:div>
    <w:div w:id="252514658">
      <w:bodyDiv w:val="1"/>
      <w:marLeft w:val="0"/>
      <w:marRight w:val="0"/>
      <w:marTop w:val="0"/>
      <w:marBottom w:val="0"/>
      <w:divBdr>
        <w:top w:val="none" w:sz="0" w:space="0" w:color="auto"/>
        <w:left w:val="none" w:sz="0" w:space="0" w:color="auto"/>
        <w:bottom w:val="none" w:sz="0" w:space="0" w:color="auto"/>
        <w:right w:val="none" w:sz="0" w:space="0" w:color="auto"/>
      </w:divBdr>
    </w:div>
    <w:div w:id="277487536">
      <w:bodyDiv w:val="1"/>
      <w:marLeft w:val="0"/>
      <w:marRight w:val="0"/>
      <w:marTop w:val="0"/>
      <w:marBottom w:val="0"/>
      <w:divBdr>
        <w:top w:val="none" w:sz="0" w:space="0" w:color="auto"/>
        <w:left w:val="none" w:sz="0" w:space="0" w:color="auto"/>
        <w:bottom w:val="none" w:sz="0" w:space="0" w:color="auto"/>
        <w:right w:val="none" w:sz="0" w:space="0" w:color="auto"/>
      </w:divBdr>
    </w:div>
    <w:div w:id="297880343">
      <w:bodyDiv w:val="1"/>
      <w:marLeft w:val="0"/>
      <w:marRight w:val="0"/>
      <w:marTop w:val="0"/>
      <w:marBottom w:val="0"/>
      <w:divBdr>
        <w:top w:val="none" w:sz="0" w:space="0" w:color="auto"/>
        <w:left w:val="none" w:sz="0" w:space="0" w:color="auto"/>
        <w:bottom w:val="none" w:sz="0" w:space="0" w:color="auto"/>
        <w:right w:val="none" w:sz="0" w:space="0" w:color="auto"/>
      </w:divBdr>
    </w:div>
    <w:div w:id="316960039">
      <w:bodyDiv w:val="1"/>
      <w:marLeft w:val="0"/>
      <w:marRight w:val="0"/>
      <w:marTop w:val="0"/>
      <w:marBottom w:val="0"/>
      <w:divBdr>
        <w:top w:val="none" w:sz="0" w:space="0" w:color="auto"/>
        <w:left w:val="none" w:sz="0" w:space="0" w:color="auto"/>
        <w:bottom w:val="none" w:sz="0" w:space="0" w:color="auto"/>
        <w:right w:val="none" w:sz="0" w:space="0" w:color="auto"/>
      </w:divBdr>
    </w:div>
    <w:div w:id="340743600">
      <w:bodyDiv w:val="1"/>
      <w:marLeft w:val="0"/>
      <w:marRight w:val="0"/>
      <w:marTop w:val="0"/>
      <w:marBottom w:val="0"/>
      <w:divBdr>
        <w:top w:val="none" w:sz="0" w:space="0" w:color="auto"/>
        <w:left w:val="none" w:sz="0" w:space="0" w:color="auto"/>
        <w:bottom w:val="none" w:sz="0" w:space="0" w:color="auto"/>
        <w:right w:val="none" w:sz="0" w:space="0" w:color="auto"/>
      </w:divBdr>
    </w:div>
    <w:div w:id="350184580">
      <w:bodyDiv w:val="1"/>
      <w:marLeft w:val="0"/>
      <w:marRight w:val="0"/>
      <w:marTop w:val="0"/>
      <w:marBottom w:val="0"/>
      <w:divBdr>
        <w:top w:val="none" w:sz="0" w:space="0" w:color="auto"/>
        <w:left w:val="none" w:sz="0" w:space="0" w:color="auto"/>
        <w:bottom w:val="none" w:sz="0" w:space="0" w:color="auto"/>
        <w:right w:val="none" w:sz="0" w:space="0" w:color="auto"/>
      </w:divBdr>
      <w:divsChild>
        <w:div w:id="1991590321">
          <w:marLeft w:val="0"/>
          <w:marRight w:val="0"/>
          <w:marTop w:val="0"/>
          <w:marBottom w:val="0"/>
          <w:divBdr>
            <w:top w:val="none" w:sz="0" w:space="0" w:color="auto"/>
            <w:left w:val="none" w:sz="0" w:space="0" w:color="auto"/>
            <w:bottom w:val="none" w:sz="0" w:space="0" w:color="auto"/>
            <w:right w:val="none" w:sz="0" w:space="0" w:color="auto"/>
          </w:divBdr>
        </w:div>
        <w:div w:id="1059524142">
          <w:marLeft w:val="0"/>
          <w:marRight w:val="0"/>
          <w:marTop w:val="0"/>
          <w:marBottom w:val="0"/>
          <w:divBdr>
            <w:top w:val="none" w:sz="0" w:space="0" w:color="auto"/>
            <w:left w:val="none" w:sz="0" w:space="0" w:color="auto"/>
            <w:bottom w:val="none" w:sz="0" w:space="0" w:color="auto"/>
            <w:right w:val="none" w:sz="0" w:space="0" w:color="auto"/>
          </w:divBdr>
        </w:div>
        <w:div w:id="2040206099">
          <w:marLeft w:val="0"/>
          <w:marRight w:val="0"/>
          <w:marTop w:val="0"/>
          <w:marBottom w:val="0"/>
          <w:divBdr>
            <w:top w:val="none" w:sz="0" w:space="0" w:color="auto"/>
            <w:left w:val="none" w:sz="0" w:space="0" w:color="auto"/>
            <w:bottom w:val="none" w:sz="0" w:space="0" w:color="auto"/>
            <w:right w:val="none" w:sz="0" w:space="0" w:color="auto"/>
          </w:divBdr>
        </w:div>
        <w:div w:id="1568108990">
          <w:marLeft w:val="0"/>
          <w:marRight w:val="0"/>
          <w:marTop w:val="0"/>
          <w:marBottom w:val="0"/>
          <w:divBdr>
            <w:top w:val="none" w:sz="0" w:space="0" w:color="auto"/>
            <w:left w:val="none" w:sz="0" w:space="0" w:color="auto"/>
            <w:bottom w:val="none" w:sz="0" w:space="0" w:color="auto"/>
            <w:right w:val="none" w:sz="0" w:space="0" w:color="auto"/>
          </w:divBdr>
        </w:div>
        <w:div w:id="1042439091">
          <w:marLeft w:val="0"/>
          <w:marRight w:val="0"/>
          <w:marTop w:val="0"/>
          <w:marBottom w:val="0"/>
          <w:divBdr>
            <w:top w:val="none" w:sz="0" w:space="0" w:color="auto"/>
            <w:left w:val="none" w:sz="0" w:space="0" w:color="auto"/>
            <w:bottom w:val="none" w:sz="0" w:space="0" w:color="auto"/>
            <w:right w:val="none" w:sz="0" w:space="0" w:color="auto"/>
          </w:divBdr>
        </w:div>
        <w:div w:id="363411071">
          <w:marLeft w:val="0"/>
          <w:marRight w:val="0"/>
          <w:marTop w:val="0"/>
          <w:marBottom w:val="0"/>
          <w:divBdr>
            <w:top w:val="none" w:sz="0" w:space="0" w:color="auto"/>
            <w:left w:val="none" w:sz="0" w:space="0" w:color="auto"/>
            <w:bottom w:val="none" w:sz="0" w:space="0" w:color="auto"/>
            <w:right w:val="none" w:sz="0" w:space="0" w:color="auto"/>
          </w:divBdr>
        </w:div>
        <w:div w:id="799154215">
          <w:marLeft w:val="0"/>
          <w:marRight w:val="0"/>
          <w:marTop w:val="0"/>
          <w:marBottom w:val="0"/>
          <w:divBdr>
            <w:top w:val="none" w:sz="0" w:space="0" w:color="auto"/>
            <w:left w:val="none" w:sz="0" w:space="0" w:color="auto"/>
            <w:bottom w:val="none" w:sz="0" w:space="0" w:color="auto"/>
            <w:right w:val="none" w:sz="0" w:space="0" w:color="auto"/>
          </w:divBdr>
        </w:div>
        <w:div w:id="2093355615">
          <w:marLeft w:val="0"/>
          <w:marRight w:val="0"/>
          <w:marTop w:val="0"/>
          <w:marBottom w:val="0"/>
          <w:divBdr>
            <w:top w:val="none" w:sz="0" w:space="0" w:color="auto"/>
            <w:left w:val="none" w:sz="0" w:space="0" w:color="auto"/>
            <w:bottom w:val="none" w:sz="0" w:space="0" w:color="auto"/>
            <w:right w:val="none" w:sz="0" w:space="0" w:color="auto"/>
          </w:divBdr>
        </w:div>
        <w:div w:id="1125192366">
          <w:marLeft w:val="0"/>
          <w:marRight w:val="0"/>
          <w:marTop w:val="0"/>
          <w:marBottom w:val="0"/>
          <w:divBdr>
            <w:top w:val="none" w:sz="0" w:space="0" w:color="auto"/>
            <w:left w:val="none" w:sz="0" w:space="0" w:color="auto"/>
            <w:bottom w:val="none" w:sz="0" w:space="0" w:color="auto"/>
            <w:right w:val="none" w:sz="0" w:space="0" w:color="auto"/>
          </w:divBdr>
        </w:div>
        <w:div w:id="968365848">
          <w:marLeft w:val="0"/>
          <w:marRight w:val="0"/>
          <w:marTop w:val="0"/>
          <w:marBottom w:val="0"/>
          <w:divBdr>
            <w:top w:val="none" w:sz="0" w:space="0" w:color="auto"/>
            <w:left w:val="none" w:sz="0" w:space="0" w:color="auto"/>
            <w:bottom w:val="none" w:sz="0" w:space="0" w:color="auto"/>
            <w:right w:val="none" w:sz="0" w:space="0" w:color="auto"/>
          </w:divBdr>
        </w:div>
        <w:div w:id="66419761">
          <w:marLeft w:val="0"/>
          <w:marRight w:val="0"/>
          <w:marTop w:val="0"/>
          <w:marBottom w:val="0"/>
          <w:divBdr>
            <w:top w:val="none" w:sz="0" w:space="0" w:color="auto"/>
            <w:left w:val="none" w:sz="0" w:space="0" w:color="auto"/>
            <w:bottom w:val="none" w:sz="0" w:space="0" w:color="auto"/>
            <w:right w:val="none" w:sz="0" w:space="0" w:color="auto"/>
          </w:divBdr>
        </w:div>
        <w:div w:id="178207070">
          <w:marLeft w:val="0"/>
          <w:marRight w:val="0"/>
          <w:marTop w:val="0"/>
          <w:marBottom w:val="0"/>
          <w:divBdr>
            <w:top w:val="none" w:sz="0" w:space="0" w:color="auto"/>
            <w:left w:val="none" w:sz="0" w:space="0" w:color="auto"/>
            <w:bottom w:val="none" w:sz="0" w:space="0" w:color="auto"/>
            <w:right w:val="none" w:sz="0" w:space="0" w:color="auto"/>
          </w:divBdr>
        </w:div>
        <w:div w:id="1788352838">
          <w:marLeft w:val="0"/>
          <w:marRight w:val="0"/>
          <w:marTop w:val="0"/>
          <w:marBottom w:val="0"/>
          <w:divBdr>
            <w:top w:val="none" w:sz="0" w:space="0" w:color="auto"/>
            <w:left w:val="none" w:sz="0" w:space="0" w:color="auto"/>
            <w:bottom w:val="none" w:sz="0" w:space="0" w:color="auto"/>
            <w:right w:val="none" w:sz="0" w:space="0" w:color="auto"/>
          </w:divBdr>
        </w:div>
      </w:divsChild>
    </w:div>
    <w:div w:id="428742466">
      <w:bodyDiv w:val="1"/>
      <w:marLeft w:val="0"/>
      <w:marRight w:val="0"/>
      <w:marTop w:val="0"/>
      <w:marBottom w:val="0"/>
      <w:divBdr>
        <w:top w:val="none" w:sz="0" w:space="0" w:color="auto"/>
        <w:left w:val="none" w:sz="0" w:space="0" w:color="auto"/>
        <w:bottom w:val="none" w:sz="0" w:space="0" w:color="auto"/>
        <w:right w:val="none" w:sz="0" w:space="0" w:color="auto"/>
      </w:divBdr>
    </w:div>
    <w:div w:id="461656475">
      <w:bodyDiv w:val="1"/>
      <w:marLeft w:val="0"/>
      <w:marRight w:val="0"/>
      <w:marTop w:val="0"/>
      <w:marBottom w:val="0"/>
      <w:divBdr>
        <w:top w:val="none" w:sz="0" w:space="0" w:color="auto"/>
        <w:left w:val="none" w:sz="0" w:space="0" w:color="auto"/>
        <w:bottom w:val="none" w:sz="0" w:space="0" w:color="auto"/>
        <w:right w:val="none" w:sz="0" w:space="0" w:color="auto"/>
      </w:divBdr>
      <w:divsChild>
        <w:div w:id="1908951006">
          <w:marLeft w:val="0"/>
          <w:marRight w:val="0"/>
          <w:marTop w:val="0"/>
          <w:marBottom w:val="0"/>
          <w:divBdr>
            <w:top w:val="none" w:sz="0" w:space="0" w:color="auto"/>
            <w:left w:val="none" w:sz="0" w:space="0" w:color="auto"/>
            <w:bottom w:val="none" w:sz="0" w:space="0" w:color="auto"/>
            <w:right w:val="none" w:sz="0" w:space="0" w:color="auto"/>
          </w:divBdr>
        </w:div>
        <w:div w:id="811678419">
          <w:marLeft w:val="0"/>
          <w:marRight w:val="0"/>
          <w:marTop w:val="0"/>
          <w:marBottom w:val="0"/>
          <w:divBdr>
            <w:top w:val="none" w:sz="0" w:space="0" w:color="auto"/>
            <w:left w:val="none" w:sz="0" w:space="0" w:color="auto"/>
            <w:bottom w:val="none" w:sz="0" w:space="0" w:color="auto"/>
            <w:right w:val="none" w:sz="0" w:space="0" w:color="auto"/>
          </w:divBdr>
        </w:div>
        <w:div w:id="968827724">
          <w:marLeft w:val="0"/>
          <w:marRight w:val="0"/>
          <w:marTop w:val="0"/>
          <w:marBottom w:val="0"/>
          <w:divBdr>
            <w:top w:val="none" w:sz="0" w:space="0" w:color="auto"/>
            <w:left w:val="none" w:sz="0" w:space="0" w:color="auto"/>
            <w:bottom w:val="none" w:sz="0" w:space="0" w:color="auto"/>
            <w:right w:val="none" w:sz="0" w:space="0" w:color="auto"/>
          </w:divBdr>
        </w:div>
        <w:div w:id="694423204">
          <w:marLeft w:val="0"/>
          <w:marRight w:val="0"/>
          <w:marTop w:val="0"/>
          <w:marBottom w:val="0"/>
          <w:divBdr>
            <w:top w:val="none" w:sz="0" w:space="0" w:color="auto"/>
            <w:left w:val="none" w:sz="0" w:space="0" w:color="auto"/>
            <w:bottom w:val="none" w:sz="0" w:space="0" w:color="auto"/>
            <w:right w:val="none" w:sz="0" w:space="0" w:color="auto"/>
          </w:divBdr>
        </w:div>
        <w:div w:id="1082219481">
          <w:marLeft w:val="0"/>
          <w:marRight w:val="0"/>
          <w:marTop w:val="0"/>
          <w:marBottom w:val="0"/>
          <w:divBdr>
            <w:top w:val="none" w:sz="0" w:space="0" w:color="auto"/>
            <w:left w:val="none" w:sz="0" w:space="0" w:color="auto"/>
            <w:bottom w:val="none" w:sz="0" w:space="0" w:color="auto"/>
            <w:right w:val="none" w:sz="0" w:space="0" w:color="auto"/>
          </w:divBdr>
        </w:div>
        <w:div w:id="649675344">
          <w:marLeft w:val="0"/>
          <w:marRight w:val="0"/>
          <w:marTop w:val="0"/>
          <w:marBottom w:val="0"/>
          <w:divBdr>
            <w:top w:val="none" w:sz="0" w:space="0" w:color="auto"/>
            <w:left w:val="none" w:sz="0" w:space="0" w:color="auto"/>
            <w:bottom w:val="none" w:sz="0" w:space="0" w:color="auto"/>
            <w:right w:val="none" w:sz="0" w:space="0" w:color="auto"/>
          </w:divBdr>
        </w:div>
        <w:div w:id="319893965">
          <w:marLeft w:val="0"/>
          <w:marRight w:val="0"/>
          <w:marTop w:val="0"/>
          <w:marBottom w:val="0"/>
          <w:divBdr>
            <w:top w:val="none" w:sz="0" w:space="0" w:color="auto"/>
            <w:left w:val="none" w:sz="0" w:space="0" w:color="auto"/>
            <w:bottom w:val="none" w:sz="0" w:space="0" w:color="auto"/>
            <w:right w:val="none" w:sz="0" w:space="0" w:color="auto"/>
          </w:divBdr>
        </w:div>
      </w:divsChild>
    </w:div>
    <w:div w:id="465587852">
      <w:bodyDiv w:val="1"/>
      <w:marLeft w:val="0"/>
      <w:marRight w:val="0"/>
      <w:marTop w:val="0"/>
      <w:marBottom w:val="0"/>
      <w:divBdr>
        <w:top w:val="none" w:sz="0" w:space="0" w:color="auto"/>
        <w:left w:val="none" w:sz="0" w:space="0" w:color="auto"/>
        <w:bottom w:val="none" w:sz="0" w:space="0" w:color="auto"/>
        <w:right w:val="none" w:sz="0" w:space="0" w:color="auto"/>
      </w:divBdr>
    </w:div>
    <w:div w:id="479034217">
      <w:bodyDiv w:val="1"/>
      <w:marLeft w:val="0"/>
      <w:marRight w:val="0"/>
      <w:marTop w:val="0"/>
      <w:marBottom w:val="0"/>
      <w:divBdr>
        <w:top w:val="none" w:sz="0" w:space="0" w:color="auto"/>
        <w:left w:val="none" w:sz="0" w:space="0" w:color="auto"/>
        <w:bottom w:val="none" w:sz="0" w:space="0" w:color="auto"/>
        <w:right w:val="none" w:sz="0" w:space="0" w:color="auto"/>
      </w:divBdr>
    </w:div>
    <w:div w:id="512688643">
      <w:bodyDiv w:val="1"/>
      <w:marLeft w:val="0"/>
      <w:marRight w:val="0"/>
      <w:marTop w:val="0"/>
      <w:marBottom w:val="0"/>
      <w:divBdr>
        <w:top w:val="none" w:sz="0" w:space="0" w:color="auto"/>
        <w:left w:val="none" w:sz="0" w:space="0" w:color="auto"/>
        <w:bottom w:val="none" w:sz="0" w:space="0" w:color="auto"/>
        <w:right w:val="none" w:sz="0" w:space="0" w:color="auto"/>
      </w:divBdr>
      <w:divsChild>
        <w:div w:id="725497373">
          <w:marLeft w:val="0"/>
          <w:marRight w:val="0"/>
          <w:marTop w:val="0"/>
          <w:marBottom w:val="0"/>
          <w:divBdr>
            <w:top w:val="none" w:sz="0" w:space="0" w:color="auto"/>
            <w:left w:val="none" w:sz="0" w:space="0" w:color="auto"/>
            <w:bottom w:val="none" w:sz="0" w:space="0" w:color="auto"/>
            <w:right w:val="none" w:sz="0" w:space="0" w:color="auto"/>
          </w:divBdr>
        </w:div>
        <w:div w:id="468133800">
          <w:marLeft w:val="0"/>
          <w:marRight w:val="0"/>
          <w:marTop w:val="0"/>
          <w:marBottom w:val="0"/>
          <w:divBdr>
            <w:top w:val="none" w:sz="0" w:space="0" w:color="auto"/>
            <w:left w:val="none" w:sz="0" w:space="0" w:color="auto"/>
            <w:bottom w:val="none" w:sz="0" w:space="0" w:color="auto"/>
            <w:right w:val="none" w:sz="0" w:space="0" w:color="auto"/>
          </w:divBdr>
        </w:div>
        <w:div w:id="2064908814">
          <w:marLeft w:val="0"/>
          <w:marRight w:val="0"/>
          <w:marTop w:val="0"/>
          <w:marBottom w:val="0"/>
          <w:divBdr>
            <w:top w:val="none" w:sz="0" w:space="0" w:color="auto"/>
            <w:left w:val="none" w:sz="0" w:space="0" w:color="auto"/>
            <w:bottom w:val="none" w:sz="0" w:space="0" w:color="auto"/>
            <w:right w:val="none" w:sz="0" w:space="0" w:color="auto"/>
          </w:divBdr>
        </w:div>
        <w:div w:id="1251044536">
          <w:marLeft w:val="0"/>
          <w:marRight w:val="0"/>
          <w:marTop w:val="0"/>
          <w:marBottom w:val="0"/>
          <w:divBdr>
            <w:top w:val="none" w:sz="0" w:space="0" w:color="auto"/>
            <w:left w:val="none" w:sz="0" w:space="0" w:color="auto"/>
            <w:bottom w:val="none" w:sz="0" w:space="0" w:color="auto"/>
            <w:right w:val="none" w:sz="0" w:space="0" w:color="auto"/>
          </w:divBdr>
        </w:div>
        <w:div w:id="1707100148">
          <w:marLeft w:val="0"/>
          <w:marRight w:val="0"/>
          <w:marTop w:val="0"/>
          <w:marBottom w:val="0"/>
          <w:divBdr>
            <w:top w:val="none" w:sz="0" w:space="0" w:color="auto"/>
            <w:left w:val="none" w:sz="0" w:space="0" w:color="auto"/>
            <w:bottom w:val="none" w:sz="0" w:space="0" w:color="auto"/>
            <w:right w:val="none" w:sz="0" w:space="0" w:color="auto"/>
          </w:divBdr>
        </w:div>
        <w:div w:id="1723014410">
          <w:marLeft w:val="0"/>
          <w:marRight w:val="0"/>
          <w:marTop w:val="0"/>
          <w:marBottom w:val="0"/>
          <w:divBdr>
            <w:top w:val="none" w:sz="0" w:space="0" w:color="auto"/>
            <w:left w:val="none" w:sz="0" w:space="0" w:color="auto"/>
            <w:bottom w:val="none" w:sz="0" w:space="0" w:color="auto"/>
            <w:right w:val="none" w:sz="0" w:space="0" w:color="auto"/>
          </w:divBdr>
        </w:div>
        <w:div w:id="585648786">
          <w:marLeft w:val="0"/>
          <w:marRight w:val="0"/>
          <w:marTop w:val="0"/>
          <w:marBottom w:val="0"/>
          <w:divBdr>
            <w:top w:val="none" w:sz="0" w:space="0" w:color="auto"/>
            <w:left w:val="none" w:sz="0" w:space="0" w:color="auto"/>
            <w:bottom w:val="none" w:sz="0" w:space="0" w:color="auto"/>
            <w:right w:val="none" w:sz="0" w:space="0" w:color="auto"/>
          </w:divBdr>
        </w:div>
        <w:div w:id="1376077065">
          <w:marLeft w:val="0"/>
          <w:marRight w:val="0"/>
          <w:marTop w:val="0"/>
          <w:marBottom w:val="0"/>
          <w:divBdr>
            <w:top w:val="none" w:sz="0" w:space="0" w:color="auto"/>
            <w:left w:val="none" w:sz="0" w:space="0" w:color="auto"/>
            <w:bottom w:val="none" w:sz="0" w:space="0" w:color="auto"/>
            <w:right w:val="none" w:sz="0" w:space="0" w:color="auto"/>
          </w:divBdr>
        </w:div>
        <w:div w:id="1989698781">
          <w:marLeft w:val="0"/>
          <w:marRight w:val="0"/>
          <w:marTop w:val="0"/>
          <w:marBottom w:val="0"/>
          <w:divBdr>
            <w:top w:val="none" w:sz="0" w:space="0" w:color="auto"/>
            <w:left w:val="none" w:sz="0" w:space="0" w:color="auto"/>
            <w:bottom w:val="none" w:sz="0" w:space="0" w:color="auto"/>
            <w:right w:val="none" w:sz="0" w:space="0" w:color="auto"/>
          </w:divBdr>
        </w:div>
        <w:div w:id="123237150">
          <w:marLeft w:val="0"/>
          <w:marRight w:val="0"/>
          <w:marTop w:val="0"/>
          <w:marBottom w:val="0"/>
          <w:divBdr>
            <w:top w:val="none" w:sz="0" w:space="0" w:color="auto"/>
            <w:left w:val="none" w:sz="0" w:space="0" w:color="auto"/>
            <w:bottom w:val="none" w:sz="0" w:space="0" w:color="auto"/>
            <w:right w:val="none" w:sz="0" w:space="0" w:color="auto"/>
          </w:divBdr>
        </w:div>
        <w:div w:id="1935741051">
          <w:marLeft w:val="0"/>
          <w:marRight w:val="0"/>
          <w:marTop w:val="0"/>
          <w:marBottom w:val="0"/>
          <w:divBdr>
            <w:top w:val="none" w:sz="0" w:space="0" w:color="auto"/>
            <w:left w:val="none" w:sz="0" w:space="0" w:color="auto"/>
            <w:bottom w:val="none" w:sz="0" w:space="0" w:color="auto"/>
            <w:right w:val="none" w:sz="0" w:space="0" w:color="auto"/>
          </w:divBdr>
        </w:div>
        <w:div w:id="1469397621">
          <w:marLeft w:val="0"/>
          <w:marRight w:val="0"/>
          <w:marTop w:val="0"/>
          <w:marBottom w:val="0"/>
          <w:divBdr>
            <w:top w:val="none" w:sz="0" w:space="0" w:color="auto"/>
            <w:left w:val="none" w:sz="0" w:space="0" w:color="auto"/>
            <w:bottom w:val="none" w:sz="0" w:space="0" w:color="auto"/>
            <w:right w:val="none" w:sz="0" w:space="0" w:color="auto"/>
          </w:divBdr>
        </w:div>
        <w:div w:id="714617805">
          <w:marLeft w:val="0"/>
          <w:marRight w:val="0"/>
          <w:marTop w:val="0"/>
          <w:marBottom w:val="0"/>
          <w:divBdr>
            <w:top w:val="none" w:sz="0" w:space="0" w:color="auto"/>
            <w:left w:val="none" w:sz="0" w:space="0" w:color="auto"/>
            <w:bottom w:val="none" w:sz="0" w:space="0" w:color="auto"/>
            <w:right w:val="none" w:sz="0" w:space="0" w:color="auto"/>
          </w:divBdr>
        </w:div>
        <w:div w:id="1555316004">
          <w:marLeft w:val="0"/>
          <w:marRight w:val="0"/>
          <w:marTop w:val="0"/>
          <w:marBottom w:val="0"/>
          <w:divBdr>
            <w:top w:val="none" w:sz="0" w:space="0" w:color="auto"/>
            <w:left w:val="none" w:sz="0" w:space="0" w:color="auto"/>
            <w:bottom w:val="none" w:sz="0" w:space="0" w:color="auto"/>
            <w:right w:val="none" w:sz="0" w:space="0" w:color="auto"/>
          </w:divBdr>
        </w:div>
        <w:div w:id="385374404">
          <w:marLeft w:val="0"/>
          <w:marRight w:val="0"/>
          <w:marTop w:val="0"/>
          <w:marBottom w:val="0"/>
          <w:divBdr>
            <w:top w:val="none" w:sz="0" w:space="0" w:color="auto"/>
            <w:left w:val="none" w:sz="0" w:space="0" w:color="auto"/>
            <w:bottom w:val="none" w:sz="0" w:space="0" w:color="auto"/>
            <w:right w:val="none" w:sz="0" w:space="0" w:color="auto"/>
          </w:divBdr>
        </w:div>
        <w:div w:id="2104916444">
          <w:marLeft w:val="0"/>
          <w:marRight w:val="0"/>
          <w:marTop w:val="0"/>
          <w:marBottom w:val="0"/>
          <w:divBdr>
            <w:top w:val="none" w:sz="0" w:space="0" w:color="auto"/>
            <w:left w:val="none" w:sz="0" w:space="0" w:color="auto"/>
            <w:bottom w:val="none" w:sz="0" w:space="0" w:color="auto"/>
            <w:right w:val="none" w:sz="0" w:space="0" w:color="auto"/>
          </w:divBdr>
        </w:div>
        <w:div w:id="642537737">
          <w:marLeft w:val="0"/>
          <w:marRight w:val="0"/>
          <w:marTop w:val="0"/>
          <w:marBottom w:val="0"/>
          <w:divBdr>
            <w:top w:val="none" w:sz="0" w:space="0" w:color="auto"/>
            <w:left w:val="none" w:sz="0" w:space="0" w:color="auto"/>
            <w:bottom w:val="none" w:sz="0" w:space="0" w:color="auto"/>
            <w:right w:val="none" w:sz="0" w:space="0" w:color="auto"/>
          </w:divBdr>
        </w:div>
        <w:div w:id="1329671657">
          <w:marLeft w:val="0"/>
          <w:marRight w:val="0"/>
          <w:marTop w:val="0"/>
          <w:marBottom w:val="0"/>
          <w:divBdr>
            <w:top w:val="none" w:sz="0" w:space="0" w:color="auto"/>
            <w:left w:val="none" w:sz="0" w:space="0" w:color="auto"/>
            <w:bottom w:val="none" w:sz="0" w:space="0" w:color="auto"/>
            <w:right w:val="none" w:sz="0" w:space="0" w:color="auto"/>
          </w:divBdr>
        </w:div>
        <w:div w:id="1209147139">
          <w:marLeft w:val="0"/>
          <w:marRight w:val="0"/>
          <w:marTop w:val="0"/>
          <w:marBottom w:val="0"/>
          <w:divBdr>
            <w:top w:val="none" w:sz="0" w:space="0" w:color="auto"/>
            <w:left w:val="none" w:sz="0" w:space="0" w:color="auto"/>
            <w:bottom w:val="none" w:sz="0" w:space="0" w:color="auto"/>
            <w:right w:val="none" w:sz="0" w:space="0" w:color="auto"/>
          </w:divBdr>
        </w:div>
        <w:div w:id="1096901266">
          <w:marLeft w:val="0"/>
          <w:marRight w:val="0"/>
          <w:marTop w:val="0"/>
          <w:marBottom w:val="0"/>
          <w:divBdr>
            <w:top w:val="none" w:sz="0" w:space="0" w:color="auto"/>
            <w:left w:val="none" w:sz="0" w:space="0" w:color="auto"/>
            <w:bottom w:val="none" w:sz="0" w:space="0" w:color="auto"/>
            <w:right w:val="none" w:sz="0" w:space="0" w:color="auto"/>
          </w:divBdr>
        </w:div>
        <w:div w:id="455295467">
          <w:marLeft w:val="0"/>
          <w:marRight w:val="0"/>
          <w:marTop w:val="0"/>
          <w:marBottom w:val="0"/>
          <w:divBdr>
            <w:top w:val="none" w:sz="0" w:space="0" w:color="auto"/>
            <w:left w:val="none" w:sz="0" w:space="0" w:color="auto"/>
            <w:bottom w:val="none" w:sz="0" w:space="0" w:color="auto"/>
            <w:right w:val="none" w:sz="0" w:space="0" w:color="auto"/>
          </w:divBdr>
        </w:div>
        <w:div w:id="1785809794">
          <w:marLeft w:val="0"/>
          <w:marRight w:val="0"/>
          <w:marTop w:val="0"/>
          <w:marBottom w:val="0"/>
          <w:divBdr>
            <w:top w:val="none" w:sz="0" w:space="0" w:color="auto"/>
            <w:left w:val="none" w:sz="0" w:space="0" w:color="auto"/>
            <w:bottom w:val="none" w:sz="0" w:space="0" w:color="auto"/>
            <w:right w:val="none" w:sz="0" w:space="0" w:color="auto"/>
          </w:divBdr>
        </w:div>
        <w:div w:id="1771200058">
          <w:marLeft w:val="0"/>
          <w:marRight w:val="0"/>
          <w:marTop w:val="0"/>
          <w:marBottom w:val="0"/>
          <w:divBdr>
            <w:top w:val="none" w:sz="0" w:space="0" w:color="auto"/>
            <w:left w:val="none" w:sz="0" w:space="0" w:color="auto"/>
            <w:bottom w:val="none" w:sz="0" w:space="0" w:color="auto"/>
            <w:right w:val="none" w:sz="0" w:space="0" w:color="auto"/>
          </w:divBdr>
        </w:div>
        <w:div w:id="2037852066">
          <w:marLeft w:val="0"/>
          <w:marRight w:val="0"/>
          <w:marTop w:val="0"/>
          <w:marBottom w:val="0"/>
          <w:divBdr>
            <w:top w:val="none" w:sz="0" w:space="0" w:color="auto"/>
            <w:left w:val="none" w:sz="0" w:space="0" w:color="auto"/>
            <w:bottom w:val="none" w:sz="0" w:space="0" w:color="auto"/>
            <w:right w:val="none" w:sz="0" w:space="0" w:color="auto"/>
          </w:divBdr>
        </w:div>
        <w:div w:id="1965847618">
          <w:marLeft w:val="0"/>
          <w:marRight w:val="0"/>
          <w:marTop w:val="0"/>
          <w:marBottom w:val="0"/>
          <w:divBdr>
            <w:top w:val="none" w:sz="0" w:space="0" w:color="auto"/>
            <w:left w:val="none" w:sz="0" w:space="0" w:color="auto"/>
            <w:bottom w:val="none" w:sz="0" w:space="0" w:color="auto"/>
            <w:right w:val="none" w:sz="0" w:space="0" w:color="auto"/>
          </w:divBdr>
        </w:div>
        <w:div w:id="841817834">
          <w:marLeft w:val="0"/>
          <w:marRight w:val="0"/>
          <w:marTop w:val="0"/>
          <w:marBottom w:val="0"/>
          <w:divBdr>
            <w:top w:val="none" w:sz="0" w:space="0" w:color="auto"/>
            <w:left w:val="none" w:sz="0" w:space="0" w:color="auto"/>
            <w:bottom w:val="none" w:sz="0" w:space="0" w:color="auto"/>
            <w:right w:val="none" w:sz="0" w:space="0" w:color="auto"/>
          </w:divBdr>
        </w:div>
        <w:div w:id="280722181">
          <w:marLeft w:val="0"/>
          <w:marRight w:val="0"/>
          <w:marTop w:val="0"/>
          <w:marBottom w:val="0"/>
          <w:divBdr>
            <w:top w:val="none" w:sz="0" w:space="0" w:color="auto"/>
            <w:left w:val="none" w:sz="0" w:space="0" w:color="auto"/>
            <w:bottom w:val="none" w:sz="0" w:space="0" w:color="auto"/>
            <w:right w:val="none" w:sz="0" w:space="0" w:color="auto"/>
          </w:divBdr>
        </w:div>
        <w:div w:id="245845354">
          <w:marLeft w:val="0"/>
          <w:marRight w:val="0"/>
          <w:marTop w:val="0"/>
          <w:marBottom w:val="0"/>
          <w:divBdr>
            <w:top w:val="none" w:sz="0" w:space="0" w:color="auto"/>
            <w:left w:val="none" w:sz="0" w:space="0" w:color="auto"/>
            <w:bottom w:val="none" w:sz="0" w:space="0" w:color="auto"/>
            <w:right w:val="none" w:sz="0" w:space="0" w:color="auto"/>
          </w:divBdr>
        </w:div>
        <w:div w:id="2096853040">
          <w:marLeft w:val="0"/>
          <w:marRight w:val="0"/>
          <w:marTop w:val="0"/>
          <w:marBottom w:val="0"/>
          <w:divBdr>
            <w:top w:val="none" w:sz="0" w:space="0" w:color="auto"/>
            <w:left w:val="none" w:sz="0" w:space="0" w:color="auto"/>
            <w:bottom w:val="none" w:sz="0" w:space="0" w:color="auto"/>
            <w:right w:val="none" w:sz="0" w:space="0" w:color="auto"/>
          </w:divBdr>
        </w:div>
        <w:div w:id="407070108">
          <w:marLeft w:val="0"/>
          <w:marRight w:val="0"/>
          <w:marTop w:val="0"/>
          <w:marBottom w:val="0"/>
          <w:divBdr>
            <w:top w:val="none" w:sz="0" w:space="0" w:color="auto"/>
            <w:left w:val="none" w:sz="0" w:space="0" w:color="auto"/>
            <w:bottom w:val="none" w:sz="0" w:space="0" w:color="auto"/>
            <w:right w:val="none" w:sz="0" w:space="0" w:color="auto"/>
          </w:divBdr>
        </w:div>
        <w:div w:id="1179345369">
          <w:marLeft w:val="0"/>
          <w:marRight w:val="0"/>
          <w:marTop w:val="0"/>
          <w:marBottom w:val="0"/>
          <w:divBdr>
            <w:top w:val="none" w:sz="0" w:space="0" w:color="auto"/>
            <w:left w:val="none" w:sz="0" w:space="0" w:color="auto"/>
            <w:bottom w:val="none" w:sz="0" w:space="0" w:color="auto"/>
            <w:right w:val="none" w:sz="0" w:space="0" w:color="auto"/>
          </w:divBdr>
        </w:div>
        <w:div w:id="1804730809">
          <w:marLeft w:val="0"/>
          <w:marRight w:val="0"/>
          <w:marTop w:val="0"/>
          <w:marBottom w:val="0"/>
          <w:divBdr>
            <w:top w:val="none" w:sz="0" w:space="0" w:color="auto"/>
            <w:left w:val="none" w:sz="0" w:space="0" w:color="auto"/>
            <w:bottom w:val="none" w:sz="0" w:space="0" w:color="auto"/>
            <w:right w:val="none" w:sz="0" w:space="0" w:color="auto"/>
          </w:divBdr>
        </w:div>
        <w:div w:id="348458225">
          <w:marLeft w:val="0"/>
          <w:marRight w:val="0"/>
          <w:marTop w:val="0"/>
          <w:marBottom w:val="0"/>
          <w:divBdr>
            <w:top w:val="none" w:sz="0" w:space="0" w:color="auto"/>
            <w:left w:val="none" w:sz="0" w:space="0" w:color="auto"/>
            <w:bottom w:val="none" w:sz="0" w:space="0" w:color="auto"/>
            <w:right w:val="none" w:sz="0" w:space="0" w:color="auto"/>
          </w:divBdr>
        </w:div>
        <w:div w:id="1999183741">
          <w:marLeft w:val="0"/>
          <w:marRight w:val="0"/>
          <w:marTop w:val="0"/>
          <w:marBottom w:val="0"/>
          <w:divBdr>
            <w:top w:val="none" w:sz="0" w:space="0" w:color="auto"/>
            <w:left w:val="none" w:sz="0" w:space="0" w:color="auto"/>
            <w:bottom w:val="none" w:sz="0" w:space="0" w:color="auto"/>
            <w:right w:val="none" w:sz="0" w:space="0" w:color="auto"/>
          </w:divBdr>
        </w:div>
        <w:div w:id="376004928">
          <w:marLeft w:val="0"/>
          <w:marRight w:val="0"/>
          <w:marTop w:val="0"/>
          <w:marBottom w:val="0"/>
          <w:divBdr>
            <w:top w:val="none" w:sz="0" w:space="0" w:color="auto"/>
            <w:left w:val="none" w:sz="0" w:space="0" w:color="auto"/>
            <w:bottom w:val="none" w:sz="0" w:space="0" w:color="auto"/>
            <w:right w:val="none" w:sz="0" w:space="0" w:color="auto"/>
          </w:divBdr>
        </w:div>
        <w:div w:id="1753307486">
          <w:marLeft w:val="0"/>
          <w:marRight w:val="0"/>
          <w:marTop w:val="0"/>
          <w:marBottom w:val="0"/>
          <w:divBdr>
            <w:top w:val="none" w:sz="0" w:space="0" w:color="auto"/>
            <w:left w:val="none" w:sz="0" w:space="0" w:color="auto"/>
            <w:bottom w:val="none" w:sz="0" w:space="0" w:color="auto"/>
            <w:right w:val="none" w:sz="0" w:space="0" w:color="auto"/>
          </w:divBdr>
        </w:div>
        <w:div w:id="818706">
          <w:marLeft w:val="0"/>
          <w:marRight w:val="0"/>
          <w:marTop w:val="0"/>
          <w:marBottom w:val="0"/>
          <w:divBdr>
            <w:top w:val="none" w:sz="0" w:space="0" w:color="auto"/>
            <w:left w:val="none" w:sz="0" w:space="0" w:color="auto"/>
            <w:bottom w:val="none" w:sz="0" w:space="0" w:color="auto"/>
            <w:right w:val="none" w:sz="0" w:space="0" w:color="auto"/>
          </w:divBdr>
        </w:div>
      </w:divsChild>
    </w:div>
    <w:div w:id="545529890">
      <w:bodyDiv w:val="1"/>
      <w:marLeft w:val="0"/>
      <w:marRight w:val="0"/>
      <w:marTop w:val="0"/>
      <w:marBottom w:val="0"/>
      <w:divBdr>
        <w:top w:val="none" w:sz="0" w:space="0" w:color="auto"/>
        <w:left w:val="none" w:sz="0" w:space="0" w:color="auto"/>
        <w:bottom w:val="none" w:sz="0" w:space="0" w:color="auto"/>
        <w:right w:val="none" w:sz="0" w:space="0" w:color="auto"/>
      </w:divBdr>
    </w:div>
    <w:div w:id="653339065">
      <w:bodyDiv w:val="1"/>
      <w:marLeft w:val="0"/>
      <w:marRight w:val="0"/>
      <w:marTop w:val="0"/>
      <w:marBottom w:val="0"/>
      <w:divBdr>
        <w:top w:val="none" w:sz="0" w:space="0" w:color="auto"/>
        <w:left w:val="none" w:sz="0" w:space="0" w:color="auto"/>
        <w:bottom w:val="none" w:sz="0" w:space="0" w:color="auto"/>
        <w:right w:val="none" w:sz="0" w:space="0" w:color="auto"/>
      </w:divBdr>
    </w:div>
    <w:div w:id="657466542">
      <w:bodyDiv w:val="1"/>
      <w:marLeft w:val="0"/>
      <w:marRight w:val="0"/>
      <w:marTop w:val="0"/>
      <w:marBottom w:val="0"/>
      <w:divBdr>
        <w:top w:val="none" w:sz="0" w:space="0" w:color="auto"/>
        <w:left w:val="none" w:sz="0" w:space="0" w:color="auto"/>
        <w:bottom w:val="none" w:sz="0" w:space="0" w:color="auto"/>
        <w:right w:val="none" w:sz="0" w:space="0" w:color="auto"/>
      </w:divBdr>
    </w:div>
    <w:div w:id="700671638">
      <w:bodyDiv w:val="1"/>
      <w:marLeft w:val="0"/>
      <w:marRight w:val="0"/>
      <w:marTop w:val="0"/>
      <w:marBottom w:val="0"/>
      <w:divBdr>
        <w:top w:val="none" w:sz="0" w:space="0" w:color="auto"/>
        <w:left w:val="none" w:sz="0" w:space="0" w:color="auto"/>
        <w:bottom w:val="none" w:sz="0" w:space="0" w:color="auto"/>
        <w:right w:val="none" w:sz="0" w:space="0" w:color="auto"/>
      </w:divBdr>
    </w:div>
    <w:div w:id="713700571">
      <w:bodyDiv w:val="1"/>
      <w:marLeft w:val="0"/>
      <w:marRight w:val="0"/>
      <w:marTop w:val="0"/>
      <w:marBottom w:val="0"/>
      <w:divBdr>
        <w:top w:val="none" w:sz="0" w:space="0" w:color="auto"/>
        <w:left w:val="none" w:sz="0" w:space="0" w:color="auto"/>
        <w:bottom w:val="none" w:sz="0" w:space="0" w:color="auto"/>
        <w:right w:val="none" w:sz="0" w:space="0" w:color="auto"/>
      </w:divBdr>
    </w:div>
    <w:div w:id="725033106">
      <w:bodyDiv w:val="1"/>
      <w:marLeft w:val="0"/>
      <w:marRight w:val="0"/>
      <w:marTop w:val="0"/>
      <w:marBottom w:val="0"/>
      <w:divBdr>
        <w:top w:val="none" w:sz="0" w:space="0" w:color="auto"/>
        <w:left w:val="none" w:sz="0" w:space="0" w:color="auto"/>
        <w:bottom w:val="none" w:sz="0" w:space="0" w:color="auto"/>
        <w:right w:val="none" w:sz="0" w:space="0" w:color="auto"/>
      </w:divBdr>
    </w:div>
    <w:div w:id="739669643">
      <w:bodyDiv w:val="1"/>
      <w:marLeft w:val="0"/>
      <w:marRight w:val="0"/>
      <w:marTop w:val="0"/>
      <w:marBottom w:val="0"/>
      <w:divBdr>
        <w:top w:val="none" w:sz="0" w:space="0" w:color="auto"/>
        <w:left w:val="none" w:sz="0" w:space="0" w:color="auto"/>
        <w:bottom w:val="none" w:sz="0" w:space="0" w:color="auto"/>
        <w:right w:val="none" w:sz="0" w:space="0" w:color="auto"/>
      </w:divBdr>
    </w:div>
    <w:div w:id="754282754">
      <w:bodyDiv w:val="1"/>
      <w:marLeft w:val="0"/>
      <w:marRight w:val="0"/>
      <w:marTop w:val="0"/>
      <w:marBottom w:val="0"/>
      <w:divBdr>
        <w:top w:val="none" w:sz="0" w:space="0" w:color="auto"/>
        <w:left w:val="none" w:sz="0" w:space="0" w:color="auto"/>
        <w:bottom w:val="none" w:sz="0" w:space="0" w:color="auto"/>
        <w:right w:val="none" w:sz="0" w:space="0" w:color="auto"/>
      </w:divBdr>
    </w:div>
    <w:div w:id="799223713">
      <w:bodyDiv w:val="1"/>
      <w:marLeft w:val="0"/>
      <w:marRight w:val="0"/>
      <w:marTop w:val="0"/>
      <w:marBottom w:val="0"/>
      <w:divBdr>
        <w:top w:val="none" w:sz="0" w:space="0" w:color="auto"/>
        <w:left w:val="none" w:sz="0" w:space="0" w:color="auto"/>
        <w:bottom w:val="none" w:sz="0" w:space="0" w:color="auto"/>
        <w:right w:val="none" w:sz="0" w:space="0" w:color="auto"/>
      </w:divBdr>
    </w:div>
    <w:div w:id="824398864">
      <w:bodyDiv w:val="1"/>
      <w:marLeft w:val="0"/>
      <w:marRight w:val="0"/>
      <w:marTop w:val="0"/>
      <w:marBottom w:val="0"/>
      <w:divBdr>
        <w:top w:val="none" w:sz="0" w:space="0" w:color="auto"/>
        <w:left w:val="none" w:sz="0" w:space="0" w:color="auto"/>
        <w:bottom w:val="none" w:sz="0" w:space="0" w:color="auto"/>
        <w:right w:val="none" w:sz="0" w:space="0" w:color="auto"/>
      </w:divBdr>
      <w:divsChild>
        <w:div w:id="1218054806">
          <w:marLeft w:val="0"/>
          <w:marRight w:val="0"/>
          <w:marTop w:val="0"/>
          <w:marBottom w:val="0"/>
          <w:divBdr>
            <w:top w:val="none" w:sz="0" w:space="0" w:color="auto"/>
            <w:left w:val="none" w:sz="0" w:space="0" w:color="auto"/>
            <w:bottom w:val="none" w:sz="0" w:space="0" w:color="auto"/>
            <w:right w:val="none" w:sz="0" w:space="0" w:color="auto"/>
          </w:divBdr>
          <w:divsChild>
            <w:div w:id="1446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2274">
      <w:bodyDiv w:val="1"/>
      <w:marLeft w:val="0"/>
      <w:marRight w:val="0"/>
      <w:marTop w:val="0"/>
      <w:marBottom w:val="0"/>
      <w:divBdr>
        <w:top w:val="none" w:sz="0" w:space="0" w:color="auto"/>
        <w:left w:val="none" w:sz="0" w:space="0" w:color="auto"/>
        <w:bottom w:val="none" w:sz="0" w:space="0" w:color="auto"/>
        <w:right w:val="none" w:sz="0" w:space="0" w:color="auto"/>
      </w:divBdr>
    </w:div>
    <w:div w:id="882793960">
      <w:bodyDiv w:val="1"/>
      <w:marLeft w:val="0"/>
      <w:marRight w:val="0"/>
      <w:marTop w:val="0"/>
      <w:marBottom w:val="0"/>
      <w:divBdr>
        <w:top w:val="none" w:sz="0" w:space="0" w:color="auto"/>
        <w:left w:val="none" w:sz="0" w:space="0" w:color="auto"/>
        <w:bottom w:val="none" w:sz="0" w:space="0" w:color="auto"/>
        <w:right w:val="none" w:sz="0" w:space="0" w:color="auto"/>
      </w:divBdr>
    </w:div>
    <w:div w:id="884948080">
      <w:bodyDiv w:val="1"/>
      <w:marLeft w:val="0"/>
      <w:marRight w:val="0"/>
      <w:marTop w:val="0"/>
      <w:marBottom w:val="0"/>
      <w:divBdr>
        <w:top w:val="none" w:sz="0" w:space="0" w:color="auto"/>
        <w:left w:val="none" w:sz="0" w:space="0" w:color="auto"/>
        <w:bottom w:val="none" w:sz="0" w:space="0" w:color="auto"/>
        <w:right w:val="none" w:sz="0" w:space="0" w:color="auto"/>
      </w:divBdr>
      <w:divsChild>
        <w:div w:id="1383214693">
          <w:marLeft w:val="0"/>
          <w:marRight w:val="0"/>
          <w:marTop w:val="0"/>
          <w:marBottom w:val="0"/>
          <w:divBdr>
            <w:top w:val="none" w:sz="0" w:space="0" w:color="auto"/>
            <w:left w:val="none" w:sz="0" w:space="0" w:color="auto"/>
            <w:bottom w:val="none" w:sz="0" w:space="0" w:color="auto"/>
            <w:right w:val="none" w:sz="0" w:space="0" w:color="auto"/>
          </w:divBdr>
        </w:div>
        <w:div w:id="1819611587">
          <w:marLeft w:val="0"/>
          <w:marRight w:val="0"/>
          <w:marTop w:val="0"/>
          <w:marBottom w:val="0"/>
          <w:divBdr>
            <w:top w:val="none" w:sz="0" w:space="0" w:color="auto"/>
            <w:left w:val="none" w:sz="0" w:space="0" w:color="auto"/>
            <w:bottom w:val="none" w:sz="0" w:space="0" w:color="auto"/>
            <w:right w:val="none" w:sz="0" w:space="0" w:color="auto"/>
          </w:divBdr>
        </w:div>
        <w:div w:id="1975942530">
          <w:marLeft w:val="0"/>
          <w:marRight w:val="0"/>
          <w:marTop w:val="0"/>
          <w:marBottom w:val="0"/>
          <w:divBdr>
            <w:top w:val="none" w:sz="0" w:space="0" w:color="auto"/>
            <w:left w:val="none" w:sz="0" w:space="0" w:color="auto"/>
            <w:bottom w:val="none" w:sz="0" w:space="0" w:color="auto"/>
            <w:right w:val="none" w:sz="0" w:space="0" w:color="auto"/>
          </w:divBdr>
        </w:div>
        <w:div w:id="237130556">
          <w:marLeft w:val="0"/>
          <w:marRight w:val="0"/>
          <w:marTop w:val="0"/>
          <w:marBottom w:val="0"/>
          <w:divBdr>
            <w:top w:val="none" w:sz="0" w:space="0" w:color="auto"/>
            <w:left w:val="none" w:sz="0" w:space="0" w:color="auto"/>
            <w:bottom w:val="none" w:sz="0" w:space="0" w:color="auto"/>
            <w:right w:val="none" w:sz="0" w:space="0" w:color="auto"/>
          </w:divBdr>
        </w:div>
      </w:divsChild>
    </w:div>
    <w:div w:id="904990200">
      <w:bodyDiv w:val="1"/>
      <w:marLeft w:val="0"/>
      <w:marRight w:val="0"/>
      <w:marTop w:val="0"/>
      <w:marBottom w:val="0"/>
      <w:divBdr>
        <w:top w:val="none" w:sz="0" w:space="0" w:color="auto"/>
        <w:left w:val="none" w:sz="0" w:space="0" w:color="auto"/>
        <w:bottom w:val="none" w:sz="0" w:space="0" w:color="auto"/>
        <w:right w:val="none" w:sz="0" w:space="0" w:color="auto"/>
      </w:divBdr>
    </w:div>
    <w:div w:id="956448903">
      <w:bodyDiv w:val="1"/>
      <w:marLeft w:val="0"/>
      <w:marRight w:val="0"/>
      <w:marTop w:val="0"/>
      <w:marBottom w:val="0"/>
      <w:divBdr>
        <w:top w:val="none" w:sz="0" w:space="0" w:color="auto"/>
        <w:left w:val="none" w:sz="0" w:space="0" w:color="auto"/>
        <w:bottom w:val="none" w:sz="0" w:space="0" w:color="auto"/>
        <w:right w:val="none" w:sz="0" w:space="0" w:color="auto"/>
      </w:divBdr>
    </w:div>
    <w:div w:id="959459784">
      <w:bodyDiv w:val="1"/>
      <w:marLeft w:val="0"/>
      <w:marRight w:val="0"/>
      <w:marTop w:val="0"/>
      <w:marBottom w:val="0"/>
      <w:divBdr>
        <w:top w:val="none" w:sz="0" w:space="0" w:color="auto"/>
        <w:left w:val="none" w:sz="0" w:space="0" w:color="auto"/>
        <w:bottom w:val="none" w:sz="0" w:space="0" w:color="auto"/>
        <w:right w:val="none" w:sz="0" w:space="0" w:color="auto"/>
      </w:divBdr>
    </w:div>
    <w:div w:id="990409042">
      <w:bodyDiv w:val="1"/>
      <w:marLeft w:val="0"/>
      <w:marRight w:val="0"/>
      <w:marTop w:val="0"/>
      <w:marBottom w:val="0"/>
      <w:divBdr>
        <w:top w:val="none" w:sz="0" w:space="0" w:color="auto"/>
        <w:left w:val="none" w:sz="0" w:space="0" w:color="auto"/>
        <w:bottom w:val="none" w:sz="0" w:space="0" w:color="auto"/>
        <w:right w:val="none" w:sz="0" w:space="0" w:color="auto"/>
      </w:divBdr>
      <w:divsChild>
        <w:div w:id="1610505638">
          <w:marLeft w:val="0"/>
          <w:marRight w:val="0"/>
          <w:marTop w:val="0"/>
          <w:marBottom w:val="0"/>
          <w:divBdr>
            <w:top w:val="none" w:sz="0" w:space="0" w:color="auto"/>
            <w:left w:val="none" w:sz="0" w:space="0" w:color="auto"/>
            <w:bottom w:val="none" w:sz="0" w:space="0" w:color="auto"/>
            <w:right w:val="none" w:sz="0" w:space="0" w:color="auto"/>
          </w:divBdr>
          <w:divsChild>
            <w:div w:id="1692606685">
              <w:marLeft w:val="0"/>
              <w:marRight w:val="0"/>
              <w:marTop w:val="0"/>
              <w:marBottom w:val="0"/>
              <w:divBdr>
                <w:top w:val="none" w:sz="0" w:space="0" w:color="auto"/>
                <w:left w:val="none" w:sz="0" w:space="0" w:color="auto"/>
                <w:bottom w:val="none" w:sz="0" w:space="0" w:color="auto"/>
                <w:right w:val="none" w:sz="0" w:space="0" w:color="auto"/>
              </w:divBdr>
            </w:div>
          </w:divsChild>
        </w:div>
        <w:div w:id="805896889">
          <w:marLeft w:val="0"/>
          <w:marRight w:val="0"/>
          <w:marTop w:val="0"/>
          <w:marBottom w:val="0"/>
          <w:divBdr>
            <w:top w:val="none" w:sz="0" w:space="0" w:color="auto"/>
            <w:left w:val="none" w:sz="0" w:space="0" w:color="auto"/>
            <w:bottom w:val="none" w:sz="0" w:space="0" w:color="auto"/>
            <w:right w:val="none" w:sz="0" w:space="0" w:color="auto"/>
          </w:divBdr>
          <w:divsChild>
            <w:div w:id="1315181066">
              <w:marLeft w:val="0"/>
              <w:marRight w:val="0"/>
              <w:marTop w:val="0"/>
              <w:marBottom w:val="0"/>
              <w:divBdr>
                <w:top w:val="none" w:sz="0" w:space="0" w:color="auto"/>
                <w:left w:val="none" w:sz="0" w:space="0" w:color="auto"/>
                <w:bottom w:val="none" w:sz="0" w:space="0" w:color="auto"/>
                <w:right w:val="none" w:sz="0" w:space="0" w:color="auto"/>
              </w:divBdr>
              <w:divsChild>
                <w:div w:id="137379427">
                  <w:marLeft w:val="0"/>
                  <w:marRight w:val="0"/>
                  <w:marTop w:val="0"/>
                  <w:marBottom w:val="0"/>
                  <w:divBdr>
                    <w:top w:val="none" w:sz="0" w:space="0" w:color="auto"/>
                    <w:left w:val="none" w:sz="0" w:space="0" w:color="auto"/>
                    <w:bottom w:val="none" w:sz="0" w:space="0" w:color="auto"/>
                    <w:right w:val="none" w:sz="0" w:space="0" w:color="auto"/>
                  </w:divBdr>
                  <w:divsChild>
                    <w:div w:id="849177300">
                      <w:marLeft w:val="0"/>
                      <w:marRight w:val="0"/>
                      <w:marTop w:val="0"/>
                      <w:marBottom w:val="0"/>
                      <w:divBdr>
                        <w:top w:val="none" w:sz="0" w:space="0" w:color="auto"/>
                        <w:left w:val="none" w:sz="0" w:space="0" w:color="auto"/>
                        <w:bottom w:val="none" w:sz="0" w:space="0" w:color="auto"/>
                        <w:right w:val="none" w:sz="0" w:space="0" w:color="auto"/>
                      </w:divBdr>
                      <w:divsChild>
                        <w:div w:id="2008435632">
                          <w:marLeft w:val="150"/>
                          <w:marRight w:val="0"/>
                          <w:marTop w:val="75"/>
                          <w:marBottom w:val="0"/>
                          <w:divBdr>
                            <w:top w:val="none" w:sz="0" w:space="0" w:color="auto"/>
                            <w:left w:val="none" w:sz="0" w:space="0" w:color="auto"/>
                            <w:bottom w:val="none" w:sz="0" w:space="0" w:color="auto"/>
                            <w:right w:val="none" w:sz="0" w:space="0" w:color="auto"/>
                          </w:divBdr>
                          <w:divsChild>
                            <w:div w:id="1519125197">
                              <w:marLeft w:val="150"/>
                              <w:marRight w:val="0"/>
                              <w:marTop w:val="75"/>
                              <w:marBottom w:val="0"/>
                              <w:divBdr>
                                <w:top w:val="none" w:sz="0" w:space="0" w:color="auto"/>
                                <w:left w:val="none" w:sz="0" w:space="0" w:color="auto"/>
                                <w:bottom w:val="none" w:sz="0" w:space="0" w:color="auto"/>
                                <w:right w:val="none" w:sz="0" w:space="0" w:color="auto"/>
                              </w:divBdr>
                              <w:divsChild>
                                <w:div w:id="130293958">
                                  <w:marLeft w:val="150"/>
                                  <w:marRight w:val="0"/>
                                  <w:marTop w:val="75"/>
                                  <w:marBottom w:val="0"/>
                                  <w:divBdr>
                                    <w:top w:val="none" w:sz="0" w:space="0" w:color="auto"/>
                                    <w:left w:val="none" w:sz="0" w:space="0" w:color="auto"/>
                                    <w:bottom w:val="none" w:sz="0" w:space="0" w:color="auto"/>
                                    <w:right w:val="none" w:sz="0" w:space="0" w:color="auto"/>
                                  </w:divBdr>
                                  <w:divsChild>
                                    <w:div w:id="102849976">
                                      <w:marLeft w:val="150"/>
                                      <w:marRight w:val="0"/>
                                      <w:marTop w:val="75"/>
                                      <w:marBottom w:val="0"/>
                                      <w:divBdr>
                                        <w:top w:val="none" w:sz="0" w:space="0" w:color="auto"/>
                                        <w:left w:val="none" w:sz="0" w:space="0" w:color="auto"/>
                                        <w:bottom w:val="none" w:sz="0" w:space="0" w:color="auto"/>
                                        <w:right w:val="none" w:sz="0" w:space="0" w:color="auto"/>
                                      </w:divBdr>
                                      <w:divsChild>
                                        <w:div w:id="1154951675">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57708">
                      <w:marLeft w:val="0"/>
                      <w:marRight w:val="0"/>
                      <w:marTop w:val="0"/>
                      <w:marBottom w:val="0"/>
                      <w:divBdr>
                        <w:top w:val="none" w:sz="0" w:space="0" w:color="auto"/>
                        <w:left w:val="none" w:sz="0" w:space="0" w:color="auto"/>
                        <w:bottom w:val="none" w:sz="0" w:space="0" w:color="auto"/>
                        <w:right w:val="none" w:sz="0" w:space="0" w:color="auto"/>
                      </w:divBdr>
                    </w:div>
                    <w:div w:id="1400709126">
                      <w:marLeft w:val="0"/>
                      <w:marRight w:val="0"/>
                      <w:marTop w:val="0"/>
                      <w:marBottom w:val="0"/>
                      <w:divBdr>
                        <w:top w:val="none" w:sz="0" w:space="0" w:color="auto"/>
                        <w:left w:val="none" w:sz="0" w:space="0" w:color="auto"/>
                        <w:bottom w:val="none" w:sz="0" w:space="0" w:color="auto"/>
                        <w:right w:val="none" w:sz="0" w:space="0" w:color="auto"/>
                      </w:divBdr>
                    </w:div>
                  </w:divsChild>
                </w:div>
                <w:div w:id="1850945406">
                  <w:marLeft w:val="0"/>
                  <w:marRight w:val="0"/>
                  <w:marTop w:val="0"/>
                  <w:marBottom w:val="0"/>
                  <w:divBdr>
                    <w:top w:val="none" w:sz="0" w:space="0" w:color="auto"/>
                    <w:left w:val="none" w:sz="0" w:space="0" w:color="auto"/>
                    <w:bottom w:val="none" w:sz="0" w:space="0" w:color="auto"/>
                    <w:right w:val="none" w:sz="0" w:space="0" w:color="auto"/>
                  </w:divBdr>
                </w:div>
                <w:div w:id="181745788">
                  <w:marLeft w:val="0"/>
                  <w:marRight w:val="0"/>
                  <w:marTop w:val="0"/>
                  <w:marBottom w:val="0"/>
                  <w:divBdr>
                    <w:top w:val="none" w:sz="0" w:space="0" w:color="auto"/>
                    <w:left w:val="none" w:sz="0" w:space="0" w:color="auto"/>
                    <w:bottom w:val="none" w:sz="0" w:space="0" w:color="auto"/>
                    <w:right w:val="none" w:sz="0" w:space="0" w:color="auto"/>
                  </w:divBdr>
                </w:div>
                <w:div w:id="272635557">
                  <w:marLeft w:val="0"/>
                  <w:marRight w:val="0"/>
                  <w:marTop w:val="0"/>
                  <w:marBottom w:val="0"/>
                  <w:divBdr>
                    <w:top w:val="none" w:sz="0" w:space="0" w:color="auto"/>
                    <w:left w:val="none" w:sz="0" w:space="0" w:color="auto"/>
                    <w:bottom w:val="none" w:sz="0" w:space="0" w:color="auto"/>
                    <w:right w:val="none" w:sz="0" w:space="0" w:color="auto"/>
                  </w:divBdr>
                </w:div>
                <w:div w:id="741291575">
                  <w:marLeft w:val="0"/>
                  <w:marRight w:val="0"/>
                  <w:marTop w:val="0"/>
                  <w:marBottom w:val="0"/>
                  <w:divBdr>
                    <w:top w:val="none" w:sz="0" w:space="0" w:color="auto"/>
                    <w:left w:val="none" w:sz="0" w:space="0" w:color="auto"/>
                    <w:bottom w:val="none" w:sz="0" w:space="0" w:color="auto"/>
                    <w:right w:val="none" w:sz="0" w:space="0" w:color="auto"/>
                  </w:divBdr>
                  <w:divsChild>
                    <w:div w:id="1318529808">
                      <w:marLeft w:val="0"/>
                      <w:marRight w:val="0"/>
                      <w:marTop w:val="0"/>
                      <w:marBottom w:val="0"/>
                      <w:divBdr>
                        <w:top w:val="none" w:sz="0" w:space="0" w:color="auto"/>
                        <w:left w:val="none" w:sz="0" w:space="0" w:color="auto"/>
                        <w:bottom w:val="none" w:sz="0" w:space="0" w:color="auto"/>
                        <w:right w:val="none" w:sz="0" w:space="0" w:color="auto"/>
                      </w:divBdr>
                      <w:divsChild>
                        <w:div w:id="1121920949">
                          <w:marLeft w:val="0"/>
                          <w:marRight w:val="0"/>
                          <w:marTop w:val="0"/>
                          <w:marBottom w:val="0"/>
                          <w:divBdr>
                            <w:top w:val="none" w:sz="0" w:space="0" w:color="auto"/>
                            <w:left w:val="none" w:sz="0" w:space="0" w:color="auto"/>
                            <w:bottom w:val="none" w:sz="0" w:space="0" w:color="auto"/>
                            <w:right w:val="none" w:sz="0" w:space="0" w:color="auto"/>
                          </w:divBdr>
                          <w:divsChild>
                            <w:div w:id="1234505434">
                              <w:marLeft w:val="0"/>
                              <w:marRight w:val="0"/>
                              <w:marTop w:val="0"/>
                              <w:marBottom w:val="0"/>
                              <w:divBdr>
                                <w:top w:val="none" w:sz="0" w:space="0" w:color="auto"/>
                                <w:left w:val="none" w:sz="0" w:space="0" w:color="auto"/>
                                <w:bottom w:val="none" w:sz="0" w:space="0" w:color="auto"/>
                                <w:right w:val="none" w:sz="0" w:space="0" w:color="auto"/>
                              </w:divBdr>
                              <w:divsChild>
                                <w:div w:id="12606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54913">
                  <w:marLeft w:val="0"/>
                  <w:marRight w:val="0"/>
                  <w:marTop w:val="0"/>
                  <w:marBottom w:val="0"/>
                  <w:divBdr>
                    <w:top w:val="none" w:sz="0" w:space="0" w:color="auto"/>
                    <w:left w:val="none" w:sz="0" w:space="0" w:color="auto"/>
                    <w:bottom w:val="none" w:sz="0" w:space="0" w:color="auto"/>
                    <w:right w:val="none" w:sz="0" w:space="0" w:color="auto"/>
                  </w:divBdr>
                  <w:divsChild>
                    <w:div w:id="1605723368">
                      <w:marLeft w:val="0"/>
                      <w:marRight w:val="0"/>
                      <w:marTop w:val="0"/>
                      <w:marBottom w:val="0"/>
                      <w:divBdr>
                        <w:top w:val="none" w:sz="0" w:space="0" w:color="auto"/>
                        <w:left w:val="none" w:sz="0" w:space="0" w:color="auto"/>
                        <w:bottom w:val="none" w:sz="0" w:space="0" w:color="auto"/>
                        <w:right w:val="none" w:sz="0" w:space="0" w:color="auto"/>
                      </w:divBdr>
                      <w:divsChild>
                        <w:div w:id="1367565034">
                          <w:marLeft w:val="0"/>
                          <w:marRight w:val="0"/>
                          <w:marTop w:val="0"/>
                          <w:marBottom w:val="0"/>
                          <w:divBdr>
                            <w:top w:val="none" w:sz="0" w:space="0" w:color="auto"/>
                            <w:left w:val="none" w:sz="0" w:space="0" w:color="auto"/>
                            <w:bottom w:val="none" w:sz="0" w:space="0" w:color="auto"/>
                            <w:right w:val="none" w:sz="0" w:space="0" w:color="auto"/>
                          </w:divBdr>
                          <w:divsChild>
                            <w:div w:id="531116721">
                              <w:marLeft w:val="0"/>
                              <w:marRight w:val="0"/>
                              <w:marTop w:val="0"/>
                              <w:marBottom w:val="0"/>
                              <w:divBdr>
                                <w:top w:val="none" w:sz="0" w:space="0" w:color="auto"/>
                                <w:left w:val="none" w:sz="0" w:space="0" w:color="auto"/>
                                <w:bottom w:val="none" w:sz="0" w:space="0" w:color="auto"/>
                                <w:right w:val="none" w:sz="0" w:space="0" w:color="auto"/>
                              </w:divBdr>
                              <w:divsChild>
                                <w:div w:id="602500338">
                                  <w:marLeft w:val="0"/>
                                  <w:marRight w:val="0"/>
                                  <w:marTop w:val="0"/>
                                  <w:marBottom w:val="0"/>
                                  <w:divBdr>
                                    <w:top w:val="none" w:sz="0" w:space="0" w:color="auto"/>
                                    <w:left w:val="none" w:sz="0" w:space="0" w:color="auto"/>
                                    <w:bottom w:val="none" w:sz="0" w:space="0" w:color="auto"/>
                                    <w:right w:val="none" w:sz="0" w:space="0" w:color="auto"/>
                                  </w:divBdr>
                                  <w:divsChild>
                                    <w:div w:id="19453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4698">
                          <w:marLeft w:val="0"/>
                          <w:marRight w:val="0"/>
                          <w:marTop w:val="0"/>
                          <w:marBottom w:val="0"/>
                          <w:divBdr>
                            <w:top w:val="none" w:sz="0" w:space="0" w:color="auto"/>
                            <w:left w:val="none" w:sz="0" w:space="0" w:color="auto"/>
                            <w:bottom w:val="none" w:sz="0" w:space="0" w:color="auto"/>
                            <w:right w:val="none" w:sz="0" w:space="0" w:color="auto"/>
                          </w:divBdr>
                          <w:divsChild>
                            <w:div w:id="1152137766">
                              <w:marLeft w:val="0"/>
                              <w:marRight w:val="0"/>
                              <w:marTop w:val="0"/>
                              <w:marBottom w:val="0"/>
                              <w:divBdr>
                                <w:top w:val="none" w:sz="0" w:space="0" w:color="auto"/>
                                <w:left w:val="none" w:sz="0" w:space="0" w:color="auto"/>
                                <w:bottom w:val="none" w:sz="0" w:space="0" w:color="auto"/>
                                <w:right w:val="none" w:sz="0" w:space="0" w:color="auto"/>
                              </w:divBdr>
                              <w:divsChild>
                                <w:div w:id="94256421">
                                  <w:marLeft w:val="0"/>
                                  <w:marRight w:val="0"/>
                                  <w:marTop w:val="0"/>
                                  <w:marBottom w:val="0"/>
                                  <w:divBdr>
                                    <w:top w:val="none" w:sz="0" w:space="0" w:color="auto"/>
                                    <w:left w:val="none" w:sz="0" w:space="0" w:color="auto"/>
                                    <w:bottom w:val="none" w:sz="0" w:space="0" w:color="auto"/>
                                    <w:right w:val="none" w:sz="0" w:space="0" w:color="auto"/>
                                  </w:divBdr>
                                  <w:divsChild>
                                    <w:div w:id="15076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2104">
                          <w:marLeft w:val="0"/>
                          <w:marRight w:val="0"/>
                          <w:marTop w:val="0"/>
                          <w:marBottom w:val="0"/>
                          <w:divBdr>
                            <w:top w:val="none" w:sz="0" w:space="0" w:color="auto"/>
                            <w:left w:val="none" w:sz="0" w:space="0" w:color="auto"/>
                            <w:bottom w:val="none" w:sz="0" w:space="0" w:color="auto"/>
                            <w:right w:val="none" w:sz="0" w:space="0" w:color="auto"/>
                          </w:divBdr>
                          <w:divsChild>
                            <w:div w:id="17699968">
                              <w:marLeft w:val="0"/>
                              <w:marRight w:val="0"/>
                              <w:marTop w:val="0"/>
                              <w:marBottom w:val="0"/>
                              <w:divBdr>
                                <w:top w:val="none" w:sz="0" w:space="0" w:color="auto"/>
                                <w:left w:val="none" w:sz="0" w:space="0" w:color="auto"/>
                                <w:bottom w:val="none" w:sz="0" w:space="0" w:color="auto"/>
                                <w:right w:val="none" w:sz="0" w:space="0" w:color="auto"/>
                              </w:divBdr>
                              <w:divsChild>
                                <w:div w:id="417792497">
                                  <w:marLeft w:val="0"/>
                                  <w:marRight w:val="0"/>
                                  <w:marTop w:val="0"/>
                                  <w:marBottom w:val="0"/>
                                  <w:divBdr>
                                    <w:top w:val="none" w:sz="0" w:space="0" w:color="auto"/>
                                    <w:left w:val="none" w:sz="0" w:space="0" w:color="auto"/>
                                    <w:bottom w:val="none" w:sz="0" w:space="0" w:color="auto"/>
                                    <w:right w:val="none" w:sz="0" w:space="0" w:color="auto"/>
                                  </w:divBdr>
                                  <w:divsChild>
                                    <w:div w:id="254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004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34045894">
              <w:marLeft w:val="0"/>
              <w:marRight w:val="0"/>
              <w:marTop w:val="0"/>
              <w:marBottom w:val="0"/>
              <w:divBdr>
                <w:top w:val="none" w:sz="0" w:space="0" w:color="auto"/>
                <w:left w:val="none" w:sz="0" w:space="0" w:color="auto"/>
                <w:bottom w:val="none" w:sz="0" w:space="0" w:color="auto"/>
                <w:right w:val="none" w:sz="0" w:space="0" w:color="auto"/>
              </w:divBdr>
              <w:divsChild>
                <w:div w:id="512915991">
                  <w:marLeft w:val="0"/>
                  <w:marRight w:val="0"/>
                  <w:marTop w:val="0"/>
                  <w:marBottom w:val="0"/>
                  <w:divBdr>
                    <w:top w:val="none" w:sz="0" w:space="0" w:color="auto"/>
                    <w:left w:val="none" w:sz="0" w:space="0" w:color="auto"/>
                    <w:bottom w:val="none" w:sz="0" w:space="0" w:color="auto"/>
                    <w:right w:val="none" w:sz="0" w:space="0" w:color="auto"/>
                  </w:divBdr>
                  <w:divsChild>
                    <w:div w:id="540635021">
                      <w:marLeft w:val="0"/>
                      <w:marRight w:val="0"/>
                      <w:marTop w:val="0"/>
                      <w:marBottom w:val="0"/>
                      <w:divBdr>
                        <w:top w:val="none" w:sz="0" w:space="0" w:color="auto"/>
                        <w:left w:val="none" w:sz="0" w:space="0" w:color="auto"/>
                        <w:bottom w:val="none" w:sz="0" w:space="0" w:color="auto"/>
                        <w:right w:val="none" w:sz="0" w:space="0" w:color="auto"/>
                      </w:divBdr>
                      <w:divsChild>
                        <w:div w:id="1925718192">
                          <w:marLeft w:val="0"/>
                          <w:marRight w:val="0"/>
                          <w:marTop w:val="0"/>
                          <w:marBottom w:val="0"/>
                          <w:divBdr>
                            <w:top w:val="none" w:sz="0" w:space="0" w:color="auto"/>
                            <w:left w:val="none" w:sz="0" w:space="0" w:color="auto"/>
                            <w:bottom w:val="none" w:sz="0" w:space="0" w:color="auto"/>
                            <w:right w:val="none" w:sz="0" w:space="0" w:color="auto"/>
                          </w:divBdr>
                          <w:divsChild>
                            <w:div w:id="3012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237">
                  <w:marLeft w:val="0"/>
                  <w:marRight w:val="0"/>
                  <w:marTop w:val="0"/>
                  <w:marBottom w:val="0"/>
                  <w:divBdr>
                    <w:top w:val="none" w:sz="0" w:space="0" w:color="auto"/>
                    <w:left w:val="none" w:sz="0" w:space="0" w:color="auto"/>
                    <w:bottom w:val="none" w:sz="0" w:space="0" w:color="auto"/>
                    <w:right w:val="none" w:sz="0" w:space="0" w:color="auto"/>
                  </w:divBdr>
                  <w:divsChild>
                    <w:div w:id="1165779992">
                      <w:marLeft w:val="0"/>
                      <w:marRight w:val="0"/>
                      <w:marTop w:val="0"/>
                      <w:marBottom w:val="0"/>
                      <w:divBdr>
                        <w:top w:val="none" w:sz="0" w:space="0" w:color="auto"/>
                        <w:left w:val="none" w:sz="0" w:space="0" w:color="auto"/>
                        <w:bottom w:val="none" w:sz="0" w:space="0" w:color="auto"/>
                        <w:right w:val="none" w:sz="0" w:space="0" w:color="auto"/>
                      </w:divBdr>
                      <w:divsChild>
                        <w:div w:id="163932319">
                          <w:marLeft w:val="0"/>
                          <w:marRight w:val="0"/>
                          <w:marTop w:val="0"/>
                          <w:marBottom w:val="0"/>
                          <w:divBdr>
                            <w:top w:val="none" w:sz="0" w:space="0" w:color="auto"/>
                            <w:left w:val="none" w:sz="0" w:space="0" w:color="auto"/>
                            <w:bottom w:val="none" w:sz="0" w:space="0" w:color="auto"/>
                            <w:right w:val="none" w:sz="0" w:space="0" w:color="auto"/>
                          </w:divBdr>
                          <w:divsChild>
                            <w:div w:id="964120782">
                              <w:marLeft w:val="0"/>
                              <w:marRight w:val="0"/>
                              <w:marTop w:val="0"/>
                              <w:marBottom w:val="0"/>
                              <w:divBdr>
                                <w:top w:val="none" w:sz="0" w:space="0" w:color="auto"/>
                                <w:left w:val="none" w:sz="0" w:space="0" w:color="auto"/>
                                <w:bottom w:val="none" w:sz="0" w:space="0" w:color="auto"/>
                                <w:right w:val="none" w:sz="0" w:space="0" w:color="auto"/>
                              </w:divBdr>
                              <w:divsChild>
                                <w:div w:id="21062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41425">
                      <w:marLeft w:val="0"/>
                      <w:marRight w:val="0"/>
                      <w:marTop w:val="0"/>
                      <w:marBottom w:val="0"/>
                      <w:divBdr>
                        <w:top w:val="none" w:sz="0" w:space="0" w:color="auto"/>
                        <w:left w:val="none" w:sz="0" w:space="0" w:color="auto"/>
                        <w:bottom w:val="none" w:sz="0" w:space="0" w:color="auto"/>
                        <w:right w:val="none" w:sz="0" w:space="0" w:color="auto"/>
                      </w:divBdr>
                      <w:divsChild>
                        <w:div w:id="1234730919">
                          <w:marLeft w:val="0"/>
                          <w:marRight w:val="0"/>
                          <w:marTop w:val="0"/>
                          <w:marBottom w:val="0"/>
                          <w:divBdr>
                            <w:top w:val="none" w:sz="0" w:space="0" w:color="auto"/>
                            <w:left w:val="none" w:sz="0" w:space="0" w:color="auto"/>
                            <w:bottom w:val="none" w:sz="0" w:space="0" w:color="auto"/>
                            <w:right w:val="none" w:sz="0" w:space="0" w:color="auto"/>
                          </w:divBdr>
                          <w:divsChild>
                            <w:div w:id="2088115624">
                              <w:marLeft w:val="0"/>
                              <w:marRight w:val="0"/>
                              <w:marTop w:val="0"/>
                              <w:marBottom w:val="0"/>
                              <w:divBdr>
                                <w:top w:val="none" w:sz="0" w:space="0" w:color="auto"/>
                                <w:left w:val="none" w:sz="0" w:space="0" w:color="auto"/>
                                <w:bottom w:val="none" w:sz="0" w:space="0" w:color="auto"/>
                                <w:right w:val="none" w:sz="0" w:space="0" w:color="auto"/>
                              </w:divBdr>
                              <w:divsChild>
                                <w:div w:id="178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00186">
                      <w:marLeft w:val="0"/>
                      <w:marRight w:val="0"/>
                      <w:marTop w:val="0"/>
                      <w:marBottom w:val="0"/>
                      <w:divBdr>
                        <w:top w:val="none" w:sz="0" w:space="0" w:color="auto"/>
                        <w:left w:val="none" w:sz="0" w:space="0" w:color="auto"/>
                        <w:bottom w:val="none" w:sz="0" w:space="0" w:color="auto"/>
                        <w:right w:val="none" w:sz="0" w:space="0" w:color="auto"/>
                      </w:divBdr>
                      <w:divsChild>
                        <w:div w:id="1835104551">
                          <w:marLeft w:val="0"/>
                          <w:marRight w:val="0"/>
                          <w:marTop w:val="0"/>
                          <w:marBottom w:val="0"/>
                          <w:divBdr>
                            <w:top w:val="none" w:sz="0" w:space="0" w:color="auto"/>
                            <w:left w:val="none" w:sz="0" w:space="0" w:color="auto"/>
                            <w:bottom w:val="none" w:sz="0" w:space="0" w:color="auto"/>
                            <w:right w:val="none" w:sz="0" w:space="0" w:color="auto"/>
                          </w:divBdr>
                          <w:divsChild>
                            <w:div w:id="236286560">
                              <w:marLeft w:val="0"/>
                              <w:marRight w:val="0"/>
                              <w:marTop w:val="0"/>
                              <w:marBottom w:val="0"/>
                              <w:divBdr>
                                <w:top w:val="none" w:sz="0" w:space="0" w:color="auto"/>
                                <w:left w:val="none" w:sz="0" w:space="0" w:color="auto"/>
                                <w:bottom w:val="none" w:sz="0" w:space="0" w:color="auto"/>
                                <w:right w:val="none" w:sz="0" w:space="0" w:color="auto"/>
                              </w:divBdr>
                              <w:divsChild>
                                <w:div w:id="11846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99115">
                  <w:blockQuote w:val="1"/>
                  <w:marLeft w:val="600"/>
                  <w:marRight w:val="0"/>
                  <w:marTop w:val="0"/>
                  <w:marBottom w:val="0"/>
                  <w:divBdr>
                    <w:top w:val="none" w:sz="0" w:space="0" w:color="auto"/>
                    <w:left w:val="none" w:sz="0" w:space="0" w:color="auto"/>
                    <w:bottom w:val="none" w:sz="0" w:space="0" w:color="auto"/>
                    <w:right w:val="none" w:sz="0" w:space="0" w:color="auto"/>
                  </w:divBdr>
                  <w:divsChild>
                    <w:div w:id="744038598">
                      <w:marLeft w:val="0"/>
                      <w:marRight w:val="0"/>
                      <w:marTop w:val="0"/>
                      <w:marBottom w:val="0"/>
                      <w:divBdr>
                        <w:top w:val="none" w:sz="0" w:space="0" w:color="auto"/>
                        <w:left w:val="none" w:sz="0" w:space="0" w:color="auto"/>
                        <w:bottom w:val="none" w:sz="0" w:space="0" w:color="auto"/>
                        <w:right w:val="none" w:sz="0" w:space="0" w:color="auto"/>
                      </w:divBdr>
                      <w:divsChild>
                        <w:div w:id="597103255">
                          <w:marLeft w:val="0"/>
                          <w:marRight w:val="0"/>
                          <w:marTop w:val="0"/>
                          <w:marBottom w:val="0"/>
                          <w:divBdr>
                            <w:top w:val="none" w:sz="0" w:space="0" w:color="auto"/>
                            <w:left w:val="none" w:sz="0" w:space="0" w:color="auto"/>
                            <w:bottom w:val="none" w:sz="0" w:space="0" w:color="auto"/>
                            <w:right w:val="none" w:sz="0" w:space="0" w:color="auto"/>
                          </w:divBdr>
                          <w:divsChild>
                            <w:div w:id="1521236276">
                              <w:marLeft w:val="0"/>
                              <w:marRight w:val="0"/>
                              <w:marTop w:val="0"/>
                              <w:marBottom w:val="0"/>
                              <w:divBdr>
                                <w:top w:val="none" w:sz="0" w:space="0" w:color="auto"/>
                                <w:left w:val="none" w:sz="0" w:space="0" w:color="auto"/>
                                <w:bottom w:val="none" w:sz="0" w:space="0" w:color="auto"/>
                                <w:right w:val="none" w:sz="0" w:space="0" w:color="auto"/>
                              </w:divBdr>
                              <w:divsChild>
                                <w:div w:id="448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92928">
                      <w:marLeft w:val="0"/>
                      <w:marRight w:val="0"/>
                      <w:marTop w:val="0"/>
                      <w:marBottom w:val="0"/>
                      <w:divBdr>
                        <w:top w:val="none" w:sz="0" w:space="0" w:color="auto"/>
                        <w:left w:val="none" w:sz="0" w:space="0" w:color="auto"/>
                        <w:bottom w:val="none" w:sz="0" w:space="0" w:color="auto"/>
                        <w:right w:val="none" w:sz="0" w:space="0" w:color="auto"/>
                      </w:divBdr>
                      <w:divsChild>
                        <w:div w:id="2015110792">
                          <w:marLeft w:val="0"/>
                          <w:marRight w:val="0"/>
                          <w:marTop w:val="0"/>
                          <w:marBottom w:val="0"/>
                          <w:divBdr>
                            <w:top w:val="none" w:sz="0" w:space="0" w:color="auto"/>
                            <w:left w:val="none" w:sz="0" w:space="0" w:color="auto"/>
                            <w:bottom w:val="none" w:sz="0" w:space="0" w:color="auto"/>
                            <w:right w:val="none" w:sz="0" w:space="0" w:color="auto"/>
                          </w:divBdr>
                          <w:divsChild>
                            <w:div w:id="1361200249">
                              <w:marLeft w:val="0"/>
                              <w:marRight w:val="0"/>
                              <w:marTop w:val="0"/>
                              <w:marBottom w:val="0"/>
                              <w:divBdr>
                                <w:top w:val="none" w:sz="0" w:space="0" w:color="auto"/>
                                <w:left w:val="none" w:sz="0" w:space="0" w:color="auto"/>
                                <w:bottom w:val="none" w:sz="0" w:space="0" w:color="auto"/>
                                <w:right w:val="none" w:sz="0" w:space="0" w:color="auto"/>
                              </w:divBdr>
                              <w:divsChild>
                                <w:div w:id="15591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9690">
      <w:bodyDiv w:val="1"/>
      <w:marLeft w:val="0"/>
      <w:marRight w:val="0"/>
      <w:marTop w:val="0"/>
      <w:marBottom w:val="0"/>
      <w:divBdr>
        <w:top w:val="none" w:sz="0" w:space="0" w:color="auto"/>
        <w:left w:val="none" w:sz="0" w:space="0" w:color="auto"/>
        <w:bottom w:val="none" w:sz="0" w:space="0" w:color="auto"/>
        <w:right w:val="none" w:sz="0" w:space="0" w:color="auto"/>
      </w:divBdr>
    </w:div>
    <w:div w:id="1045567928">
      <w:bodyDiv w:val="1"/>
      <w:marLeft w:val="0"/>
      <w:marRight w:val="0"/>
      <w:marTop w:val="0"/>
      <w:marBottom w:val="0"/>
      <w:divBdr>
        <w:top w:val="none" w:sz="0" w:space="0" w:color="auto"/>
        <w:left w:val="none" w:sz="0" w:space="0" w:color="auto"/>
        <w:bottom w:val="none" w:sz="0" w:space="0" w:color="auto"/>
        <w:right w:val="none" w:sz="0" w:space="0" w:color="auto"/>
      </w:divBdr>
    </w:div>
    <w:div w:id="1063797232">
      <w:bodyDiv w:val="1"/>
      <w:marLeft w:val="0"/>
      <w:marRight w:val="0"/>
      <w:marTop w:val="0"/>
      <w:marBottom w:val="0"/>
      <w:divBdr>
        <w:top w:val="none" w:sz="0" w:space="0" w:color="auto"/>
        <w:left w:val="none" w:sz="0" w:space="0" w:color="auto"/>
        <w:bottom w:val="none" w:sz="0" w:space="0" w:color="auto"/>
        <w:right w:val="none" w:sz="0" w:space="0" w:color="auto"/>
      </w:divBdr>
    </w:div>
    <w:div w:id="1065954363">
      <w:bodyDiv w:val="1"/>
      <w:marLeft w:val="0"/>
      <w:marRight w:val="0"/>
      <w:marTop w:val="0"/>
      <w:marBottom w:val="0"/>
      <w:divBdr>
        <w:top w:val="none" w:sz="0" w:space="0" w:color="auto"/>
        <w:left w:val="none" w:sz="0" w:space="0" w:color="auto"/>
        <w:bottom w:val="none" w:sz="0" w:space="0" w:color="auto"/>
        <w:right w:val="none" w:sz="0" w:space="0" w:color="auto"/>
      </w:divBdr>
    </w:div>
    <w:div w:id="1108813283">
      <w:bodyDiv w:val="1"/>
      <w:marLeft w:val="0"/>
      <w:marRight w:val="0"/>
      <w:marTop w:val="0"/>
      <w:marBottom w:val="0"/>
      <w:divBdr>
        <w:top w:val="none" w:sz="0" w:space="0" w:color="auto"/>
        <w:left w:val="none" w:sz="0" w:space="0" w:color="auto"/>
        <w:bottom w:val="none" w:sz="0" w:space="0" w:color="auto"/>
        <w:right w:val="none" w:sz="0" w:space="0" w:color="auto"/>
      </w:divBdr>
      <w:divsChild>
        <w:div w:id="236326781">
          <w:marLeft w:val="0"/>
          <w:marRight w:val="0"/>
          <w:marTop w:val="0"/>
          <w:marBottom w:val="0"/>
          <w:divBdr>
            <w:top w:val="none" w:sz="0" w:space="0" w:color="auto"/>
            <w:left w:val="none" w:sz="0" w:space="0" w:color="auto"/>
            <w:bottom w:val="none" w:sz="0" w:space="0" w:color="auto"/>
            <w:right w:val="none" w:sz="0" w:space="0" w:color="auto"/>
          </w:divBdr>
          <w:divsChild>
            <w:div w:id="7954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7644">
      <w:bodyDiv w:val="1"/>
      <w:marLeft w:val="0"/>
      <w:marRight w:val="0"/>
      <w:marTop w:val="0"/>
      <w:marBottom w:val="0"/>
      <w:divBdr>
        <w:top w:val="none" w:sz="0" w:space="0" w:color="auto"/>
        <w:left w:val="none" w:sz="0" w:space="0" w:color="auto"/>
        <w:bottom w:val="none" w:sz="0" w:space="0" w:color="auto"/>
        <w:right w:val="none" w:sz="0" w:space="0" w:color="auto"/>
      </w:divBdr>
      <w:divsChild>
        <w:div w:id="1873415810">
          <w:marLeft w:val="0"/>
          <w:marRight w:val="0"/>
          <w:marTop w:val="0"/>
          <w:marBottom w:val="0"/>
          <w:divBdr>
            <w:top w:val="none" w:sz="0" w:space="0" w:color="auto"/>
            <w:left w:val="none" w:sz="0" w:space="0" w:color="auto"/>
            <w:bottom w:val="none" w:sz="0" w:space="0" w:color="auto"/>
            <w:right w:val="none" w:sz="0" w:space="0" w:color="auto"/>
          </w:divBdr>
        </w:div>
        <w:div w:id="652376275">
          <w:marLeft w:val="0"/>
          <w:marRight w:val="0"/>
          <w:marTop w:val="0"/>
          <w:marBottom w:val="0"/>
          <w:divBdr>
            <w:top w:val="none" w:sz="0" w:space="0" w:color="auto"/>
            <w:left w:val="none" w:sz="0" w:space="0" w:color="auto"/>
            <w:bottom w:val="none" w:sz="0" w:space="0" w:color="auto"/>
            <w:right w:val="none" w:sz="0" w:space="0" w:color="auto"/>
          </w:divBdr>
        </w:div>
        <w:div w:id="1356275064">
          <w:marLeft w:val="0"/>
          <w:marRight w:val="0"/>
          <w:marTop w:val="0"/>
          <w:marBottom w:val="0"/>
          <w:divBdr>
            <w:top w:val="none" w:sz="0" w:space="0" w:color="auto"/>
            <w:left w:val="none" w:sz="0" w:space="0" w:color="auto"/>
            <w:bottom w:val="none" w:sz="0" w:space="0" w:color="auto"/>
            <w:right w:val="none" w:sz="0" w:space="0" w:color="auto"/>
          </w:divBdr>
        </w:div>
        <w:div w:id="649675841">
          <w:marLeft w:val="0"/>
          <w:marRight w:val="0"/>
          <w:marTop w:val="0"/>
          <w:marBottom w:val="0"/>
          <w:divBdr>
            <w:top w:val="none" w:sz="0" w:space="0" w:color="auto"/>
            <w:left w:val="none" w:sz="0" w:space="0" w:color="auto"/>
            <w:bottom w:val="none" w:sz="0" w:space="0" w:color="auto"/>
            <w:right w:val="none" w:sz="0" w:space="0" w:color="auto"/>
          </w:divBdr>
        </w:div>
        <w:div w:id="505169420">
          <w:marLeft w:val="0"/>
          <w:marRight w:val="0"/>
          <w:marTop w:val="0"/>
          <w:marBottom w:val="0"/>
          <w:divBdr>
            <w:top w:val="none" w:sz="0" w:space="0" w:color="auto"/>
            <w:left w:val="none" w:sz="0" w:space="0" w:color="auto"/>
            <w:bottom w:val="none" w:sz="0" w:space="0" w:color="auto"/>
            <w:right w:val="none" w:sz="0" w:space="0" w:color="auto"/>
          </w:divBdr>
        </w:div>
        <w:div w:id="1494569999">
          <w:marLeft w:val="0"/>
          <w:marRight w:val="0"/>
          <w:marTop w:val="0"/>
          <w:marBottom w:val="0"/>
          <w:divBdr>
            <w:top w:val="none" w:sz="0" w:space="0" w:color="auto"/>
            <w:left w:val="none" w:sz="0" w:space="0" w:color="auto"/>
            <w:bottom w:val="none" w:sz="0" w:space="0" w:color="auto"/>
            <w:right w:val="none" w:sz="0" w:space="0" w:color="auto"/>
          </w:divBdr>
        </w:div>
        <w:div w:id="1421830624">
          <w:marLeft w:val="0"/>
          <w:marRight w:val="0"/>
          <w:marTop w:val="0"/>
          <w:marBottom w:val="0"/>
          <w:divBdr>
            <w:top w:val="none" w:sz="0" w:space="0" w:color="auto"/>
            <w:left w:val="none" w:sz="0" w:space="0" w:color="auto"/>
            <w:bottom w:val="none" w:sz="0" w:space="0" w:color="auto"/>
            <w:right w:val="none" w:sz="0" w:space="0" w:color="auto"/>
          </w:divBdr>
        </w:div>
        <w:div w:id="1748192124">
          <w:marLeft w:val="0"/>
          <w:marRight w:val="0"/>
          <w:marTop w:val="0"/>
          <w:marBottom w:val="0"/>
          <w:divBdr>
            <w:top w:val="none" w:sz="0" w:space="0" w:color="auto"/>
            <w:left w:val="none" w:sz="0" w:space="0" w:color="auto"/>
            <w:bottom w:val="none" w:sz="0" w:space="0" w:color="auto"/>
            <w:right w:val="none" w:sz="0" w:space="0" w:color="auto"/>
          </w:divBdr>
        </w:div>
        <w:div w:id="1786653104">
          <w:marLeft w:val="0"/>
          <w:marRight w:val="0"/>
          <w:marTop w:val="0"/>
          <w:marBottom w:val="0"/>
          <w:divBdr>
            <w:top w:val="none" w:sz="0" w:space="0" w:color="auto"/>
            <w:left w:val="none" w:sz="0" w:space="0" w:color="auto"/>
            <w:bottom w:val="none" w:sz="0" w:space="0" w:color="auto"/>
            <w:right w:val="none" w:sz="0" w:space="0" w:color="auto"/>
          </w:divBdr>
        </w:div>
        <w:div w:id="1776291252">
          <w:marLeft w:val="0"/>
          <w:marRight w:val="0"/>
          <w:marTop w:val="0"/>
          <w:marBottom w:val="0"/>
          <w:divBdr>
            <w:top w:val="none" w:sz="0" w:space="0" w:color="auto"/>
            <w:left w:val="none" w:sz="0" w:space="0" w:color="auto"/>
            <w:bottom w:val="none" w:sz="0" w:space="0" w:color="auto"/>
            <w:right w:val="none" w:sz="0" w:space="0" w:color="auto"/>
          </w:divBdr>
        </w:div>
        <w:div w:id="1158838206">
          <w:marLeft w:val="0"/>
          <w:marRight w:val="0"/>
          <w:marTop w:val="0"/>
          <w:marBottom w:val="0"/>
          <w:divBdr>
            <w:top w:val="none" w:sz="0" w:space="0" w:color="auto"/>
            <w:left w:val="none" w:sz="0" w:space="0" w:color="auto"/>
            <w:bottom w:val="none" w:sz="0" w:space="0" w:color="auto"/>
            <w:right w:val="none" w:sz="0" w:space="0" w:color="auto"/>
          </w:divBdr>
        </w:div>
        <w:div w:id="1593126970">
          <w:marLeft w:val="0"/>
          <w:marRight w:val="0"/>
          <w:marTop w:val="0"/>
          <w:marBottom w:val="0"/>
          <w:divBdr>
            <w:top w:val="none" w:sz="0" w:space="0" w:color="auto"/>
            <w:left w:val="none" w:sz="0" w:space="0" w:color="auto"/>
            <w:bottom w:val="none" w:sz="0" w:space="0" w:color="auto"/>
            <w:right w:val="none" w:sz="0" w:space="0" w:color="auto"/>
          </w:divBdr>
        </w:div>
        <w:div w:id="1049645016">
          <w:marLeft w:val="0"/>
          <w:marRight w:val="0"/>
          <w:marTop w:val="0"/>
          <w:marBottom w:val="0"/>
          <w:divBdr>
            <w:top w:val="none" w:sz="0" w:space="0" w:color="auto"/>
            <w:left w:val="none" w:sz="0" w:space="0" w:color="auto"/>
            <w:bottom w:val="none" w:sz="0" w:space="0" w:color="auto"/>
            <w:right w:val="none" w:sz="0" w:space="0" w:color="auto"/>
          </w:divBdr>
        </w:div>
        <w:div w:id="939533783">
          <w:marLeft w:val="0"/>
          <w:marRight w:val="0"/>
          <w:marTop w:val="0"/>
          <w:marBottom w:val="0"/>
          <w:divBdr>
            <w:top w:val="none" w:sz="0" w:space="0" w:color="auto"/>
            <w:left w:val="none" w:sz="0" w:space="0" w:color="auto"/>
            <w:bottom w:val="none" w:sz="0" w:space="0" w:color="auto"/>
            <w:right w:val="none" w:sz="0" w:space="0" w:color="auto"/>
          </w:divBdr>
        </w:div>
        <w:div w:id="1145120815">
          <w:marLeft w:val="0"/>
          <w:marRight w:val="0"/>
          <w:marTop w:val="0"/>
          <w:marBottom w:val="0"/>
          <w:divBdr>
            <w:top w:val="none" w:sz="0" w:space="0" w:color="auto"/>
            <w:left w:val="none" w:sz="0" w:space="0" w:color="auto"/>
            <w:bottom w:val="none" w:sz="0" w:space="0" w:color="auto"/>
            <w:right w:val="none" w:sz="0" w:space="0" w:color="auto"/>
          </w:divBdr>
        </w:div>
        <w:div w:id="355498708">
          <w:marLeft w:val="0"/>
          <w:marRight w:val="0"/>
          <w:marTop w:val="0"/>
          <w:marBottom w:val="0"/>
          <w:divBdr>
            <w:top w:val="none" w:sz="0" w:space="0" w:color="auto"/>
            <w:left w:val="none" w:sz="0" w:space="0" w:color="auto"/>
            <w:bottom w:val="none" w:sz="0" w:space="0" w:color="auto"/>
            <w:right w:val="none" w:sz="0" w:space="0" w:color="auto"/>
          </w:divBdr>
        </w:div>
        <w:div w:id="1252933504">
          <w:marLeft w:val="0"/>
          <w:marRight w:val="0"/>
          <w:marTop w:val="0"/>
          <w:marBottom w:val="0"/>
          <w:divBdr>
            <w:top w:val="none" w:sz="0" w:space="0" w:color="auto"/>
            <w:left w:val="none" w:sz="0" w:space="0" w:color="auto"/>
            <w:bottom w:val="none" w:sz="0" w:space="0" w:color="auto"/>
            <w:right w:val="none" w:sz="0" w:space="0" w:color="auto"/>
          </w:divBdr>
        </w:div>
        <w:div w:id="500774116">
          <w:marLeft w:val="0"/>
          <w:marRight w:val="0"/>
          <w:marTop w:val="0"/>
          <w:marBottom w:val="0"/>
          <w:divBdr>
            <w:top w:val="none" w:sz="0" w:space="0" w:color="auto"/>
            <w:left w:val="none" w:sz="0" w:space="0" w:color="auto"/>
            <w:bottom w:val="none" w:sz="0" w:space="0" w:color="auto"/>
            <w:right w:val="none" w:sz="0" w:space="0" w:color="auto"/>
          </w:divBdr>
        </w:div>
        <w:div w:id="602223475">
          <w:marLeft w:val="0"/>
          <w:marRight w:val="0"/>
          <w:marTop w:val="0"/>
          <w:marBottom w:val="0"/>
          <w:divBdr>
            <w:top w:val="none" w:sz="0" w:space="0" w:color="auto"/>
            <w:left w:val="none" w:sz="0" w:space="0" w:color="auto"/>
            <w:bottom w:val="none" w:sz="0" w:space="0" w:color="auto"/>
            <w:right w:val="none" w:sz="0" w:space="0" w:color="auto"/>
          </w:divBdr>
        </w:div>
        <w:div w:id="1563522275">
          <w:marLeft w:val="0"/>
          <w:marRight w:val="0"/>
          <w:marTop w:val="0"/>
          <w:marBottom w:val="0"/>
          <w:divBdr>
            <w:top w:val="none" w:sz="0" w:space="0" w:color="auto"/>
            <w:left w:val="none" w:sz="0" w:space="0" w:color="auto"/>
            <w:bottom w:val="none" w:sz="0" w:space="0" w:color="auto"/>
            <w:right w:val="none" w:sz="0" w:space="0" w:color="auto"/>
          </w:divBdr>
        </w:div>
        <w:div w:id="1138496455">
          <w:marLeft w:val="0"/>
          <w:marRight w:val="0"/>
          <w:marTop w:val="0"/>
          <w:marBottom w:val="0"/>
          <w:divBdr>
            <w:top w:val="none" w:sz="0" w:space="0" w:color="auto"/>
            <w:left w:val="none" w:sz="0" w:space="0" w:color="auto"/>
            <w:bottom w:val="none" w:sz="0" w:space="0" w:color="auto"/>
            <w:right w:val="none" w:sz="0" w:space="0" w:color="auto"/>
          </w:divBdr>
        </w:div>
        <w:div w:id="912738658">
          <w:marLeft w:val="0"/>
          <w:marRight w:val="0"/>
          <w:marTop w:val="0"/>
          <w:marBottom w:val="0"/>
          <w:divBdr>
            <w:top w:val="none" w:sz="0" w:space="0" w:color="auto"/>
            <w:left w:val="none" w:sz="0" w:space="0" w:color="auto"/>
            <w:bottom w:val="none" w:sz="0" w:space="0" w:color="auto"/>
            <w:right w:val="none" w:sz="0" w:space="0" w:color="auto"/>
          </w:divBdr>
        </w:div>
        <w:div w:id="1343439259">
          <w:marLeft w:val="0"/>
          <w:marRight w:val="0"/>
          <w:marTop w:val="0"/>
          <w:marBottom w:val="0"/>
          <w:divBdr>
            <w:top w:val="none" w:sz="0" w:space="0" w:color="auto"/>
            <w:left w:val="none" w:sz="0" w:space="0" w:color="auto"/>
            <w:bottom w:val="none" w:sz="0" w:space="0" w:color="auto"/>
            <w:right w:val="none" w:sz="0" w:space="0" w:color="auto"/>
          </w:divBdr>
        </w:div>
        <w:div w:id="2115861194">
          <w:marLeft w:val="0"/>
          <w:marRight w:val="0"/>
          <w:marTop w:val="0"/>
          <w:marBottom w:val="0"/>
          <w:divBdr>
            <w:top w:val="none" w:sz="0" w:space="0" w:color="auto"/>
            <w:left w:val="none" w:sz="0" w:space="0" w:color="auto"/>
            <w:bottom w:val="none" w:sz="0" w:space="0" w:color="auto"/>
            <w:right w:val="none" w:sz="0" w:space="0" w:color="auto"/>
          </w:divBdr>
        </w:div>
        <w:div w:id="1350906894">
          <w:marLeft w:val="0"/>
          <w:marRight w:val="0"/>
          <w:marTop w:val="0"/>
          <w:marBottom w:val="0"/>
          <w:divBdr>
            <w:top w:val="none" w:sz="0" w:space="0" w:color="auto"/>
            <w:left w:val="none" w:sz="0" w:space="0" w:color="auto"/>
            <w:bottom w:val="none" w:sz="0" w:space="0" w:color="auto"/>
            <w:right w:val="none" w:sz="0" w:space="0" w:color="auto"/>
          </w:divBdr>
        </w:div>
        <w:div w:id="434903200">
          <w:marLeft w:val="0"/>
          <w:marRight w:val="0"/>
          <w:marTop w:val="0"/>
          <w:marBottom w:val="0"/>
          <w:divBdr>
            <w:top w:val="none" w:sz="0" w:space="0" w:color="auto"/>
            <w:left w:val="none" w:sz="0" w:space="0" w:color="auto"/>
            <w:bottom w:val="none" w:sz="0" w:space="0" w:color="auto"/>
            <w:right w:val="none" w:sz="0" w:space="0" w:color="auto"/>
          </w:divBdr>
        </w:div>
      </w:divsChild>
    </w:div>
    <w:div w:id="1126892635">
      <w:bodyDiv w:val="1"/>
      <w:marLeft w:val="0"/>
      <w:marRight w:val="0"/>
      <w:marTop w:val="0"/>
      <w:marBottom w:val="0"/>
      <w:divBdr>
        <w:top w:val="none" w:sz="0" w:space="0" w:color="auto"/>
        <w:left w:val="none" w:sz="0" w:space="0" w:color="auto"/>
        <w:bottom w:val="none" w:sz="0" w:space="0" w:color="auto"/>
        <w:right w:val="none" w:sz="0" w:space="0" w:color="auto"/>
      </w:divBdr>
    </w:div>
    <w:div w:id="1128281260">
      <w:bodyDiv w:val="1"/>
      <w:marLeft w:val="0"/>
      <w:marRight w:val="0"/>
      <w:marTop w:val="0"/>
      <w:marBottom w:val="0"/>
      <w:divBdr>
        <w:top w:val="none" w:sz="0" w:space="0" w:color="auto"/>
        <w:left w:val="none" w:sz="0" w:space="0" w:color="auto"/>
        <w:bottom w:val="none" w:sz="0" w:space="0" w:color="auto"/>
        <w:right w:val="none" w:sz="0" w:space="0" w:color="auto"/>
      </w:divBdr>
    </w:div>
    <w:div w:id="1171605351">
      <w:bodyDiv w:val="1"/>
      <w:marLeft w:val="0"/>
      <w:marRight w:val="0"/>
      <w:marTop w:val="0"/>
      <w:marBottom w:val="0"/>
      <w:divBdr>
        <w:top w:val="none" w:sz="0" w:space="0" w:color="auto"/>
        <w:left w:val="none" w:sz="0" w:space="0" w:color="auto"/>
        <w:bottom w:val="none" w:sz="0" w:space="0" w:color="auto"/>
        <w:right w:val="none" w:sz="0" w:space="0" w:color="auto"/>
      </w:divBdr>
      <w:divsChild>
        <w:div w:id="1059742051">
          <w:marLeft w:val="547"/>
          <w:marRight w:val="0"/>
          <w:marTop w:val="0"/>
          <w:marBottom w:val="0"/>
          <w:divBdr>
            <w:top w:val="none" w:sz="0" w:space="0" w:color="auto"/>
            <w:left w:val="none" w:sz="0" w:space="0" w:color="auto"/>
            <w:bottom w:val="none" w:sz="0" w:space="0" w:color="auto"/>
            <w:right w:val="none" w:sz="0" w:space="0" w:color="auto"/>
          </w:divBdr>
        </w:div>
        <w:div w:id="1754936439">
          <w:marLeft w:val="547"/>
          <w:marRight w:val="0"/>
          <w:marTop w:val="0"/>
          <w:marBottom w:val="0"/>
          <w:divBdr>
            <w:top w:val="none" w:sz="0" w:space="0" w:color="auto"/>
            <w:left w:val="none" w:sz="0" w:space="0" w:color="auto"/>
            <w:bottom w:val="none" w:sz="0" w:space="0" w:color="auto"/>
            <w:right w:val="none" w:sz="0" w:space="0" w:color="auto"/>
          </w:divBdr>
        </w:div>
      </w:divsChild>
    </w:div>
    <w:div w:id="1181503670">
      <w:bodyDiv w:val="1"/>
      <w:marLeft w:val="0"/>
      <w:marRight w:val="0"/>
      <w:marTop w:val="0"/>
      <w:marBottom w:val="0"/>
      <w:divBdr>
        <w:top w:val="none" w:sz="0" w:space="0" w:color="auto"/>
        <w:left w:val="none" w:sz="0" w:space="0" w:color="auto"/>
        <w:bottom w:val="none" w:sz="0" w:space="0" w:color="auto"/>
        <w:right w:val="none" w:sz="0" w:space="0" w:color="auto"/>
      </w:divBdr>
    </w:div>
    <w:div w:id="1189222864">
      <w:bodyDiv w:val="1"/>
      <w:marLeft w:val="0"/>
      <w:marRight w:val="0"/>
      <w:marTop w:val="0"/>
      <w:marBottom w:val="0"/>
      <w:divBdr>
        <w:top w:val="none" w:sz="0" w:space="0" w:color="auto"/>
        <w:left w:val="none" w:sz="0" w:space="0" w:color="auto"/>
        <w:bottom w:val="none" w:sz="0" w:space="0" w:color="auto"/>
        <w:right w:val="none" w:sz="0" w:space="0" w:color="auto"/>
      </w:divBdr>
    </w:div>
    <w:div w:id="1192185262">
      <w:bodyDiv w:val="1"/>
      <w:marLeft w:val="0"/>
      <w:marRight w:val="0"/>
      <w:marTop w:val="0"/>
      <w:marBottom w:val="0"/>
      <w:divBdr>
        <w:top w:val="none" w:sz="0" w:space="0" w:color="auto"/>
        <w:left w:val="none" w:sz="0" w:space="0" w:color="auto"/>
        <w:bottom w:val="none" w:sz="0" w:space="0" w:color="auto"/>
        <w:right w:val="none" w:sz="0" w:space="0" w:color="auto"/>
      </w:divBdr>
    </w:div>
    <w:div w:id="1222670558">
      <w:bodyDiv w:val="1"/>
      <w:marLeft w:val="0"/>
      <w:marRight w:val="0"/>
      <w:marTop w:val="0"/>
      <w:marBottom w:val="0"/>
      <w:divBdr>
        <w:top w:val="none" w:sz="0" w:space="0" w:color="auto"/>
        <w:left w:val="none" w:sz="0" w:space="0" w:color="auto"/>
        <w:bottom w:val="none" w:sz="0" w:space="0" w:color="auto"/>
        <w:right w:val="none" w:sz="0" w:space="0" w:color="auto"/>
      </w:divBdr>
      <w:divsChild>
        <w:div w:id="157816378">
          <w:marLeft w:val="0"/>
          <w:marRight w:val="0"/>
          <w:marTop w:val="0"/>
          <w:marBottom w:val="0"/>
          <w:divBdr>
            <w:top w:val="none" w:sz="0" w:space="0" w:color="auto"/>
            <w:left w:val="none" w:sz="0" w:space="0" w:color="auto"/>
            <w:bottom w:val="none" w:sz="0" w:space="0" w:color="auto"/>
            <w:right w:val="none" w:sz="0" w:space="0" w:color="auto"/>
          </w:divBdr>
        </w:div>
        <w:div w:id="1247807513">
          <w:marLeft w:val="0"/>
          <w:marRight w:val="0"/>
          <w:marTop w:val="0"/>
          <w:marBottom w:val="0"/>
          <w:divBdr>
            <w:top w:val="none" w:sz="0" w:space="0" w:color="auto"/>
            <w:left w:val="none" w:sz="0" w:space="0" w:color="auto"/>
            <w:bottom w:val="none" w:sz="0" w:space="0" w:color="auto"/>
            <w:right w:val="none" w:sz="0" w:space="0" w:color="auto"/>
          </w:divBdr>
        </w:div>
        <w:div w:id="1023164668">
          <w:marLeft w:val="0"/>
          <w:marRight w:val="0"/>
          <w:marTop w:val="0"/>
          <w:marBottom w:val="0"/>
          <w:divBdr>
            <w:top w:val="none" w:sz="0" w:space="0" w:color="auto"/>
            <w:left w:val="none" w:sz="0" w:space="0" w:color="auto"/>
            <w:bottom w:val="none" w:sz="0" w:space="0" w:color="auto"/>
            <w:right w:val="none" w:sz="0" w:space="0" w:color="auto"/>
          </w:divBdr>
        </w:div>
        <w:div w:id="814179056">
          <w:marLeft w:val="0"/>
          <w:marRight w:val="0"/>
          <w:marTop w:val="0"/>
          <w:marBottom w:val="0"/>
          <w:divBdr>
            <w:top w:val="none" w:sz="0" w:space="0" w:color="auto"/>
            <w:left w:val="none" w:sz="0" w:space="0" w:color="auto"/>
            <w:bottom w:val="none" w:sz="0" w:space="0" w:color="auto"/>
            <w:right w:val="none" w:sz="0" w:space="0" w:color="auto"/>
          </w:divBdr>
        </w:div>
      </w:divsChild>
    </w:div>
    <w:div w:id="1263879904">
      <w:bodyDiv w:val="1"/>
      <w:marLeft w:val="0"/>
      <w:marRight w:val="0"/>
      <w:marTop w:val="0"/>
      <w:marBottom w:val="0"/>
      <w:divBdr>
        <w:top w:val="none" w:sz="0" w:space="0" w:color="auto"/>
        <w:left w:val="none" w:sz="0" w:space="0" w:color="auto"/>
        <w:bottom w:val="none" w:sz="0" w:space="0" w:color="auto"/>
        <w:right w:val="none" w:sz="0" w:space="0" w:color="auto"/>
      </w:divBdr>
    </w:div>
    <w:div w:id="1293634397">
      <w:bodyDiv w:val="1"/>
      <w:marLeft w:val="0"/>
      <w:marRight w:val="0"/>
      <w:marTop w:val="0"/>
      <w:marBottom w:val="0"/>
      <w:divBdr>
        <w:top w:val="none" w:sz="0" w:space="0" w:color="auto"/>
        <w:left w:val="none" w:sz="0" w:space="0" w:color="auto"/>
        <w:bottom w:val="none" w:sz="0" w:space="0" w:color="auto"/>
        <w:right w:val="none" w:sz="0" w:space="0" w:color="auto"/>
      </w:divBdr>
    </w:div>
    <w:div w:id="1342587500">
      <w:bodyDiv w:val="1"/>
      <w:marLeft w:val="0"/>
      <w:marRight w:val="0"/>
      <w:marTop w:val="0"/>
      <w:marBottom w:val="0"/>
      <w:divBdr>
        <w:top w:val="none" w:sz="0" w:space="0" w:color="auto"/>
        <w:left w:val="none" w:sz="0" w:space="0" w:color="auto"/>
        <w:bottom w:val="none" w:sz="0" w:space="0" w:color="auto"/>
        <w:right w:val="none" w:sz="0" w:space="0" w:color="auto"/>
      </w:divBdr>
    </w:div>
    <w:div w:id="1350716851">
      <w:bodyDiv w:val="1"/>
      <w:marLeft w:val="0"/>
      <w:marRight w:val="0"/>
      <w:marTop w:val="0"/>
      <w:marBottom w:val="0"/>
      <w:divBdr>
        <w:top w:val="none" w:sz="0" w:space="0" w:color="auto"/>
        <w:left w:val="none" w:sz="0" w:space="0" w:color="auto"/>
        <w:bottom w:val="none" w:sz="0" w:space="0" w:color="auto"/>
        <w:right w:val="none" w:sz="0" w:space="0" w:color="auto"/>
      </w:divBdr>
    </w:div>
    <w:div w:id="1381589803">
      <w:bodyDiv w:val="1"/>
      <w:marLeft w:val="0"/>
      <w:marRight w:val="0"/>
      <w:marTop w:val="0"/>
      <w:marBottom w:val="0"/>
      <w:divBdr>
        <w:top w:val="none" w:sz="0" w:space="0" w:color="auto"/>
        <w:left w:val="none" w:sz="0" w:space="0" w:color="auto"/>
        <w:bottom w:val="none" w:sz="0" w:space="0" w:color="auto"/>
        <w:right w:val="none" w:sz="0" w:space="0" w:color="auto"/>
      </w:divBdr>
      <w:divsChild>
        <w:div w:id="192117601">
          <w:marLeft w:val="0"/>
          <w:marRight w:val="0"/>
          <w:marTop w:val="0"/>
          <w:marBottom w:val="0"/>
          <w:divBdr>
            <w:top w:val="none" w:sz="0" w:space="0" w:color="auto"/>
            <w:left w:val="none" w:sz="0" w:space="0" w:color="auto"/>
            <w:bottom w:val="none" w:sz="0" w:space="0" w:color="auto"/>
            <w:right w:val="none" w:sz="0" w:space="0" w:color="auto"/>
          </w:divBdr>
          <w:divsChild>
            <w:div w:id="1063256335">
              <w:marLeft w:val="0"/>
              <w:marRight w:val="0"/>
              <w:marTop w:val="0"/>
              <w:marBottom w:val="0"/>
              <w:divBdr>
                <w:top w:val="none" w:sz="0" w:space="0" w:color="auto"/>
                <w:left w:val="none" w:sz="0" w:space="0" w:color="auto"/>
                <w:bottom w:val="none" w:sz="0" w:space="0" w:color="auto"/>
                <w:right w:val="none" w:sz="0" w:space="0" w:color="auto"/>
              </w:divBdr>
            </w:div>
            <w:div w:id="530648540">
              <w:marLeft w:val="0"/>
              <w:marRight w:val="0"/>
              <w:marTop w:val="0"/>
              <w:marBottom w:val="0"/>
              <w:divBdr>
                <w:top w:val="none" w:sz="0" w:space="0" w:color="auto"/>
                <w:left w:val="none" w:sz="0" w:space="0" w:color="auto"/>
                <w:bottom w:val="none" w:sz="0" w:space="0" w:color="auto"/>
                <w:right w:val="none" w:sz="0" w:space="0" w:color="auto"/>
              </w:divBdr>
            </w:div>
            <w:div w:id="1181894361">
              <w:marLeft w:val="0"/>
              <w:marRight w:val="0"/>
              <w:marTop w:val="0"/>
              <w:marBottom w:val="0"/>
              <w:divBdr>
                <w:top w:val="none" w:sz="0" w:space="0" w:color="auto"/>
                <w:left w:val="none" w:sz="0" w:space="0" w:color="auto"/>
                <w:bottom w:val="none" w:sz="0" w:space="0" w:color="auto"/>
                <w:right w:val="none" w:sz="0" w:space="0" w:color="auto"/>
              </w:divBdr>
            </w:div>
            <w:div w:id="565531245">
              <w:marLeft w:val="0"/>
              <w:marRight w:val="0"/>
              <w:marTop w:val="0"/>
              <w:marBottom w:val="0"/>
              <w:divBdr>
                <w:top w:val="none" w:sz="0" w:space="0" w:color="auto"/>
                <w:left w:val="none" w:sz="0" w:space="0" w:color="auto"/>
                <w:bottom w:val="none" w:sz="0" w:space="0" w:color="auto"/>
                <w:right w:val="none" w:sz="0" w:space="0" w:color="auto"/>
              </w:divBdr>
            </w:div>
            <w:div w:id="1057242670">
              <w:marLeft w:val="0"/>
              <w:marRight w:val="0"/>
              <w:marTop w:val="0"/>
              <w:marBottom w:val="0"/>
              <w:divBdr>
                <w:top w:val="none" w:sz="0" w:space="0" w:color="auto"/>
                <w:left w:val="none" w:sz="0" w:space="0" w:color="auto"/>
                <w:bottom w:val="none" w:sz="0" w:space="0" w:color="auto"/>
                <w:right w:val="none" w:sz="0" w:space="0" w:color="auto"/>
              </w:divBdr>
            </w:div>
            <w:div w:id="151409934">
              <w:marLeft w:val="0"/>
              <w:marRight w:val="0"/>
              <w:marTop w:val="0"/>
              <w:marBottom w:val="0"/>
              <w:divBdr>
                <w:top w:val="none" w:sz="0" w:space="0" w:color="auto"/>
                <w:left w:val="none" w:sz="0" w:space="0" w:color="auto"/>
                <w:bottom w:val="none" w:sz="0" w:space="0" w:color="auto"/>
                <w:right w:val="none" w:sz="0" w:space="0" w:color="auto"/>
              </w:divBdr>
            </w:div>
            <w:div w:id="589388372">
              <w:marLeft w:val="0"/>
              <w:marRight w:val="0"/>
              <w:marTop w:val="0"/>
              <w:marBottom w:val="0"/>
              <w:divBdr>
                <w:top w:val="none" w:sz="0" w:space="0" w:color="auto"/>
                <w:left w:val="none" w:sz="0" w:space="0" w:color="auto"/>
                <w:bottom w:val="none" w:sz="0" w:space="0" w:color="auto"/>
                <w:right w:val="none" w:sz="0" w:space="0" w:color="auto"/>
              </w:divBdr>
            </w:div>
            <w:div w:id="1972712496">
              <w:marLeft w:val="0"/>
              <w:marRight w:val="0"/>
              <w:marTop w:val="0"/>
              <w:marBottom w:val="0"/>
              <w:divBdr>
                <w:top w:val="none" w:sz="0" w:space="0" w:color="auto"/>
                <w:left w:val="none" w:sz="0" w:space="0" w:color="auto"/>
                <w:bottom w:val="none" w:sz="0" w:space="0" w:color="auto"/>
                <w:right w:val="none" w:sz="0" w:space="0" w:color="auto"/>
              </w:divBdr>
            </w:div>
            <w:div w:id="1063018262">
              <w:marLeft w:val="0"/>
              <w:marRight w:val="0"/>
              <w:marTop w:val="0"/>
              <w:marBottom w:val="0"/>
              <w:divBdr>
                <w:top w:val="none" w:sz="0" w:space="0" w:color="auto"/>
                <w:left w:val="none" w:sz="0" w:space="0" w:color="auto"/>
                <w:bottom w:val="none" w:sz="0" w:space="0" w:color="auto"/>
                <w:right w:val="none" w:sz="0" w:space="0" w:color="auto"/>
              </w:divBdr>
            </w:div>
            <w:div w:id="2059818522">
              <w:marLeft w:val="0"/>
              <w:marRight w:val="0"/>
              <w:marTop w:val="0"/>
              <w:marBottom w:val="0"/>
              <w:divBdr>
                <w:top w:val="none" w:sz="0" w:space="0" w:color="auto"/>
                <w:left w:val="none" w:sz="0" w:space="0" w:color="auto"/>
                <w:bottom w:val="none" w:sz="0" w:space="0" w:color="auto"/>
                <w:right w:val="none" w:sz="0" w:space="0" w:color="auto"/>
              </w:divBdr>
            </w:div>
            <w:div w:id="1000236599">
              <w:marLeft w:val="0"/>
              <w:marRight w:val="0"/>
              <w:marTop w:val="0"/>
              <w:marBottom w:val="0"/>
              <w:divBdr>
                <w:top w:val="none" w:sz="0" w:space="0" w:color="auto"/>
                <w:left w:val="none" w:sz="0" w:space="0" w:color="auto"/>
                <w:bottom w:val="none" w:sz="0" w:space="0" w:color="auto"/>
                <w:right w:val="none" w:sz="0" w:space="0" w:color="auto"/>
              </w:divBdr>
            </w:div>
            <w:div w:id="2093624181">
              <w:marLeft w:val="0"/>
              <w:marRight w:val="0"/>
              <w:marTop w:val="0"/>
              <w:marBottom w:val="0"/>
              <w:divBdr>
                <w:top w:val="none" w:sz="0" w:space="0" w:color="auto"/>
                <w:left w:val="none" w:sz="0" w:space="0" w:color="auto"/>
                <w:bottom w:val="none" w:sz="0" w:space="0" w:color="auto"/>
                <w:right w:val="none" w:sz="0" w:space="0" w:color="auto"/>
              </w:divBdr>
            </w:div>
            <w:div w:id="945043741">
              <w:marLeft w:val="0"/>
              <w:marRight w:val="0"/>
              <w:marTop w:val="0"/>
              <w:marBottom w:val="0"/>
              <w:divBdr>
                <w:top w:val="none" w:sz="0" w:space="0" w:color="auto"/>
                <w:left w:val="none" w:sz="0" w:space="0" w:color="auto"/>
                <w:bottom w:val="none" w:sz="0" w:space="0" w:color="auto"/>
                <w:right w:val="none" w:sz="0" w:space="0" w:color="auto"/>
              </w:divBdr>
            </w:div>
            <w:div w:id="442457891">
              <w:marLeft w:val="0"/>
              <w:marRight w:val="0"/>
              <w:marTop w:val="0"/>
              <w:marBottom w:val="0"/>
              <w:divBdr>
                <w:top w:val="none" w:sz="0" w:space="0" w:color="auto"/>
                <w:left w:val="none" w:sz="0" w:space="0" w:color="auto"/>
                <w:bottom w:val="none" w:sz="0" w:space="0" w:color="auto"/>
                <w:right w:val="none" w:sz="0" w:space="0" w:color="auto"/>
              </w:divBdr>
            </w:div>
            <w:div w:id="1420638502">
              <w:marLeft w:val="0"/>
              <w:marRight w:val="0"/>
              <w:marTop w:val="0"/>
              <w:marBottom w:val="0"/>
              <w:divBdr>
                <w:top w:val="none" w:sz="0" w:space="0" w:color="auto"/>
                <w:left w:val="none" w:sz="0" w:space="0" w:color="auto"/>
                <w:bottom w:val="none" w:sz="0" w:space="0" w:color="auto"/>
                <w:right w:val="none" w:sz="0" w:space="0" w:color="auto"/>
              </w:divBdr>
            </w:div>
            <w:div w:id="104077378">
              <w:marLeft w:val="0"/>
              <w:marRight w:val="0"/>
              <w:marTop w:val="0"/>
              <w:marBottom w:val="0"/>
              <w:divBdr>
                <w:top w:val="none" w:sz="0" w:space="0" w:color="auto"/>
                <w:left w:val="none" w:sz="0" w:space="0" w:color="auto"/>
                <w:bottom w:val="none" w:sz="0" w:space="0" w:color="auto"/>
                <w:right w:val="none" w:sz="0" w:space="0" w:color="auto"/>
              </w:divBdr>
            </w:div>
            <w:div w:id="1010638717">
              <w:marLeft w:val="0"/>
              <w:marRight w:val="0"/>
              <w:marTop w:val="0"/>
              <w:marBottom w:val="0"/>
              <w:divBdr>
                <w:top w:val="none" w:sz="0" w:space="0" w:color="auto"/>
                <w:left w:val="none" w:sz="0" w:space="0" w:color="auto"/>
                <w:bottom w:val="none" w:sz="0" w:space="0" w:color="auto"/>
                <w:right w:val="none" w:sz="0" w:space="0" w:color="auto"/>
              </w:divBdr>
            </w:div>
            <w:div w:id="248777755">
              <w:marLeft w:val="0"/>
              <w:marRight w:val="0"/>
              <w:marTop w:val="0"/>
              <w:marBottom w:val="0"/>
              <w:divBdr>
                <w:top w:val="none" w:sz="0" w:space="0" w:color="auto"/>
                <w:left w:val="none" w:sz="0" w:space="0" w:color="auto"/>
                <w:bottom w:val="none" w:sz="0" w:space="0" w:color="auto"/>
                <w:right w:val="none" w:sz="0" w:space="0" w:color="auto"/>
              </w:divBdr>
            </w:div>
            <w:div w:id="67653666">
              <w:marLeft w:val="0"/>
              <w:marRight w:val="0"/>
              <w:marTop w:val="0"/>
              <w:marBottom w:val="0"/>
              <w:divBdr>
                <w:top w:val="none" w:sz="0" w:space="0" w:color="auto"/>
                <w:left w:val="none" w:sz="0" w:space="0" w:color="auto"/>
                <w:bottom w:val="none" w:sz="0" w:space="0" w:color="auto"/>
                <w:right w:val="none" w:sz="0" w:space="0" w:color="auto"/>
              </w:divBdr>
            </w:div>
            <w:div w:id="1244340327">
              <w:marLeft w:val="0"/>
              <w:marRight w:val="0"/>
              <w:marTop w:val="0"/>
              <w:marBottom w:val="0"/>
              <w:divBdr>
                <w:top w:val="none" w:sz="0" w:space="0" w:color="auto"/>
                <w:left w:val="none" w:sz="0" w:space="0" w:color="auto"/>
                <w:bottom w:val="none" w:sz="0" w:space="0" w:color="auto"/>
                <w:right w:val="none" w:sz="0" w:space="0" w:color="auto"/>
              </w:divBdr>
            </w:div>
            <w:div w:id="52043743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813450512">
              <w:marLeft w:val="0"/>
              <w:marRight w:val="0"/>
              <w:marTop w:val="0"/>
              <w:marBottom w:val="0"/>
              <w:divBdr>
                <w:top w:val="none" w:sz="0" w:space="0" w:color="auto"/>
                <w:left w:val="none" w:sz="0" w:space="0" w:color="auto"/>
                <w:bottom w:val="none" w:sz="0" w:space="0" w:color="auto"/>
                <w:right w:val="none" w:sz="0" w:space="0" w:color="auto"/>
              </w:divBdr>
            </w:div>
            <w:div w:id="2012441281">
              <w:marLeft w:val="0"/>
              <w:marRight w:val="0"/>
              <w:marTop w:val="0"/>
              <w:marBottom w:val="0"/>
              <w:divBdr>
                <w:top w:val="none" w:sz="0" w:space="0" w:color="auto"/>
                <w:left w:val="none" w:sz="0" w:space="0" w:color="auto"/>
                <w:bottom w:val="none" w:sz="0" w:space="0" w:color="auto"/>
                <w:right w:val="none" w:sz="0" w:space="0" w:color="auto"/>
              </w:divBdr>
            </w:div>
            <w:div w:id="676857064">
              <w:marLeft w:val="0"/>
              <w:marRight w:val="0"/>
              <w:marTop w:val="0"/>
              <w:marBottom w:val="0"/>
              <w:divBdr>
                <w:top w:val="none" w:sz="0" w:space="0" w:color="auto"/>
                <w:left w:val="none" w:sz="0" w:space="0" w:color="auto"/>
                <w:bottom w:val="none" w:sz="0" w:space="0" w:color="auto"/>
                <w:right w:val="none" w:sz="0" w:space="0" w:color="auto"/>
              </w:divBdr>
            </w:div>
            <w:div w:id="1059406206">
              <w:marLeft w:val="0"/>
              <w:marRight w:val="0"/>
              <w:marTop w:val="0"/>
              <w:marBottom w:val="0"/>
              <w:divBdr>
                <w:top w:val="none" w:sz="0" w:space="0" w:color="auto"/>
                <w:left w:val="none" w:sz="0" w:space="0" w:color="auto"/>
                <w:bottom w:val="none" w:sz="0" w:space="0" w:color="auto"/>
                <w:right w:val="none" w:sz="0" w:space="0" w:color="auto"/>
              </w:divBdr>
            </w:div>
            <w:div w:id="296300058">
              <w:marLeft w:val="0"/>
              <w:marRight w:val="0"/>
              <w:marTop w:val="0"/>
              <w:marBottom w:val="0"/>
              <w:divBdr>
                <w:top w:val="none" w:sz="0" w:space="0" w:color="auto"/>
                <w:left w:val="none" w:sz="0" w:space="0" w:color="auto"/>
                <w:bottom w:val="none" w:sz="0" w:space="0" w:color="auto"/>
                <w:right w:val="none" w:sz="0" w:space="0" w:color="auto"/>
              </w:divBdr>
            </w:div>
            <w:div w:id="659237958">
              <w:marLeft w:val="0"/>
              <w:marRight w:val="0"/>
              <w:marTop w:val="0"/>
              <w:marBottom w:val="0"/>
              <w:divBdr>
                <w:top w:val="none" w:sz="0" w:space="0" w:color="auto"/>
                <w:left w:val="none" w:sz="0" w:space="0" w:color="auto"/>
                <w:bottom w:val="none" w:sz="0" w:space="0" w:color="auto"/>
                <w:right w:val="none" w:sz="0" w:space="0" w:color="auto"/>
              </w:divBdr>
            </w:div>
            <w:div w:id="817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7055">
      <w:bodyDiv w:val="1"/>
      <w:marLeft w:val="0"/>
      <w:marRight w:val="0"/>
      <w:marTop w:val="0"/>
      <w:marBottom w:val="0"/>
      <w:divBdr>
        <w:top w:val="none" w:sz="0" w:space="0" w:color="auto"/>
        <w:left w:val="none" w:sz="0" w:space="0" w:color="auto"/>
        <w:bottom w:val="none" w:sz="0" w:space="0" w:color="auto"/>
        <w:right w:val="none" w:sz="0" w:space="0" w:color="auto"/>
      </w:divBdr>
    </w:div>
    <w:div w:id="1426265727">
      <w:bodyDiv w:val="1"/>
      <w:marLeft w:val="0"/>
      <w:marRight w:val="0"/>
      <w:marTop w:val="0"/>
      <w:marBottom w:val="0"/>
      <w:divBdr>
        <w:top w:val="none" w:sz="0" w:space="0" w:color="auto"/>
        <w:left w:val="none" w:sz="0" w:space="0" w:color="auto"/>
        <w:bottom w:val="none" w:sz="0" w:space="0" w:color="auto"/>
        <w:right w:val="none" w:sz="0" w:space="0" w:color="auto"/>
      </w:divBdr>
    </w:div>
    <w:div w:id="1440491461">
      <w:bodyDiv w:val="1"/>
      <w:marLeft w:val="0"/>
      <w:marRight w:val="0"/>
      <w:marTop w:val="0"/>
      <w:marBottom w:val="0"/>
      <w:divBdr>
        <w:top w:val="none" w:sz="0" w:space="0" w:color="auto"/>
        <w:left w:val="none" w:sz="0" w:space="0" w:color="auto"/>
        <w:bottom w:val="none" w:sz="0" w:space="0" w:color="auto"/>
        <w:right w:val="none" w:sz="0" w:space="0" w:color="auto"/>
      </w:divBdr>
    </w:div>
    <w:div w:id="1474982525">
      <w:bodyDiv w:val="1"/>
      <w:marLeft w:val="0"/>
      <w:marRight w:val="0"/>
      <w:marTop w:val="0"/>
      <w:marBottom w:val="0"/>
      <w:divBdr>
        <w:top w:val="none" w:sz="0" w:space="0" w:color="auto"/>
        <w:left w:val="none" w:sz="0" w:space="0" w:color="auto"/>
        <w:bottom w:val="none" w:sz="0" w:space="0" w:color="auto"/>
        <w:right w:val="none" w:sz="0" w:space="0" w:color="auto"/>
      </w:divBdr>
    </w:div>
    <w:div w:id="1493177733">
      <w:bodyDiv w:val="1"/>
      <w:marLeft w:val="0"/>
      <w:marRight w:val="0"/>
      <w:marTop w:val="0"/>
      <w:marBottom w:val="0"/>
      <w:divBdr>
        <w:top w:val="none" w:sz="0" w:space="0" w:color="auto"/>
        <w:left w:val="none" w:sz="0" w:space="0" w:color="auto"/>
        <w:bottom w:val="none" w:sz="0" w:space="0" w:color="auto"/>
        <w:right w:val="none" w:sz="0" w:space="0" w:color="auto"/>
      </w:divBdr>
    </w:div>
    <w:div w:id="1493793641">
      <w:bodyDiv w:val="1"/>
      <w:marLeft w:val="0"/>
      <w:marRight w:val="0"/>
      <w:marTop w:val="0"/>
      <w:marBottom w:val="0"/>
      <w:divBdr>
        <w:top w:val="none" w:sz="0" w:space="0" w:color="auto"/>
        <w:left w:val="none" w:sz="0" w:space="0" w:color="auto"/>
        <w:bottom w:val="none" w:sz="0" w:space="0" w:color="auto"/>
        <w:right w:val="none" w:sz="0" w:space="0" w:color="auto"/>
      </w:divBdr>
    </w:div>
    <w:div w:id="1507748462">
      <w:bodyDiv w:val="1"/>
      <w:marLeft w:val="0"/>
      <w:marRight w:val="0"/>
      <w:marTop w:val="0"/>
      <w:marBottom w:val="0"/>
      <w:divBdr>
        <w:top w:val="none" w:sz="0" w:space="0" w:color="auto"/>
        <w:left w:val="none" w:sz="0" w:space="0" w:color="auto"/>
        <w:bottom w:val="none" w:sz="0" w:space="0" w:color="auto"/>
        <w:right w:val="none" w:sz="0" w:space="0" w:color="auto"/>
      </w:divBdr>
    </w:div>
    <w:div w:id="1519394497">
      <w:bodyDiv w:val="1"/>
      <w:marLeft w:val="0"/>
      <w:marRight w:val="0"/>
      <w:marTop w:val="0"/>
      <w:marBottom w:val="0"/>
      <w:divBdr>
        <w:top w:val="none" w:sz="0" w:space="0" w:color="auto"/>
        <w:left w:val="none" w:sz="0" w:space="0" w:color="auto"/>
        <w:bottom w:val="none" w:sz="0" w:space="0" w:color="auto"/>
        <w:right w:val="none" w:sz="0" w:space="0" w:color="auto"/>
      </w:divBdr>
    </w:div>
    <w:div w:id="1533347945">
      <w:bodyDiv w:val="1"/>
      <w:marLeft w:val="0"/>
      <w:marRight w:val="0"/>
      <w:marTop w:val="0"/>
      <w:marBottom w:val="0"/>
      <w:divBdr>
        <w:top w:val="none" w:sz="0" w:space="0" w:color="auto"/>
        <w:left w:val="none" w:sz="0" w:space="0" w:color="auto"/>
        <w:bottom w:val="none" w:sz="0" w:space="0" w:color="auto"/>
        <w:right w:val="none" w:sz="0" w:space="0" w:color="auto"/>
      </w:divBdr>
    </w:div>
    <w:div w:id="1608386371">
      <w:bodyDiv w:val="1"/>
      <w:marLeft w:val="0"/>
      <w:marRight w:val="0"/>
      <w:marTop w:val="0"/>
      <w:marBottom w:val="0"/>
      <w:divBdr>
        <w:top w:val="none" w:sz="0" w:space="0" w:color="auto"/>
        <w:left w:val="none" w:sz="0" w:space="0" w:color="auto"/>
        <w:bottom w:val="none" w:sz="0" w:space="0" w:color="auto"/>
        <w:right w:val="none" w:sz="0" w:space="0" w:color="auto"/>
      </w:divBdr>
    </w:div>
    <w:div w:id="1626691701">
      <w:bodyDiv w:val="1"/>
      <w:marLeft w:val="0"/>
      <w:marRight w:val="0"/>
      <w:marTop w:val="0"/>
      <w:marBottom w:val="0"/>
      <w:divBdr>
        <w:top w:val="none" w:sz="0" w:space="0" w:color="auto"/>
        <w:left w:val="none" w:sz="0" w:space="0" w:color="auto"/>
        <w:bottom w:val="none" w:sz="0" w:space="0" w:color="auto"/>
        <w:right w:val="none" w:sz="0" w:space="0" w:color="auto"/>
      </w:divBdr>
    </w:div>
    <w:div w:id="1642420993">
      <w:bodyDiv w:val="1"/>
      <w:marLeft w:val="0"/>
      <w:marRight w:val="0"/>
      <w:marTop w:val="0"/>
      <w:marBottom w:val="0"/>
      <w:divBdr>
        <w:top w:val="none" w:sz="0" w:space="0" w:color="auto"/>
        <w:left w:val="none" w:sz="0" w:space="0" w:color="auto"/>
        <w:bottom w:val="none" w:sz="0" w:space="0" w:color="auto"/>
        <w:right w:val="none" w:sz="0" w:space="0" w:color="auto"/>
      </w:divBdr>
      <w:divsChild>
        <w:div w:id="1516263669">
          <w:marLeft w:val="0"/>
          <w:marRight w:val="0"/>
          <w:marTop w:val="0"/>
          <w:marBottom w:val="0"/>
          <w:divBdr>
            <w:top w:val="none" w:sz="0" w:space="0" w:color="auto"/>
            <w:left w:val="none" w:sz="0" w:space="0" w:color="auto"/>
            <w:bottom w:val="none" w:sz="0" w:space="0" w:color="auto"/>
            <w:right w:val="none" w:sz="0" w:space="0" w:color="auto"/>
          </w:divBdr>
        </w:div>
        <w:div w:id="1683698111">
          <w:marLeft w:val="0"/>
          <w:marRight w:val="0"/>
          <w:marTop w:val="0"/>
          <w:marBottom w:val="0"/>
          <w:divBdr>
            <w:top w:val="none" w:sz="0" w:space="0" w:color="auto"/>
            <w:left w:val="none" w:sz="0" w:space="0" w:color="auto"/>
            <w:bottom w:val="none" w:sz="0" w:space="0" w:color="auto"/>
            <w:right w:val="none" w:sz="0" w:space="0" w:color="auto"/>
          </w:divBdr>
        </w:div>
        <w:div w:id="84888935">
          <w:marLeft w:val="0"/>
          <w:marRight w:val="0"/>
          <w:marTop w:val="0"/>
          <w:marBottom w:val="0"/>
          <w:divBdr>
            <w:top w:val="none" w:sz="0" w:space="0" w:color="auto"/>
            <w:left w:val="none" w:sz="0" w:space="0" w:color="auto"/>
            <w:bottom w:val="none" w:sz="0" w:space="0" w:color="auto"/>
            <w:right w:val="none" w:sz="0" w:space="0" w:color="auto"/>
          </w:divBdr>
        </w:div>
        <w:div w:id="2105033113">
          <w:marLeft w:val="0"/>
          <w:marRight w:val="0"/>
          <w:marTop w:val="0"/>
          <w:marBottom w:val="0"/>
          <w:divBdr>
            <w:top w:val="none" w:sz="0" w:space="0" w:color="auto"/>
            <w:left w:val="none" w:sz="0" w:space="0" w:color="auto"/>
            <w:bottom w:val="none" w:sz="0" w:space="0" w:color="auto"/>
            <w:right w:val="none" w:sz="0" w:space="0" w:color="auto"/>
          </w:divBdr>
        </w:div>
        <w:div w:id="727461787">
          <w:marLeft w:val="0"/>
          <w:marRight w:val="0"/>
          <w:marTop w:val="0"/>
          <w:marBottom w:val="0"/>
          <w:divBdr>
            <w:top w:val="none" w:sz="0" w:space="0" w:color="auto"/>
            <w:left w:val="none" w:sz="0" w:space="0" w:color="auto"/>
            <w:bottom w:val="none" w:sz="0" w:space="0" w:color="auto"/>
            <w:right w:val="none" w:sz="0" w:space="0" w:color="auto"/>
          </w:divBdr>
        </w:div>
        <w:div w:id="1955553911">
          <w:marLeft w:val="0"/>
          <w:marRight w:val="0"/>
          <w:marTop w:val="0"/>
          <w:marBottom w:val="0"/>
          <w:divBdr>
            <w:top w:val="none" w:sz="0" w:space="0" w:color="auto"/>
            <w:left w:val="none" w:sz="0" w:space="0" w:color="auto"/>
            <w:bottom w:val="none" w:sz="0" w:space="0" w:color="auto"/>
            <w:right w:val="none" w:sz="0" w:space="0" w:color="auto"/>
          </w:divBdr>
        </w:div>
        <w:div w:id="606237344">
          <w:marLeft w:val="0"/>
          <w:marRight w:val="0"/>
          <w:marTop w:val="0"/>
          <w:marBottom w:val="0"/>
          <w:divBdr>
            <w:top w:val="none" w:sz="0" w:space="0" w:color="auto"/>
            <w:left w:val="none" w:sz="0" w:space="0" w:color="auto"/>
            <w:bottom w:val="none" w:sz="0" w:space="0" w:color="auto"/>
            <w:right w:val="none" w:sz="0" w:space="0" w:color="auto"/>
          </w:divBdr>
        </w:div>
        <w:div w:id="328023417">
          <w:marLeft w:val="0"/>
          <w:marRight w:val="0"/>
          <w:marTop w:val="0"/>
          <w:marBottom w:val="0"/>
          <w:divBdr>
            <w:top w:val="none" w:sz="0" w:space="0" w:color="auto"/>
            <w:left w:val="none" w:sz="0" w:space="0" w:color="auto"/>
            <w:bottom w:val="none" w:sz="0" w:space="0" w:color="auto"/>
            <w:right w:val="none" w:sz="0" w:space="0" w:color="auto"/>
          </w:divBdr>
        </w:div>
      </w:divsChild>
    </w:div>
    <w:div w:id="1654915304">
      <w:bodyDiv w:val="1"/>
      <w:marLeft w:val="0"/>
      <w:marRight w:val="0"/>
      <w:marTop w:val="0"/>
      <w:marBottom w:val="0"/>
      <w:divBdr>
        <w:top w:val="none" w:sz="0" w:space="0" w:color="auto"/>
        <w:left w:val="none" w:sz="0" w:space="0" w:color="auto"/>
        <w:bottom w:val="none" w:sz="0" w:space="0" w:color="auto"/>
        <w:right w:val="none" w:sz="0" w:space="0" w:color="auto"/>
      </w:divBdr>
      <w:divsChild>
        <w:div w:id="17898023">
          <w:marLeft w:val="0"/>
          <w:marRight w:val="0"/>
          <w:marTop w:val="0"/>
          <w:marBottom w:val="0"/>
          <w:divBdr>
            <w:top w:val="none" w:sz="0" w:space="0" w:color="auto"/>
            <w:left w:val="none" w:sz="0" w:space="0" w:color="auto"/>
            <w:bottom w:val="none" w:sz="0" w:space="0" w:color="auto"/>
            <w:right w:val="none" w:sz="0" w:space="0" w:color="auto"/>
          </w:divBdr>
          <w:divsChild>
            <w:div w:id="846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8242">
      <w:bodyDiv w:val="1"/>
      <w:marLeft w:val="0"/>
      <w:marRight w:val="0"/>
      <w:marTop w:val="0"/>
      <w:marBottom w:val="0"/>
      <w:divBdr>
        <w:top w:val="none" w:sz="0" w:space="0" w:color="auto"/>
        <w:left w:val="none" w:sz="0" w:space="0" w:color="auto"/>
        <w:bottom w:val="none" w:sz="0" w:space="0" w:color="auto"/>
        <w:right w:val="none" w:sz="0" w:space="0" w:color="auto"/>
      </w:divBdr>
    </w:div>
    <w:div w:id="1679231785">
      <w:bodyDiv w:val="1"/>
      <w:marLeft w:val="0"/>
      <w:marRight w:val="0"/>
      <w:marTop w:val="0"/>
      <w:marBottom w:val="0"/>
      <w:divBdr>
        <w:top w:val="none" w:sz="0" w:space="0" w:color="auto"/>
        <w:left w:val="none" w:sz="0" w:space="0" w:color="auto"/>
        <w:bottom w:val="none" w:sz="0" w:space="0" w:color="auto"/>
        <w:right w:val="none" w:sz="0" w:space="0" w:color="auto"/>
      </w:divBdr>
    </w:div>
    <w:div w:id="1692684658">
      <w:bodyDiv w:val="1"/>
      <w:marLeft w:val="0"/>
      <w:marRight w:val="0"/>
      <w:marTop w:val="0"/>
      <w:marBottom w:val="0"/>
      <w:divBdr>
        <w:top w:val="none" w:sz="0" w:space="0" w:color="auto"/>
        <w:left w:val="none" w:sz="0" w:space="0" w:color="auto"/>
        <w:bottom w:val="none" w:sz="0" w:space="0" w:color="auto"/>
        <w:right w:val="none" w:sz="0" w:space="0" w:color="auto"/>
      </w:divBdr>
    </w:div>
    <w:div w:id="1703018616">
      <w:bodyDiv w:val="1"/>
      <w:marLeft w:val="0"/>
      <w:marRight w:val="0"/>
      <w:marTop w:val="0"/>
      <w:marBottom w:val="0"/>
      <w:divBdr>
        <w:top w:val="none" w:sz="0" w:space="0" w:color="auto"/>
        <w:left w:val="none" w:sz="0" w:space="0" w:color="auto"/>
        <w:bottom w:val="none" w:sz="0" w:space="0" w:color="auto"/>
        <w:right w:val="none" w:sz="0" w:space="0" w:color="auto"/>
      </w:divBdr>
      <w:divsChild>
        <w:div w:id="1761558522">
          <w:marLeft w:val="0"/>
          <w:marRight w:val="0"/>
          <w:marTop w:val="0"/>
          <w:marBottom w:val="0"/>
          <w:divBdr>
            <w:top w:val="none" w:sz="0" w:space="0" w:color="auto"/>
            <w:left w:val="none" w:sz="0" w:space="0" w:color="auto"/>
            <w:bottom w:val="none" w:sz="0" w:space="0" w:color="auto"/>
            <w:right w:val="none" w:sz="0" w:space="0" w:color="auto"/>
          </w:divBdr>
        </w:div>
        <w:div w:id="1878740590">
          <w:marLeft w:val="0"/>
          <w:marRight w:val="0"/>
          <w:marTop w:val="0"/>
          <w:marBottom w:val="0"/>
          <w:divBdr>
            <w:top w:val="none" w:sz="0" w:space="0" w:color="auto"/>
            <w:left w:val="none" w:sz="0" w:space="0" w:color="auto"/>
            <w:bottom w:val="none" w:sz="0" w:space="0" w:color="auto"/>
            <w:right w:val="none" w:sz="0" w:space="0" w:color="auto"/>
          </w:divBdr>
        </w:div>
        <w:div w:id="1691028514">
          <w:marLeft w:val="0"/>
          <w:marRight w:val="0"/>
          <w:marTop w:val="0"/>
          <w:marBottom w:val="0"/>
          <w:divBdr>
            <w:top w:val="none" w:sz="0" w:space="0" w:color="auto"/>
            <w:left w:val="none" w:sz="0" w:space="0" w:color="auto"/>
            <w:bottom w:val="none" w:sz="0" w:space="0" w:color="auto"/>
            <w:right w:val="none" w:sz="0" w:space="0" w:color="auto"/>
          </w:divBdr>
        </w:div>
        <w:div w:id="185943028">
          <w:marLeft w:val="0"/>
          <w:marRight w:val="0"/>
          <w:marTop w:val="0"/>
          <w:marBottom w:val="0"/>
          <w:divBdr>
            <w:top w:val="none" w:sz="0" w:space="0" w:color="auto"/>
            <w:left w:val="none" w:sz="0" w:space="0" w:color="auto"/>
            <w:bottom w:val="none" w:sz="0" w:space="0" w:color="auto"/>
            <w:right w:val="none" w:sz="0" w:space="0" w:color="auto"/>
          </w:divBdr>
        </w:div>
        <w:div w:id="123277588">
          <w:marLeft w:val="0"/>
          <w:marRight w:val="0"/>
          <w:marTop w:val="0"/>
          <w:marBottom w:val="0"/>
          <w:divBdr>
            <w:top w:val="none" w:sz="0" w:space="0" w:color="auto"/>
            <w:left w:val="none" w:sz="0" w:space="0" w:color="auto"/>
            <w:bottom w:val="none" w:sz="0" w:space="0" w:color="auto"/>
            <w:right w:val="none" w:sz="0" w:space="0" w:color="auto"/>
          </w:divBdr>
        </w:div>
        <w:div w:id="1064792252">
          <w:marLeft w:val="0"/>
          <w:marRight w:val="0"/>
          <w:marTop w:val="0"/>
          <w:marBottom w:val="0"/>
          <w:divBdr>
            <w:top w:val="none" w:sz="0" w:space="0" w:color="auto"/>
            <w:left w:val="none" w:sz="0" w:space="0" w:color="auto"/>
            <w:bottom w:val="none" w:sz="0" w:space="0" w:color="auto"/>
            <w:right w:val="none" w:sz="0" w:space="0" w:color="auto"/>
          </w:divBdr>
        </w:div>
        <w:div w:id="362101569">
          <w:marLeft w:val="0"/>
          <w:marRight w:val="0"/>
          <w:marTop w:val="0"/>
          <w:marBottom w:val="0"/>
          <w:divBdr>
            <w:top w:val="none" w:sz="0" w:space="0" w:color="auto"/>
            <w:left w:val="none" w:sz="0" w:space="0" w:color="auto"/>
            <w:bottom w:val="none" w:sz="0" w:space="0" w:color="auto"/>
            <w:right w:val="none" w:sz="0" w:space="0" w:color="auto"/>
          </w:divBdr>
        </w:div>
        <w:div w:id="862204054">
          <w:marLeft w:val="0"/>
          <w:marRight w:val="0"/>
          <w:marTop w:val="0"/>
          <w:marBottom w:val="0"/>
          <w:divBdr>
            <w:top w:val="none" w:sz="0" w:space="0" w:color="auto"/>
            <w:left w:val="none" w:sz="0" w:space="0" w:color="auto"/>
            <w:bottom w:val="none" w:sz="0" w:space="0" w:color="auto"/>
            <w:right w:val="none" w:sz="0" w:space="0" w:color="auto"/>
          </w:divBdr>
        </w:div>
        <w:div w:id="2133860548">
          <w:marLeft w:val="0"/>
          <w:marRight w:val="0"/>
          <w:marTop w:val="0"/>
          <w:marBottom w:val="0"/>
          <w:divBdr>
            <w:top w:val="none" w:sz="0" w:space="0" w:color="auto"/>
            <w:left w:val="none" w:sz="0" w:space="0" w:color="auto"/>
            <w:bottom w:val="none" w:sz="0" w:space="0" w:color="auto"/>
            <w:right w:val="none" w:sz="0" w:space="0" w:color="auto"/>
          </w:divBdr>
        </w:div>
        <w:div w:id="96364827">
          <w:marLeft w:val="0"/>
          <w:marRight w:val="0"/>
          <w:marTop w:val="0"/>
          <w:marBottom w:val="0"/>
          <w:divBdr>
            <w:top w:val="none" w:sz="0" w:space="0" w:color="auto"/>
            <w:left w:val="none" w:sz="0" w:space="0" w:color="auto"/>
            <w:bottom w:val="none" w:sz="0" w:space="0" w:color="auto"/>
            <w:right w:val="none" w:sz="0" w:space="0" w:color="auto"/>
          </w:divBdr>
        </w:div>
        <w:div w:id="1358195929">
          <w:marLeft w:val="0"/>
          <w:marRight w:val="0"/>
          <w:marTop w:val="0"/>
          <w:marBottom w:val="0"/>
          <w:divBdr>
            <w:top w:val="none" w:sz="0" w:space="0" w:color="auto"/>
            <w:left w:val="none" w:sz="0" w:space="0" w:color="auto"/>
            <w:bottom w:val="none" w:sz="0" w:space="0" w:color="auto"/>
            <w:right w:val="none" w:sz="0" w:space="0" w:color="auto"/>
          </w:divBdr>
        </w:div>
        <w:div w:id="1511489138">
          <w:marLeft w:val="0"/>
          <w:marRight w:val="0"/>
          <w:marTop w:val="0"/>
          <w:marBottom w:val="0"/>
          <w:divBdr>
            <w:top w:val="none" w:sz="0" w:space="0" w:color="auto"/>
            <w:left w:val="none" w:sz="0" w:space="0" w:color="auto"/>
            <w:bottom w:val="none" w:sz="0" w:space="0" w:color="auto"/>
            <w:right w:val="none" w:sz="0" w:space="0" w:color="auto"/>
          </w:divBdr>
        </w:div>
        <w:div w:id="1993168721">
          <w:marLeft w:val="0"/>
          <w:marRight w:val="0"/>
          <w:marTop w:val="0"/>
          <w:marBottom w:val="0"/>
          <w:divBdr>
            <w:top w:val="none" w:sz="0" w:space="0" w:color="auto"/>
            <w:left w:val="none" w:sz="0" w:space="0" w:color="auto"/>
            <w:bottom w:val="none" w:sz="0" w:space="0" w:color="auto"/>
            <w:right w:val="none" w:sz="0" w:space="0" w:color="auto"/>
          </w:divBdr>
        </w:div>
        <w:div w:id="1888836444">
          <w:marLeft w:val="0"/>
          <w:marRight w:val="0"/>
          <w:marTop w:val="0"/>
          <w:marBottom w:val="0"/>
          <w:divBdr>
            <w:top w:val="none" w:sz="0" w:space="0" w:color="auto"/>
            <w:left w:val="none" w:sz="0" w:space="0" w:color="auto"/>
            <w:bottom w:val="none" w:sz="0" w:space="0" w:color="auto"/>
            <w:right w:val="none" w:sz="0" w:space="0" w:color="auto"/>
          </w:divBdr>
        </w:div>
        <w:div w:id="2029259019">
          <w:marLeft w:val="0"/>
          <w:marRight w:val="0"/>
          <w:marTop w:val="0"/>
          <w:marBottom w:val="0"/>
          <w:divBdr>
            <w:top w:val="none" w:sz="0" w:space="0" w:color="auto"/>
            <w:left w:val="none" w:sz="0" w:space="0" w:color="auto"/>
            <w:bottom w:val="none" w:sz="0" w:space="0" w:color="auto"/>
            <w:right w:val="none" w:sz="0" w:space="0" w:color="auto"/>
          </w:divBdr>
        </w:div>
        <w:div w:id="50806949">
          <w:marLeft w:val="0"/>
          <w:marRight w:val="0"/>
          <w:marTop w:val="0"/>
          <w:marBottom w:val="0"/>
          <w:divBdr>
            <w:top w:val="none" w:sz="0" w:space="0" w:color="auto"/>
            <w:left w:val="none" w:sz="0" w:space="0" w:color="auto"/>
            <w:bottom w:val="none" w:sz="0" w:space="0" w:color="auto"/>
            <w:right w:val="none" w:sz="0" w:space="0" w:color="auto"/>
          </w:divBdr>
        </w:div>
        <w:div w:id="490492064">
          <w:marLeft w:val="0"/>
          <w:marRight w:val="0"/>
          <w:marTop w:val="0"/>
          <w:marBottom w:val="0"/>
          <w:divBdr>
            <w:top w:val="none" w:sz="0" w:space="0" w:color="auto"/>
            <w:left w:val="none" w:sz="0" w:space="0" w:color="auto"/>
            <w:bottom w:val="none" w:sz="0" w:space="0" w:color="auto"/>
            <w:right w:val="none" w:sz="0" w:space="0" w:color="auto"/>
          </w:divBdr>
        </w:div>
        <w:div w:id="622493147">
          <w:marLeft w:val="0"/>
          <w:marRight w:val="0"/>
          <w:marTop w:val="0"/>
          <w:marBottom w:val="0"/>
          <w:divBdr>
            <w:top w:val="none" w:sz="0" w:space="0" w:color="auto"/>
            <w:left w:val="none" w:sz="0" w:space="0" w:color="auto"/>
            <w:bottom w:val="none" w:sz="0" w:space="0" w:color="auto"/>
            <w:right w:val="none" w:sz="0" w:space="0" w:color="auto"/>
          </w:divBdr>
        </w:div>
        <w:div w:id="2064132174">
          <w:marLeft w:val="0"/>
          <w:marRight w:val="0"/>
          <w:marTop w:val="0"/>
          <w:marBottom w:val="0"/>
          <w:divBdr>
            <w:top w:val="none" w:sz="0" w:space="0" w:color="auto"/>
            <w:left w:val="none" w:sz="0" w:space="0" w:color="auto"/>
            <w:bottom w:val="none" w:sz="0" w:space="0" w:color="auto"/>
            <w:right w:val="none" w:sz="0" w:space="0" w:color="auto"/>
          </w:divBdr>
        </w:div>
        <w:div w:id="1078792010">
          <w:marLeft w:val="0"/>
          <w:marRight w:val="0"/>
          <w:marTop w:val="0"/>
          <w:marBottom w:val="0"/>
          <w:divBdr>
            <w:top w:val="none" w:sz="0" w:space="0" w:color="auto"/>
            <w:left w:val="none" w:sz="0" w:space="0" w:color="auto"/>
            <w:bottom w:val="none" w:sz="0" w:space="0" w:color="auto"/>
            <w:right w:val="none" w:sz="0" w:space="0" w:color="auto"/>
          </w:divBdr>
        </w:div>
        <w:div w:id="249238612">
          <w:marLeft w:val="0"/>
          <w:marRight w:val="0"/>
          <w:marTop w:val="0"/>
          <w:marBottom w:val="0"/>
          <w:divBdr>
            <w:top w:val="none" w:sz="0" w:space="0" w:color="auto"/>
            <w:left w:val="none" w:sz="0" w:space="0" w:color="auto"/>
            <w:bottom w:val="none" w:sz="0" w:space="0" w:color="auto"/>
            <w:right w:val="none" w:sz="0" w:space="0" w:color="auto"/>
          </w:divBdr>
        </w:div>
        <w:div w:id="1580601161">
          <w:marLeft w:val="0"/>
          <w:marRight w:val="0"/>
          <w:marTop w:val="0"/>
          <w:marBottom w:val="0"/>
          <w:divBdr>
            <w:top w:val="none" w:sz="0" w:space="0" w:color="auto"/>
            <w:left w:val="none" w:sz="0" w:space="0" w:color="auto"/>
            <w:bottom w:val="none" w:sz="0" w:space="0" w:color="auto"/>
            <w:right w:val="none" w:sz="0" w:space="0" w:color="auto"/>
          </w:divBdr>
        </w:div>
        <w:div w:id="2047217582">
          <w:marLeft w:val="0"/>
          <w:marRight w:val="0"/>
          <w:marTop w:val="0"/>
          <w:marBottom w:val="0"/>
          <w:divBdr>
            <w:top w:val="none" w:sz="0" w:space="0" w:color="auto"/>
            <w:left w:val="none" w:sz="0" w:space="0" w:color="auto"/>
            <w:bottom w:val="none" w:sz="0" w:space="0" w:color="auto"/>
            <w:right w:val="none" w:sz="0" w:space="0" w:color="auto"/>
          </w:divBdr>
        </w:div>
        <w:div w:id="366104615">
          <w:marLeft w:val="0"/>
          <w:marRight w:val="0"/>
          <w:marTop w:val="0"/>
          <w:marBottom w:val="0"/>
          <w:divBdr>
            <w:top w:val="none" w:sz="0" w:space="0" w:color="auto"/>
            <w:left w:val="none" w:sz="0" w:space="0" w:color="auto"/>
            <w:bottom w:val="none" w:sz="0" w:space="0" w:color="auto"/>
            <w:right w:val="none" w:sz="0" w:space="0" w:color="auto"/>
          </w:divBdr>
        </w:div>
        <w:div w:id="248268841">
          <w:marLeft w:val="0"/>
          <w:marRight w:val="0"/>
          <w:marTop w:val="0"/>
          <w:marBottom w:val="0"/>
          <w:divBdr>
            <w:top w:val="none" w:sz="0" w:space="0" w:color="auto"/>
            <w:left w:val="none" w:sz="0" w:space="0" w:color="auto"/>
            <w:bottom w:val="none" w:sz="0" w:space="0" w:color="auto"/>
            <w:right w:val="none" w:sz="0" w:space="0" w:color="auto"/>
          </w:divBdr>
        </w:div>
        <w:div w:id="1607275300">
          <w:marLeft w:val="0"/>
          <w:marRight w:val="0"/>
          <w:marTop w:val="0"/>
          <w:marBottom w:val="0"/>
          <w:divBdr>
            <w:top w:val="none" w:sz="0" w:space="0" w:color="auto"/>
            <w:left w:val="none" w:sz="0" w:space="0" w:color="auto"/>
            <w:bottom w:val="none" w:sz="0" w:space="0" w:color="auto"/>
            <w:right w:val="none" w:sz="0" w:space="0" w:color="auto"/>
          </w:divBdr>
        </w:div>
        <w:div w:id="1463690572">
          <w:marLeft w:val="0"/>
          <w:marRight w:val="0"/>
          <w:marTop w:val="0"/>
          <w:marBottom w:val="0"/>
          <w:divBdr>
            <w:top w:val="none" w:sz="0" w:space="0" w:color="auto"/>
            <w:left w:val="none" w:sz="0" w:space="0" w:color="auto"/>
            <w:bottom w:val="none" w:sz="0" w:space="0" w:color="auto"/>
            <w:right w:val="none" w:sz="0" w:space="0" w:color="auto"/>
          </w:divBdr>
        </w:div>
        <w:div w:id="1444495523">
          <w:marLeft w:val="0"/>
          <w:marRight w:val="0"/>
          <w:marTop w:val="0"/>
          <w:marBottom w:val="0"/>
          <w:divBdr>
            <w:top w:val="none" w:sz="0" w:space="0" w:color="auto"/>
            <w:left w:val="none" w:sz="0" w:space="0" w:color="auto"/>
            <w:bottom w:val="none" w:sz="0" w:space="0" w:color="auto"/>
            <w:right w:val="none" w:sz="0" w:space="0" w:color="auto"/>
          </w:divBdr>
        </w:div>
        <w:div w:id="1343556552">
          <w:marLeft w:val="0"/>
          <w:marRight w:val="0"/>
          <w:marTop w:val="0"/>
          <w:marBottom w:val="0"/>
          <w:divBdr>
            <w:top w:val="none" w:sz="0" w:space="0" w:color="auto"/>
            <w:left w:val="none" w:sz="0" w:space="0" w:color="auto"/>
            <w:bottom w:val="none" w:sz="0" w:space="0" w:color="auto"/>
            <w:right w:val="none" w:sz="0" w:space="0" w:color="auto"/>
          </w:divBdr>
        </w:div>
        <w:div w:id="2131312672">
          <w:marLeft w:val="0"/>
          <w:marRight w:val="0"/>
          <w:marTop w:val="0"/>
          <w:marBottom w:val="0"/>
          <w:divBdr>
            <w:top w:val="none" w:sz="0" w:space="0" w:color="auto"/>
            <w:left w:val="none" w:sz="0" w:space="0" w:color="auto"/>
            <w:bottom w:val="none" w:sz="0" w:space="0" w:color="auto"/>
            <w:right w:val="none" w:sz="0" w:space="0" w:color="auto"/>
          </w:divBdr>
        </w:div>
        <w:div w:id="577712523">
          <w:marLeft w:val="0"/>
          <w:marRight w:val="0"/>
          <w:marTop w:val="0"/>
          <w:marBottom w:val="0"/>
          <w:divBdr>
            <w:top w:val="none" w:sz="0" w:space="0" w:color="auto"/>
            <w:left w:val="none" w:sz="0" w:space="0" w:color="auto"/>
            <w:bottom w:val="none" w:sz="0" w:space="0" w:color="auto"/>
            <w:right w:val="none" w:sz="0" w:space="0" w:color="auto"/>
          </w:divBdr>
        </w:div>
        <w:div w:id="1251617389">
          <w:marLeft w:val="0"/>
          <w:marRight w:val="0"/>
          <w:marTop w:val="0"/>
          <w:marBottom w:val="0"/>
          <w:divBdr>
            <w:top w:val="none" w:sz="0" w:space="0" w:color="auto"/>
            <w:left w:val="none" w:sz="0" w:space="0" w:color="auto"/>
            <w:bottom w:val="none" w:sz="0" w:space="0" w:color="auto"/>
            <w:right w:val="none" w:sz="0" w:space="0" w:color="auto"/>
          </w:divBdr>
        </w:div>
        <w:div w:id="584343367">
          <w:marLeft w:val="0"/>
          <w:marRight w:val="0"/>
          <w:marTop w:val="0"/>
          <w:marBottom w:val="0"/>
          <w:divBdr>
            <w:top w:val="none" w:sz="0" w:space="0" w:color="auto"/>
            <w:left w:val="none" w:sz="0" w:space="0" w:color="auto"/>
            <w:bottom w:val="none" w:sz="0" w:space="0" w:color="auto"/>
            <w:right w:val="none" w:sz="0" w:space="0" w:color="auto"/>
          </w:divBdr>
        </w:div>
        <w:div w:id="1246067590">
          <w:marLeft w:val="0"/>
          <w:marRight w:val="0"/>
          <w:marTop w:val="0"/>
          <w:marBottom w:val="0"/>
          <w:divBdr>
            <w:top w:val="none" w:sz="0" w:space="0" w:color="auto"/>
            <w:left w:val="none" w:sz="0" w:space="0" w:color="auto"/>
            <w:bottom w:val="none" w:sz="0" w:space="0" w:color="auto"/>
            <w:right w:val="none" w:sz="0" w:space="0" w:color="auto"/>
          </w:divBdr>
        </w:div>
        <w:div w:id="1987003604">
          <w:marLeft w:val="0"/>
          <w:marRight w:val="0"/>
          <w:marTop w:val="0"/>
          <w:marBottom w:val="0"/>
          <w:divBdr>
            <w:top w:val="none" w:sz="0" w:space="0" w:color="auto"/>
            <w:left w:val="none" w:sz="0" w:space="0" w:color="auto"/>
            <w:bottom w:val="none" w:sz="0" w:space="0" w:color="auto"/>
            <w:right w:val="none" w:sz="0" w:space="0" w:color="auto"/>
          </w:divBdr>
        </w:div>
        <w:div w:id="277834883">
          <w:marLeft w:val="0"/>
          <w:marRight w:val="0"/>
          <w:marTop w:val="0"/>
          <w:marBottom w:val="0"/>
          <w:divBdr>
            <w:top w:val="none" w:sz="0" w:space="0" w:color="auto"/>
            <w:left w:val="none" w:sz="0" w:space="0" w:color="auto"/>
            <w:bottom w:val="none" w:sz="0" w:space="0" w:color="auto"/>
            <w:right w:val="none" w:sz="0" w:space="0" w:color="auto"/>
          </w:divBdr>
        </w:div>
        <w:div w:id="2139058104">
          <w:marLeft w:val="0"/>
          <w:marRight w:val="0"/>
          <w:marTop w:val="0"/>
          <w:marBottom w:val="0"/>
          <w:divBdr>
            <w:top w:val="none" w:sz="0" w:space="0" w:color="auto"/>
            <w:left w:val="none" w:sz="0" w:space="0" w:color="auto"/>
            <w:bottom w:val="none" w:sz="0" w:space="0" w:color="auto"/>
            <w:right w:val="none" w:sz="0" w:space="0" w:color="auto"/>
          </w:divBdr>
        </w:div>
        <w:div w:id="576674506">
          <w:marLeft w:val="0"/>
          <w:marRight w:val="0"/>
          <w:marTop w:val="0"/>
          <w:marBottom w:val="0"/>
          <w:divBdr>
            <w:top w:val="none" w:sz="0" w:space="0" w:color="auto"/>
            <w:left w:val="none" w:sz="0" w:space="0" w:color="auto"/>
            <w:bottom w:val="none" w:sz="0" w:space="0" w:color="auto"/>
            <w:right w:val="none" w:sz="0" w:space="0" w:color="auto"/>
          </w:divBdr>
        </w:div>
        <w:div w:id="456263538">
          <w:marLeft w:val="0"/>
          <w:marRight w:val="0"/>
          <w:marTop w:val="0"/>
          <w:marBottom w:val="0"/>
          <w:divBdr>
            <w:top w:val="none" w:sz="0" w:space="0" w:color="auto"/>
            <w:left w:val="none" w:sz="0" w:space="0" w:color="auto"/>
            <w:bottom w:val="none" w:sz="0" w:space="0" w:color="auto"/>
            <w:right w:val="none" w:sz="0" w:space="0" w:color="auto"/>
          </w:divBdr>
        </w:div>
        <w:div w:id="466902332">
          <w:marLeft w:val="0"/>
          <w:marRight w:val="0"/>
          <w:marTop w:val="0"/>
          <w:marBottom w:val="0"/>
          <w:divBdr>
            <w:top w:val="none" w:sz="0" w:space="0" w:color="auto"/>
            <w:left w:val="none" w:sz="0" w:space="0" w:color="auto"/>
            <w:bottom w:val="none" w:sz="0" w:space="0" w:color="auto"/>
            <w:right w:val="none" w:sz="0" w:space="0" w:color="auto"/>
          </w:divBdr>
        </w:div>
        <w:div w:id="1961258721">
          <w:marLeft w:val="0"/>
          <w:marRight w:val="0"/>
          <w:marTop w:val="0"/>
          <w:marBottom w:val="0"/>
          <w:divBdr>
            <w:top w:val="none" w:sz="0" w:space="0" w:color="auto"/>
            <w:left w:val="none" w:sz="0" w:space="0" w:color="auto"/>
            <w:bottom w:val="none" w:sz="0" w:space="0" w:color="auto"/>
            <w:right w:val="none" w:sz="0" w:space="0" w:color="auto"/>
          </w:divBdr>
        </w:div>
        <w:div w:id="1399328598">
          <w:marLeft w:val="0"/>
          <w:marRight w:val="0"/>
          <w:marTop w:val="0"/>
          <w:marBottom w:val="0"/>
          <w:divBdr>
            <w:top w:val="none" w:sz="0" w:space="0" w:color="auto"/>
            <w:left w:val="none" w:sz="0" w:space="0" w:color="auto"/>
            <w:bottom w:val="none" w:sz="0" w:space="0" w:color="auto"/>
            <w:right w:val="none" w:sz="0" w:space="0" w:color="auto"/>
          </w:divBdr>
        </w:div>
        <w:div w:id="1489322200">
          <w:marLeft w:val="0"/>
          <w:marRight w:val="0"/>
          <w:marTop w:val="0"/>
          <w:marBottom w:val="0"/>
          <w:divBdr>
            <w:top w:val="none" w:sz="0" w:space="0" w:color="auto"/>
            <w:left w:val="none" w:sz="0" w:space="0" w:color="auto"/>
            <w:bottom w:val="none" w:sz="0" w:space="0" w:color="auto"/>
            <w:right w:val="none" w:sz="0" w:space="0" w:color="auto"/>
          </w:divBdr>
        </w:div>
        <w:div w:id="1110853234">
          <w:marLeft w:val="0"/>
          <w:marRight w:val="0"/>
          <w:marTop w:val="0"/>
          <w:marBottom w:val="0"/>
          <w:divBdr>
            <w:top w:val="none" w:sz="0" w:space="0" w:color="auto"/>
            <w:left w:val="none" w:sz="0" w:space="0" w:color="auto"/>
            <w:bottom w:val="none" w:sz="0" w:space="0" w:color="auto"/>
            <w:right w:val="none" w:sz="0" w:space="0" w:color="auto"/>
          </w:divBdr>
        </w:div>
        <w:div w:id="825508687">
          <w:marLeft w:val="0"/>
          <w:marRight w:val="0"/>
          <w:marTop w:val="0"/>
          <w:marBottom w:val="0"/>
          <w:divBdr>
            <w:top w:val="none" w:sz="0" w:space="0" w:color="auto"/>
            <w:left w:val="none" w:sz="0" w:space="0" w:color="auto"/>
            <w:bottom w:val="none" w:sz="0" w:space="0" w:color="auto"/>
            <w:right w:val="none" w:sz="0" w:space="0" w:color="auto"/>
          </w:divBdr>
        </w:div>
        <w:div w:id="1479151160">
          <w:marLeft w:val="0"/>
          <w:marRight w:val="0"/>
          <w:marTop w:val="0"/>
          <w:marBottom w:val="0"/>
          <w:divBdr>
            <w:top w:val="none" w:sz="0" w:space="0" w:color="auto"/>
            <w:left w:val="none" w:sz="0" w:space="0" w:color="auto"/>
            <w:bottom w:val="none" w:sz="0" w:space="0" w:color="auto"/>
            <w:right w:val="none" w:sz="0" w:space="0" w:color="auto"/>
          </w:divBdr>
        </w:div>
        <w:div w:id="72506035">
          <w:marLeft w:val="0"/>
          <w:marRight w:val="0"/>
          <w:marTop w:val="0"/>
          <w:marBottom w:val="0"/>
          <w:divBdr>
            <w:top w:val="none" w:sz="0" w:space="0" w:color="auto"/>
            <w:left w:val="none" w:sz="0" w:space="0" w:color="auto"/>
            <w:bottom w:val="none" w:sz="0" w:space="0" w:color="auto"/>
            <w:right w:val="none" w:sz="0" w:space="0" w:color="auto"/>
          </w:divBdr>
        </w:div>
        <w:div w:id="846869055">
          <w:marLeft w:val="0"/>
          <w:marRight w:val="0"/>
          <w:marTop w:val="0"/>
          <w:marBottom w:val="0"/>
          <w:divBdr>
            <w:top w:val="none" w:sz="0" w:space="0" w:color="auto"/>
            <w:left w:val="none" w:sz="0" w:space="0" w:color="auto"/>
            <w:bottom w:val="none" w:sz="0" w:space="0" w:color="auto"/>
            <w:right w:val="none" w:sz="0" w:space="0" w:color="auto"/>
          </w:divBdr>
        </w:div>
        <w:div w:id="834687112">
          <w:marLeft w:val="0"/>
          <w:marRight w:val="0"/>
          <w:marTop w:val="0"/>
          <w:marBottom w:val="0"/>
          <w:divBdr>
            <w:top w:val="none" w:sz="0" w:space="0" w:color="auto"/>
            <w:left w:val="none" w:sz="0" w:space="0" w:color="auto"/>
            <w:bottom w:val="none" w:sz="0" w:space="0" w:color="auto"/>
            <w:right w:val="none" w:sz="0" w:space="0" w:color="auto"/>
          </w:divBdr>
        </w:div>
        <w:div w:id="493641176">
          <w:marLeft w:val="0"/>
          <w:marRight w:val="0"/>
          <w:marTop w:val="0"/>
          <w:marBottom w:val="0"/>
          <w:divBdr>
            <w:top w:val="none" w:sz="0" w:space="0" w:color="auto"/>
            <w:left w:val="none" w:sz="0" w:space="0" w:color="auto"/>
            <w:bottom w:val="none" w:sz="0" w:space="0" w:color="auto"/>
            <w:right w:val="none" w:sz="0" w:space="0" w:color="auto"/>
          </w:divBdr>
        </w:div>
        <w:div w:id="1125736444">
          <w:marLeft w:val="0"/>
          <w:marRight w:val="0"/>
          <w:marTop w:val="0"/>
          <w:marBottom w:val="0"/>
          <w:divBdr>
            <w:top w:val="none" w:sz="0" w:space="0" w:color="auto"/>
            <w:left w:val="none" w:sz="0" w:space="0" w:color="auto"/>
            <w:bottom w:val="none" w:sz="0" w:space="0" w:color="auto"/>
            <w:right w:val="none" w:sz="0" w:space="0" w:color="auto"/>
          </w:divBdr>
        </w:div>
        <w:div w:id="2076662171">
          <w:marLeft w:val="0"/>
          <w:marRight w:val="0"/>
          <w:marTop w:val="0"/>
          <w:marBottom w:val="0"/>
          <w:divBdr>
            <w:top w:val="none" w:sz="0" w:space="0" w:color="auto"/>
            <w:left w:val="none" w:sz="0" w:space="0" w:color="auto"/>
            <w:bottom w:val="none" w:sz="0" w:space="0" w:color="auto"/>
            <w:right w:val="none" w:sz="0" w:space="0" w:color="auto"/>
          </w:divBdr>
        </w:div>
        <w:div w:id="1103844525">
          <w:marLeft w:val="0"/>
          <w:marRight w:val="0"/>
          <w:marTop w:val="0"/>
          <w:marBottom w:val="0"/>
          <w:divBdr>
            <w:top w:val="none" w:sz="0" w:space="0" w:color="auto"/>
            <w:left w:val="none" w:sz="0" w:space="0" w:color="auto"/>
            <w:bottom w:val="none" w:sz="0" w:space="0" w:color="auto"/>
            <w:right w:val="none" w:sz="0" w:space="0" w:color="auto"/>
          </w:divBdr>
        </w:div>
        <w:div w:id="307633693">
          <w:marLeft w:val="0"/>
          <w:marRight w:val="0"/>
          <w:marTop w:val="0"/>
          <w:marBottom w:val="0"/>
          <w:divBdr>
            <w:top w:val="none" w:sz="0" w:space="0" w:color="auto"/>
            <w:left w:val="none" w:sz="0" w:space="0" w:color="auto"/>
            <w:bottom w:val="none" w:sz="0" w:space="0" w:color="auto"/>
            <w:right w:val="none" w:sz="0" w:space="0" w:color="auto"/>
          </w:divBdr>
        </w:div>
        <w:div w:id="1464890256">
          <w:marLeft w:val="0"/>
          <w:marRight w:val="0"/>
          <w:marTop w:val="0"/>
          <w:marBottom w:val="0"/>
          <w:divBdr>
            <w:top w:val="none" w:sz="0" w:space="0" w:color="auto"/>
            <w:left w:val="none" w:sz="0" w:space="0" w:color="auto"/>
            <w:bottom w:val="none" w:sz="0" w:space="0" w:color="auto"/>
            <w:right w:val="none" w:sz="0" w:space="0" w:color="auto"/>
          </w:divBdr>
        </w:div>
        <w:div w:id="316149117">
          <w:marLeft w:val="0"/>
          <w:marRight w:val="0"/>
          <w:marTop w:val="0"/>
          <w:marBottom w:val="0"/>
          <w:divBdr>
            <w:top w:val="none" w:sz="0" w:space="0" w:color="auto"/>
            <w:left w:val="none" w:sz="0" w:space="0" w:color="auto"/>
            <w:bottom w:val="none" w:sz="0" w:space="0" w:color="auto"/>
            <w:right w:val="none" w:sz="0" w:space="0" w:color="auto"/>
          </w:divBdr>
        </w:div>
        <w:div w:id="1880967991">
          <w:marLeft w:val="0"/>
          <w:marRight w:val="0"/>
          <w:marTop w:val="0"/>
          <w:marBottom w:val="0"/>
          <w:divBdr>
            <w:top w:val="none" w:sz="0" w:space="0" w:color="auto"/>
            <w:left w:val="none" w:sz="0" w:space="0" w:color="auto"/>
            <w:bottom w:val="none" w:sz="0" w:space="0" w:color="auto"/>
            <w:right w:val="none" w:sz="0" w:space="0" w:color="auto"/>
          </w:divBdr>
        </w:div>
        <w:div w:id="607389466">
          <w:marLeft w:val="0"/>
          <w:marRight w:val="0"/>
          <w:marTop w:val="0"/>
          <w:marBottom w:val="0"/>
          <w:divBdr>
            <w:top w:val="none" w:sz="0" w:space="0" w:color="auto"/>
            <w:left w:val="none" w:sz="0" w:space="0" w:color="auto"/>
            <w:bottom w:val="none" w:sz="0" w:space="0" w:color="auto"/>
            <w:right w:val="none" w:sz="0" w:space="0" w:color="auto"/>
          </w:divBdr>
        </w:div>
        <w:div w:id="76637051">
          <w:marLeft w:val="0"/>
          <w:marRight w:val="0"/>
          <w:marTop w:val="0"/>
          <w:marBottom w:val="0"/>
          <w:divBdr>
            <w:top w:val="none" w:sz="0" w:space="0" w:color="auto"/>
            <w:left w:val="none" w:sz="0" w:space="0" w:color="auto"/>
            <w:bottom w:val="none" w:sz="0" w:space="0" w:color="auto"/>
            <w:right w:val="none" w:sz="0" w:space="0" w:color="auto"/>
          </w:divBdr>
        </w:div>
        <w:div w:id="89470004">
          <w:marLeft w:val="0"/>
          <w:marRight w:val="0"/>
          <w:marTop w:val="0"/>
          <w:marBottom w:val="0"/>
          <w:divBdr>
            <w:top w:val="none" w:sz="0" w:space="0" w:color="auto"/>
            <w:left w:val="none" w:sz="0" w:space="0" w:color="auto"/>
            <w:bottom w:val="none" w:sz="0" w:space="0" w:color="auto"/>
            <w:right w:val="none" w:sz="0" w:space="0" w:color="auto"/>
          </w:divBdr>
        </w:div>
        <w:div w:id="1310748565">
          <w:marLeft w:val="0"/>
          <w:marRight w:val="0"/>
          <w:marTop w:val="0"/>
          <w:marBottom w:val="0"/>
          <w:divBdr>
            <w:top w:val="none" w:sz="0" w:space="0" w:color="auto"/>
            <w:left w:val="none" w:sz="0" w:space="0" w:color="auto"/>
            <w:bottom w:val="none" w:sz="0" w:space="0" w:color="auto"/>
            <w:right w:val="none" w:sz="0" w:space="0" w:color="auto"/>
          </w:divBdr>
        </w:div>
        <w:div w:id="1130592370">
          <w:marLeft w:val="0"/>
          <w:marRight w:val="0"/>
          <w:marTop w:val="0"/>
          <w:marBottom w:val="0"/>
          <w:divBdr>
            <w:top w:val="none" w:sz="0" w:space="0" w:color="auto"/>
            <w:left w:val="none" w:sz="0" w:space="0" w:color="auto"/>
            <w:bottom w:val="none" w:sz="0" w:space="0" w:color="auto"/>
            <w:right w:val="none" w:sz="0" w:space="0" w:color="auto"/>
          </w:divBdr>
        </w:div>
        <w:div w:id="1281183492">
          <w:marLeft w:val="0"/>
          <w:marRight w:val="0"/>
          <w:marTop w:val="0"/>
          <w:marBottom w:val="0"/>
          <w:divBdr>
            <w:top w:val="none" w:sz="0" w:space="0" w:color="auto"/>
            <w:left w:val="none" w:sz="0" w:space="0" w:color="auto"/>
            <w:bottom w:val="none" w:sz="0" w:space="0" w:color="auto"/>
            <w:right w:val="none" w:sz="0" w:space="0" w:color="auto"/>
          </w:divBdr>
        </w:div>
        <w:div w:id="1985771139">
          <w:marLeft w:val="0"/>
          <w:marRight w:val="0"/>
          <w:marTop w:val="0"/>
          <w:marBottom w:val="0"/>
          <w:divBdr>
            <w:top w:val="none" w:sz="0" w:space="0" w:color="auto"/>
            <w:left w:val="none" w:sz="0" w:space="0" w:color="auto"/>
            <w:bottom w:val="none" w:sz="0" w:space="0" w:color="auto"/>
            <w:right w:val="none" w:sz="0" w:space="0" w:color="auto"/>
          </w:divBdr>
        </w:div>
        <w:div w:id="406000861">
          <w:marLeft w:val="0"/>
          <w:marRight w:val="0"/>
          <w:marTop w:val="0"/>
          <w:marBottom w:val="0"/>
          <w:divBdr>
            <w:top w:val="none" w:sz="0" w:space="0" w:color="auto"/>
            <w:left w:val="none" w:sz="0" w:space="0" w:color="auto"/>
            <w:bottom w:val="none" w:sz="0" w:space="0" w:color="auto"/>
            <w:right w:val="none" w:sz="0" w:space="0" w:color="auto"/>
          </w:divBdr>
        </w:div>
        <w:div w:id="1647582849">
          <w:marLeft w:val="0"/>
          <w:marRight w:val="0"/>
          <w:marTop w:val="0"/>
          <w:marBottom w:val="0"/>
          <w:divBdr>
            <w:top w:val="none" w:sz="0" w:space="0" w:color="auto"/>
            <w:left w:val="none" w:sz="0" w:space="0" w:color="auto"/>
            <w:bottom w:val="none" w:sz="0" w:space="0" w:color="auto"/>
            <w:right w:val="none" w:sz="0" w:space="0" w:color="auto"/>
          </w:divBdr>
        </w:div>
        <w:div w:id="1040012389">
          <w:marLeft w:val="0"/>
          <w:marRight w:val="0"/>
          <w:marTop w:val="0"/>
          <w:marBottom w:val="0"/>
          <w:divBdr>
            <w:top w:val="none" w:sz="0" w:space="0" w:color="auto"/>
            <w:left w:val="none" w:sz="0" w:space="0" w:color="auto"/>
            <w:bottom w:val="none" w:sz="0" w:space="0" w:color="auto"/>
            <w:right w:val="none" w:sz="0" w:space="0" w:color="auto"/>
          </w:divBdr>
        </w:div>
        <w:div w:id="929199621">
          <w:marLeft w:val="0"/>
          <w:marRight w:val="0"/>
          <w:marTop w:val="0"/>
          <w:marBottom w:val="0"/>
          <w:divBdr>
            <w:top w:val="none" w:sz="0" w:space="0" w:color="auto"/>
            <w:left w:val="none" w:sz="0" w:space="0" w:color="auto"/>
            <w:bottom w:val="none" w:sz="0" w:space="0" w:color="auto"/>
            <w:right w:val="none" w:sz="0" w:space="0" w:color="auto"/>
          </w:divBdr>
        </w:div>
        <w:div w:id="1373191036">
          <w:marLeft w:val="0"/>
          <w:marRight w:val="0"/>
          <w:marTop w:val="0"/>
          <w:marBottom w:val="0"/>
          <w:divBdr>
            <w:top w:val="none" w:sz="0" w:space="0" w:color="auto"/>
            <w:left w:val="none" w:sz="0" w:space="0" w:color="auto"/>
            <w:bottom w:val="none" w:sz="0" w:space="0" w:color="auto"/>
            <w:right w:val="none" w:sz="0" w:space="0" w:color="auto"/>
          </w:divBdr>
        </w:div>
        <w:div w:id="780228508">
          <w:marLeft w:val="0"/>
          <w:marRight w:val="0"/>
          <w:marTop w:val="0"/>
          <w:marBottom w:val="0"/>
          <w:divBdr>
            <w:top w:val="none" w:sz="0" w:space="0" w:color="auto"/>
            <w:left w:val="none" w:sz="0" w:space="0" w:color="auto"/>
            <w:bottom w:val="none" w:sz="0" w:space="0" w:color="auto"/>
            <w:right w:val="none" w:sz="0" w:space="0" w:color="auto"/>
          </w:divBdr>
        </w:div>
        <w:div w:id="494802670">
          <w:marLeft w:val="0"/>
          <w:marRight w:val="0"/>
          <w:marTop w:val="0"/>
          <w:marBottom w:val="0"/>
          <w:divBdr>
            <w:top w:val="none" w:sz="0" w:space="0" w:color="auto"/>
            <w:left w:val="none" w:sz="0" w:space="0" w:color="auto"/>
            <w:bottom w:val="none" w:sz="0" w:space="0" w:color="auto"/>
            <w:right w:val="none" w:sz="0" w:space="0" w:color="auto"/>
          </w:divBdr>
        </w:div>
        <w:div w:id="854852776">
          <w:marLeft w:val="0"/>
          <w:marRight w:val="0"/>
          <w:marTop w:val="0"/>
          <w:marBottom w:val="0"/>
          <w:divBdr>
            <w:top w:val="none" w:sz="0" w:space="0" w:color="auto"/>
            <w:left w:val="none" w:sz="0" w:space="0" w:color="auto"/>
            <w:bottom w:val="none" w:sz="0" w:space="0" w:color="auto"/>
            <w:right w:val="none" w:sz="0" w:space="0" w:color="auto"/>
          </w:divBdr>
        </w:div>
        <w:div w:id="762871339">
          <w:marLeft w:val="0"/>
          <w:marRight w:val="0"/>
          <w:marTop w:val="0"/>
          <w:marBottom w:val="0"/>
          <w:divBdr>
            <w:top w:val="none" w:sz="0" w:space="0" w:color="auto"/>
            <w:left w:val="none" w:sz="0" w:space="0" w:color="auto"/>
            <w:bottom w:val="none" w:sz="0" w:space="0" w:color="auto"/>
            <w:right w:val="none" w:sz="0" w:space="0" w:color="auto"/>
          </w:divBdr>
        </w:div>
        <w:div w:id="1568999189">
          <w:marLeft w:val="0"/>
          <w:marRight w:val="0"/>
          <w:marTop w:val="0"/>
          <w:marBottom w:val="0"/>
          <w:divBdr>
            <w:top w:val="none" w:sz="0" w:space="0" w:color="auto"/>
            <w:left w:val="none" w:sz="0" w:space="0" w:color="auto"/>
            <w:bottom w:val="none" w:sz="0" w:space="0" w:color="auto"/>
            <w:right w:val="none" w:sz="0" w:space="0" w:color="auto"/>
          </w:divBdr>
        </w:div>
        <w:div w:id="804928016">
          <w:marLeft w:val="0"/>
          <w:marRight w:val="0"/>
          <w:marTop w:val="0"/>
          <w:marBottom w:val="0"/>
          <w:divBdr>
            <w:top w:val="none" w:sz="0" w:space="0" w:color="auto"/>
            <w:left w:val="none" w:sz="0" w:space="0" w:color="auto"/>
            <w:bottom w:val="none" w:sz="0" w:space="0" w:color="auto"/>
            <w:right w:val="none" w:sz="0" w:space="0" w:color="auto"/>
          </w:divBdr>
        </w:div>
        <w:div w:id="344287914">
          <w:marLeft w:val="0"/>
          <w:marRight w:val="0"/>
          <w:marTop w:val="0"/>
          <w:marBottom w:val="0"/>
          <w:divBdr>
            <w:top w:val="none" w:sz="0" w:space="0" w:color="auto"/>
            <w:left w:val="none" w:sz="0" w:space="0" w:color="auto"/>
            <w:bottom w:val="none" w:sz="0" w:space="0" w:color="auto"/>
            <w:right w:val="none" w:sz="0" w:space="0" w:color="auto"/>
          </w:divBdr>
        </w:div>
        <w:div w:id="284697831">
          <w:marLeft w:val="0"/>
          <w:marRight w:val="0"/>
          <w:marTop w:val="0"/>
          <w:marBottom w:val="0"/>
          <w:divBdr>
            <w:top w:val="none" w:sz="0" w:space="0" w:color="auto"/>
            <w:left w:val="none" w:sz="0" w:space="0" w:color="auto"/>
            <w:bottom w:val="none" w:sz="0" w:space="0" w:color="auto"/>
            <w:right w:val="none" w:sz="0" w:space="0" w:color="auto"/>
          </w:divBdr>
        </w:div>
        <w:div w:id="899948409">
          <w:marLeft w:val="0"/>
          <w:marRight w:val="0"/>
          <w:marTop w:val="0"/>
          <w:marBottom w:val="0"/>
          <w:divBdr>
            <w:top w:val="none" w:sz="0" w:space="0" w:color="auto"/>
            <w:left w:val="none" w:sz="0" w:space="0" w:color="auto"/>
            <w:bottom w:val="none" w:sz="0" w:space="0" w:color="auto"/>
            <w:right w:val="none" w:sz="0" w:space="0" w:color="auto"/>
          </w:divBdr>
        </w:div>
        <w:div w:id="2134250821">
          <w:marLeft w:val="0"/>
          <w:marRight w:val="0"/>
          <w:marTop w:val="0"/>
          <w:marBottom w:val="0"/>
          <w:divBdr>
            <w:top w:val="none" w:sz="0" w:space="0" w:color="auto"/>
            <w:left w:val="none" w:sz="0" w:space="0" w:color="auto"/>
            <w:bottom w:val="none" w:sz="0" w:space="0" w:color="auto"/>
            <w:right w:val="none" w:sz="0" w:space="0" w:color="auto"/>
          </w:divBdr>
        </w:div>
        <w:div w:id="2133133081">
          <w:marLeft w:val="0"/>
          <w:marRight w:val="0"/>
          <w:marTop w:val="0"/>
          <w:marBottom w:val="0"/>
          <w:divBdr>
            <w:top w:val="none" w:sz="0" w:space="0" w:color="auto"/>
            <w:left w:val="none" w:sz="0" w:space="0" w:color="auto"/>
            <w:bottom w:val="none" w:sz="0" w:space="0" w:color="auto"/>
            <w:right w:val="none" w:sz="0" w:space="0" w:color="auto"/>
          </w:divBdr>
        </w:div>
        <w:div w:id="1120882282">
          <w:marLeft w:val="0"/>
          <w:marRight w:val="0"/>
          <w:marTop w:val="0"/>
          <w:marBottom w:val="0"/>
          <w:divBdr>
            <w:top w:val="none" w:sz="0" w:space="0" w:color="auto"/>
            <w:left w:val="none" w:sz="0" w:space="0" w:color="auto"/>
            <w:bottom w:val="none" w:sz="0" w:space="0" w:color="auto"/>
            <w:right w:val="none" w:sz="0" w:space="0" w:color="auto"/>
          </w:divBdr>
        </w:div>
        <w:div w:id="1779446813">
          <w:marLeft w:val="0"/>
          <w:marRight w:val="0"/>
          <w:marTop w:val="0"/>
          <w:marBottom w:val="0"/>
          <w:divBdr>
            <w:top w:val="none" w:sz="0" w:space="0" w:color="auto"/>
            <w:left w:val="none" w:sz="0" w:space="0" w:color="auto"/>
            <w:bottom w:val="none" w:sz="0" w:space="0" w:color="auto"/>
            <w:right w:val="none" w:sz="0" w:space="0" w:color="auto"/>
          </w:divBdr>
        </w:div>
        <w:div w:id="1268659357">
          <w:marLeft w:val="0"/>
          <w:marRight w:val="0"/>
          <w:marTop w:val="0"/>
          <w:marBottom w:val="0"/>
          <w:divBdr>
            <w:top w:val="none" w:sz="0" w:space="0" w:color="auto"/>
            <w:left w:val="none" w:sz="0" w:space="0" w:color="auto"/>
            <w:bottom w:val="none" w:sz="0" w:space="0" w:color="auto"/>
            <w:right w:val="none" w:sz="0" w:space="0" w:color="auto"/>
          </w:divBdr>
        </w:div>
        <w:div w:id="1947423989">
          <w:marLeft w:val="0"/>
          <w:marRight w:val="0"/>
          <w:marTop w:val="0"/>
          <w:marBottom w:val="0"/>
          <w:divBdr>
            <w:top w:val="none" w:sz="0" w:space="0" w:color="auto"/>
            <w:left w:val="none" w:sz="0" w:space="0" w:color="auto"/>
            <w:bottom w:val="none" w:sz="0" w:space="0" w:color="auto"/>
            <w:right w:val="none" w:sz="0" w:space="0" w:color="auto"/>
          </w:divBdr>
        </w:div>
        <w:div w:id="1239483532">
          <w:marLeft w:val="0"/>
          <w:marRight w:val="0"/>
          <w:marTop w:val="0"/>
          <w:marBottom w:val="0"/>
          <w:divBdr>
            <w:top w:val="none" w:sz="0" w:space="0" w:color="auto"/>
            <w:left w:val="none" w:sz="0" w:space="0" w:color="auto"/>
            <w:bottom w:val="none" w:sz="0" w:space="0" w:color="auto"/>
            <w:right w:val="none" w:sz="0" w:space="0" w:color="auto"/>
          </w:divBdr>
        </w:div>
        <w:div w:id="2009019095">
          <w:marLeft w:val="0"/>
          <w:marRight w:val="0"/>
          <w:marTop w:val="0"/>
          <w:marBottom w:val="0"/>
          <w:divBdr>
            <w:top w:val="none" w:sz="0" w:space="0" w:color="auto"/>
            <w:left w:val="none" w:sz="0" w:space="0" w:color="auto"/>
            <w:bottom w:val="none" w:sz="0" w:space="0" w:color="auto"/>
            <w:right w:val="none" w:sz="0" w:space="0" w:color="auto"/>
          </w:divBdr>
        </w:div>
        <w:div w:id="1764179284">
          <w:marLeft w:val="0"/>
          <w:marRight w:val="0"/>
          <w:marTop w:val="0"/>
          <w:marBottom w:val="0"/>
          <w:divBdr>
            <w:top w:val="none" w:sz="0" w:space="0" w:color="auto"/>
            <w:left w:val="none" w:sz="0" w:space="0" w:color="auto"/>
            <w:bottom w:val="none" w:sz="0" w:space="0" w:color="auto"/>
            <w:right w:val="none" w:sz="0" w:space="0" w:color="auto"/>
          </w:divBdr>
        </w:div>
        <w:div w:id="1690137734">
          <w:marLeft w:val="0"/>
          <w:marRight w:val="0"/>
          <w:marTop w:val="0"/>
          <w:marBottom w:val="0"/>
          <w:divBdr>
            <w:top w:val="none" w:sz="0" w:space="0" w:color="auto"/>
            <w:left w:val="none" w:sz="0" w:space="0" w:color="auto"/>
            <w:bottom w:val="none" w:sz="0" w:space="0" w:color="auto"/>
            <w:right w:val="none" w:sz="0" w:space="0" w:color="auto"/>
          </w:divBdr>
        </w:div>
        <w:div w:id="1459378625">
          <w:marLeft w:val="0"/>
          <w:marRight w:val="0"/>
          <w:marTop w:val="0"/>
          <w:marBottom w:val="0"/>
          <w:divBdr>
            <w:top w:val="none" w:sz="0" w:space="0" w:color="auto"/>
            <w:left w:val="none" w:sz="0" w:space="0" w:color="auto"/>
            <w:bottom w:val="none" w:sz="0" w:space="0" w:color="auto"/>
            <w:right w:val="none" w:sz="0" w:space="0" w:color="auto"/>
          </w:divBdr>
        </w:div>
        <w:div w:id="1615408767">
          <w:marLeft w:val="0"/>
          <w:marRight w:val="0"/>
          <w:marTop w:val="0"/>
          <w:marBottom w:val="0"/>
          <w:divBdr>
            <w:top w:val="none" w:sz="0" w:space="0" w:color="auto"/>
            <w:left w:val="none" w:sz="0" w:space="0" w:color="auto"/>
            <w:bottom w:val="none" w:sz="0" w:space="0" w:color="auto"/>
            <w:right w:val="none" w:sz="0" w:space="0" w:color="auto"/>
          </w:divBdr>
        </w:div>
        <w:div w:id="1368750099">
          <w:marLeft w:val="0"/>
          <w:marRight w:val="0"/>
          <w:marTop w:val="0"/>
          <w:marBottom w:val="0"/>
          <w:divBdr>
            <w:top w:val="none" w:sz="0" w:space="0" w:color="auto"/>
            <w:left w:val="none" w:sz="0" w:space="0" w:color="auto"/>
            <w:bottom w:val="none" w:sz="0" w:space="0" w:color="auto"/>
            <w:right w:val="none" w:sz="0" w:space="0" w:color="auto"/>
          </w:divBdr>
        </w:div>
        <w:div w:id="680399039">
          <w:marLeft w:val="0"/>
          <w:marRight w:val="0"/>
          <w:marTop w:val="0"/>
          <w:marBottom w:val="0"/>
          <w:divBdr>
            <w:top w:val="none" w:sz="0" w:space="0" w:color="auto"/>
            <w:left w:val="none" w:sz="0" w:space="0" w:color="auto"/>
            <w:bottom w:val="none" w:sz="0" w:space="0" w:color="auto"/>
            <w:right w:val="none" w:sz="0" w:space="0" w:color="auto"/>
          </w:divBdr>
        </w:div>
        <w:div w:id="37514396">
          <w:marLeft w:val="0"/>
          <w:marRight w:val="0"/>
          <w:marTop w:val="0"/>
          <w:marBottom w:val="0"/>
          <w:divBdr>
            <w:top w:val="none" w:sz="0" w:space="0" w:color="auto"/>
            <w:left w:val="none" w:sz="0" w:space="0" w:color="auto"/>
            <w:bottom w:val="none" w:sz="0" w:space="0" w:color="auto"/>
            <w:right w:val="none" w:sz="0" w:space="0" w:color="auto"/>
          </w:divBdr>
        </w:div>
        <w:div w:id="1043596338">
          <w:marLeft w:val="0"/>
          <w:marRight w:val="0"/>
          <w:marTop w:val="0"/>
          <w:marBottom w:val="0"/>
          <w:divBdr>
            <w:top w:val="none" w:sz="0" w:space="0" w:color="auto"/>
            <w:left w:val="none" w:sz="0" w:space="0" w:color="auto"/>
            <w:bottom w:val="none" w:sz="0" w:space="0" w:color="auto"/>
            <w:right w:val="none" w:sz="0" w:space="0" w:color="auto"/>
          </w:divBdr>
        </w:div>
        <w:div w:id="1764641853">
          <w:marLeft w:val="0"/>
          <w:marRight w:val="0"/>
          <w:marTop w:val="0"/>
          <w:marBottom w:val="0"/>
          <w:divBdr>
            <w:top w:val="none" w:sz="0" w:space="0" w:color="auto"/>
            <w:left w:val="none" w:sz="0" w:space="0" w:color="auto"/>
            <w:bottom w:val="none" w:sz="0" w:space="0" w:color="auto"/>
            <w:right w:val="none" w:sz="0" w:space="0" w:color="auto"/>
          </w:divBdr>
        </w:div>
      </w:divsChild>
    </w:div>
    <w:div w:id="1715350507">
      <w:bodyDiv w:val="1"/>
      <w:marLeft w:val="0"/>
      <w:marRight w:val="0"/>
      <w:marTop w:val="0"/>
      <w:marBottom w:val="0"/>
      <w:divBdr>
        <w:top w:val="none" w:sz="0" w:space="0" w:color="auto"/>
        <w:left w:val="none" w:sz="0" w:space="0" w:color="auto"/>
        <w:bottom w:val="none" w:sz="0" w:space="0" w:color="auto"/>
        <w:right w:val="none" w:sz="0" w:space="0" w:color="auto"/>
      </w:divBdr>
    </w:div>
    <w:div w:id="1721594834">
      <w:bodyDiv w:val="1"/>
      <w:marLeft w:val="0"/>
      <w:marRight w:val="0"/>
      <w:marTop w:val="0"/>
      <w:marBottom w:val="0"/>
      <w:divBdr>
        <w:top w:val="none" w:sz="0" w:space="0" w:color="auto"/>
        <w:left w:val="none" w:sz="0" w:space="0" w:color="auto"/>
        <w:bottom w:val="none" w:sz="0" w:space="0" w:color="auto"/>
        <w:right w:val="none" w:sz="0" w:space="0" w:color="auto"/>
      </w:divBdr>
      <w:divsChild>
        <w:div w:id="309556861">
          <w:marLeft w:val="0"/>
          <w:marRight w:val="0"/>
          <w:marTop w:val="0"/>
          <w:marBottom w:val="0"/>
          <w:divBdr>
            <w:top w:val="none" w:sz="0" w:space="0" w:color="auto"/>
            <w:left w:val="none" w:sz="0" w:space="0" w:color="auto"/>
            <w:bottom w:val="none" w:sz="0" w:space="0" w:color="auto"/>
            <w:right w:val="none" w:sz="0" w:space="0" w:color="auto"/>
          </w:divBdr>
        </w:div>
        <w:div w:id="1086725041">
          <w:marLeft w:val="0"/>
          <w:marRight w:val="0"/>
          <w:marTop w:val="0"/>
          <w:marBottom w:val="0"/>
          <w:divBdr>
            <w:top w:val="none" w:sz="0" w:space="0" w:color="auto"/>
            <w:left w:val="none" w:sz="0" w:space="0" w:color="auto"/>
            <w:bottom w:val="none" w:sz="0" w:space="0" w:color="auto"/>
            <w:right w:val="none" w:sz="0" w:space="0" w:color="auto"/>
          </w:divBdr>
        </w:div>
        <w:div w:id="1623725001">
          <w:marLeft w:val="0"/>
          <w:marRight w:val="0"/>
          <w:marTop w:val="0"/>
          <w:marBottom w:val="0"/>
          <w:divBdr>
            <w:top w:val="none" w:sz="0" w:space="0" w:color="auto"/>
            <w:left w:val="none" w:sz="0" w:space="0" w:color="auto"/>
            <w:bottom w:val="none" w:sz="0" w:space="0" w:color="auto"/>
            <w:right w:val="none" w:sz="0" w:space="0" w:color="auto"/>
          </w:divBdr>
        </w:div>
        <w:div w:id="144276912">
          <w:marLeft w:val="0"/>
          <w:marRight w:val="0"/>
          <w:marTop w:val="0"/>
          <w:marBottom w:val="0"/>
          <w:divBdr>
            <w:top w:val="none" w:sz="0" w:space="0" w:color="auto"/>
            <w:left w:val="none" w:sz="0" w:space="0" w:color="auto"/>
            <w:bottom w:val="none" w:sz="0" w:space="0" w:color="auto"/>
            <w:right w:val="none" w:sz="0" w:space="0" w:color="auto"/>
          </w:divBdr>
        </w:div>
        <w:div w:id="2006399051">
          <w:marLeft w:val="0"/>
          <w:marRight w:val="0"/>
          <w:marTop w:val="0"/>
          <w:marBottom w:val="0"/>
          <w:divBdr>
            <w:top w:val="none" w:sz="0" w:space="0" w:color="auto"/>
            <w:left w:val="none" w:sz="0" w:space="0" w:color="auto"/>
            <w:bottom w:val="none" w:sz="0" w:space="0" w:color="auto"/>
            <w:right w:val="none" w:sz="0" w:space="0" w:color="auto"/>
          </w:divBdr>
        </w:div>
        <w:div w:id="489490997">
          <w:marLeft w:val="0"/>
          <w:marRight w:val="0"/>
          <w:marTop w:val="0"/>
          <w:marBottom w:val="0"/>
          <w:divBdr>
            <w:top w:val="none" w:sz="0" w:space="0" w:color="auto"/>
            <w:left w:val="none" w:sz="0" w:space="0" w:color="auto"/>
            <w:bottom w:val="none" w:sz="0" w:space="0" w:color="auto"/>
            <w:right w:val="none" w:sz="0" w:space="0" w:color="auto"/>
          </w:divBdr>
        </w:div>
        <w:div w:id="821196122">
          <w:marLeft w:val="0"/>
          <w:marRight w:val="0"/>
          <w:marTop w:val="0"/>
          <w:marBottom w:val="0"/>
          <w:divBdr>
            <w:top w:val="none" w:sz="0" w:space="0" w:color="auto"/>
            <w:left w:val="none" w:sz="0" w:space="0" w:color="auto"/>
            <w:bottom w:val="none" w:sz="0" w:space="0" w:color="auto"/>
            <w:right w:val="none" w:sz="0" w:space="0" w:color="auto"/>
          </w:divBdr>
        </w:div>
        <w:div w:id="648748177">
          <w:marLeft w:val="0"/>
          <w:marRight w:val="0"/>
          <w:marTop w:val="0"/>
          <w:marBottom w:val="0"/>
          <w:divBdr>
            <w:top w:val="none" w:sz="0" w:space="0" w:color="auto"/>
            <w:left w:val="none" w:sz="0" w:space="0" w:color="auto"/>
            <w:bottom w:val="none" w:sz="0" w:space="0" w:color="auto"/>
            <w:right w:val="none" w:sz="0" w:space="0" w:color="auto"/>
          </w:divBdr>
        </w:div>
      </w:divsChild>
    </w:div>
    <w:div w:id="1723869204">
      <w:bodyDiv w:val="1"/>
      <w:marLeft w:val="0"/>
      <w:marRight w:val="0"/>
      <w:marTop w:val="0"/>
      <w:marBottom w:val="0"/>
      <w:divBdr>
        <w:top w:val="none" w:sz="0" w:space="0" w:color="auto"/>
        <w:left w:val="none" w:sz="0" w:space="0" w:color="auto"/>
        <w:bottom w:val="none" w:sz="0" w:space="0" w:color="auto"/>
        <w:right w:val="none" w:sz="0" w:space="0" w:color="auto"/>
      </w:divBdr>
    </w:div>
    <w:div w:id="1730298471">
      <w:bodyDiv w:val="1"/>
      <w:marLeft w:val="0"/>
      <w:marRight w:val="0"/>
      <w:marTop w:val="0"/>
      <w:marBottom w:val="0"/>
      <w:divBdr>
        <w:top w:val="none" w:sz="0" w:space="0" w:color="auto"/>
        <w:left w:val="none" w:sz="0" w:space="0" w:color="auto"/>
        <w:bottom w:val="none" w:sz="0" w:space="0" w:color="auto"/>
        <w:right w:val="none" w:sz="0" w:space="0" w:color="auto"/>
      </w:divBdr>
    </w:div>
    <w:div w:id="1741292320">
      <w:bodyDiv w:val="1"/>
      <w:marLeft w:val="0"/>
      <w:marRight w:val="0"/>
      <w:marTop w:val="0"/>
      <w:marBottom w:val="0"/>
      <w:divBdr>
        <w:top w:val="none" w:sz="0" w:space="0" w:color="auto"/>
        <w:left w:val="none" w:sz="0" w:space="0" w:color="auto"/>
        <w:bottom w:val="none" w:sz="0" w:space="0" w:color="auto"/>
        <w:right w:val="none" w:sz="0" w:space="0" w:color="auto"/>
      </w:divBdr>
      <w:divsChild>
        <w:div w:id="17700343">
          <w:marLeft w:val="0"/>
          <w:marRight w:val="0"/>
          <w:marTop w:val="0"/>
          <w:marBottom w:val="0"/>
          <w:divBdr>
            <w:top w:val="none" w:sz="0" w:space="0" w:color="auto"/>
            <w:left w:val="none" w:sz="0" w:space="0" w:color="auto"/>
            <w:bottom w:val="none" w:sz="0" w:space="0" w:color="auto"/>
            <w:right w:val="none" w:sz="0" w:space="0" w:color="auto"/>
          </w:divBdr>
        </w:div>
        <w:div w:id="973872265">
          <w:marLeft w:val="0"/>
          <w:marRight w:val="0"/>
          <w:marTop w:val="0"/>
          <w:marBottom w:val="0"/>
          <w:divBdr>
            <w:top w:val="none" w:sz="0" w:space="0" w:color="auto"/>
            <w:left w:val="none" w:sz="0" w:space="0" w:color="auto"/>
            <w:bottom w:val="none" w:sz="0" w:space="0" w:color="auto"/>
            <w:right w:val="none" w:sz="0" w:space="0" w:color="auto"/>
          </w:divBdr>
        </w:div>
        <w:div w:id="896745418">
          <w:marLeft w:val="0"/>
          <w:marRight w:val="0"/>
          <w:marTop w:val="0"/>
          <w:marBottom w:val="0"/>
          <w:divBdr>
            <w:top w:val="none" w:sz="0" w:space="0" w:color="auto"/>
            <w:left w:val="none" w:sz="0" w:space="0" w:color="auto"/>
            <w:bottom w:val="none" w:sz="0" w:space="0" w:color="auto"/>
            <w:right w:val="none" w:sz="0" w:space="0" w:color="auto"/>
          </w:divBdr>
        </w:div>
        <w:div w:id="1150362083">
          <w:marLeft w:val="0"/>
          <w:marRight w:val="0"/>
          <w:marTop w:val="0"/>
          <w:marBottom w:val="0"/>
          <w:divBdr>
            <w:top w:val="none" w:sz="0" w:space="0" w:color="auto"/>
            <w:left w:val="none" w:sz="0" w:space="0" w:color="auto"/>
            <w:bottom w:val="none" w:sz="0" w:space="0" w:color="auto"/>
            <w:right w:val="none" w:sz="0" w:space="0" w:color="auto"/>
          </w:divBdr>
        </w:div>
        <w:div w:id="228852849">
          <w:marLeft w:val="0"/>
          <w:marRight w:val="0"/>
          <w:marTop w:val="0"/>
          <w:marBottom w:val="0"/>
          <w:divBdr>
            <w:top w:val="none" w:sz="0" w:space="0" w:color="auto"/>
            <w:left w:val="none" w:sz="0" w:space="0" w:color="auto"/>
            <w:bottom w:val="none" w:sz="0" w:space="0" w:color="auto"/>
            <w:right w:val="none" w:sz="0" w:space="0" w:color="auto"/>
          </w:divBdr>
        </w:div>
        <w:div w:id="1653368329">
          <w:marLeft w:val="0"/>
          <w:marRight w:val="0"/>
          <w:marTop w:val="0"/>
          <w:marBottom w:val="0"/>
          <w:divBdr>
            <w:top w:val="none" w:sz="0" w:space="0" w:color="auto"/>
            <w:left w:val="none" w:sz="0" w:space="0" w:color="auto"/>
            <w:bottom w:val="none" w:sz="0" w:space="0" w:color="auto"/>
            <w:right w:val="none" w:sz="0" w:space="0" w:color="auto"/>
          </w:divBdr>
        </w:div>
        <w:div w:id="343749520">
          <w:marLeft w:val="0"/>
          <w:marRight w:val="0"/>
          <w:marTop w:val="0"/>
          <w:marBottom w:val="0"/>
          <w:divBdr>
            <w:top w:val="none" w:sz="0" w:space="0" w:color="auto"/>
            <w:left w:val="none" w:sz="0" w:space="0" w:color="auto"/>
            <w:bottom w:val="none" w:sz="0" w:space="0" w:color="auto"/>
            <w:right w:val="none" w:sz="0" w:space="0" w:color="auto"/>
          </w:divBdr>
        </w:div>
        <w:div w:id="753937557">
          <w:marLeft w:val="0"/>
          <w:marRight w:val="0"/>
          <w:marTop w:val="0"/>
          <w:marBottom w:val="0"/>
          <w:divBdr>
            <w:top w:val="none" w:sz="0" w:space="0" w:color="auto"/>
            <w:left w:val="none" w:sz="0" w:space="0" w:color="auto"/>
            <w:bottom w:val="none" w:sz="0" w:space="0" w:color="auto"/>
            <w:right w:val="none" w:sz="0" w:space="0" w:color="auto"/>
          </w:divBdr>
        </w:div>
        <w:div w:id="1604651977">
          <w:marLeft w:val="0"/>
          <w:marRight w:val="0"/>
          <w:marTop w:val="0"/>
          <w:marBottom w:val="0"/>
          <w:divBdr>
            <w:top w:val="none" w:sz="0" w:space="0" w:color="auto"/>
            <w:left w:val="none" w:sz="0" w:space="0" w:color="auto"/>
            <w:bottom w:val="none" w:sz="0" w:space="0" w:color="auto"/>
            <w:right w:val="none" w:sz="0" w:space="0" w:color="auto"/>
          </w:divBdr>
        </w:div>
        <w:div w:id="649751983">
          <w:marLeft w:val="0"/>
          <w:marRight w:val="0"/>
          <w:marTop w:val="0"/>
          <w:marBottom w:val="0"/>
          <w:divBdr>
            <w:top w:val="none" w:sz="0" w:space="0" w:color="auto"/>
            <w:left w:val="none" w:sz="0" w:space="0" w:color="auto"/>
            <w:bottom w:val="none" w:sz="0" w:space="0" w:color="auto"/>
            <w:right w:val="none" w:sz="0" w:space="0" w:color="auto"/>
          </w:divBdr>
        </w:div>
        <w:div w:id="2060812224">
          <w:marLeft w:val="0"/>
          <w:marRight w:val="0"/>
          <w:marTop w:val="0"/>
          <w:marBottom w:val="0"/>
          <w:divBdr>
            <w:top w:val="none" w:sz="0" w:space="0" w:color="auto"/>
            <w:left w:val="none" w:sz="0" w:space="0" w:color="auto"/>
            <w:bottom w:val="none" w:sz="0" w:space="0" w:color="auto"/>
            <w:right w:val="none" w:sz="0" w:space="0" w:color="auto"/>
          </w:divBdr>
        </w:div>
        <w:div w:id="146555746">
          <w:marLeft w:val="0"/>
          <w:marRight w:val="0"/>
          <w:marTop w:val="0"/>
          <w:marBottom w:val="0"/>
          <w:divBdr>
            <w:top w:val="none" w:sz="0" w:space="0" w:color="auto"/>
            <w:left w:val="none" w:sz="0" w:space="0" w:color="auto"/>
            <w:bottom w:val="none" w:sz="0" w:space="0" w:color="auto"/>
            <w:right w:val="none" w:sz="0" w:space="0" w:color="auto"/>
          </w:divBdr>
        </w:div>
        <w:div w:id="744567675">
          <w:marLeft w:val="0"/>
          <w:marRight w:val="0"/>
          <w:marTop w:val="0"/>
          <w:marBottom w:val="0"/>
          <w:divBdr>
            <w:top w:val="none" w:sz="0" w:space="0" w:color="auto"/>
            <w:left w:val="none" w:sz="0" w:space="0" w:color="auto"/>
            <w:bottom w:val="none" w:sz="0" w:space="0" w:color="auto"/>
            <w:right w:val="none" w:sz="0" w:space="0" w:color="auto"/>
          </w:divBdr>
        </w:div>
        <w:div w:id="146408821">
          <w:marLeft w:val="0"/>
          <w:marRight w:val="0"/>
          <w:marTop w:val="0"/>
          <w:marBottom w:val="0"/>
          <w:divBdr>
            <w:top w:val="none" w:sz="0" w:space="0" w:color="auto"/>
            <w:left w:val="none" w:sz="0" w:space="0" w:color="auto"/>
            <w:bottom w:val="none" w:sz="0" w:space="0" w:color="auto"/>
            <w:right w:val="none" w:sz="0" w:space="0" w:color="auto"/>
          </w:divBdr>
        </w:div>
        <w:div w:id="1769423554">
          <w:marLeft w:val="0"/>
          <w:marRight w:val="0"/>
          <w:marTop w:val="0"/>
          <w:marBottom w:val="0"/>
          <w:divBdr>
            <w:top w:val="none" w:sz="0" w:space="0" w:color="auto"/>
            <w:left w:val="none" w:sz="0" w:space="0" w:color="auto"/>
            <w:bottom w:val="none" w:sz="0" w:space="0" w:color="auto"/>
            <w:right w:val="none" w:sz="0" w:space="0" w:color="auto"/>
          </w:divBdr>
        </w:div>
        <w:div w:id="529614368">
          <w:marLeft w:val="0"/>
          <w:marRight w:val="0"/>
          <w:marTop w:val="0"/>
          <w:marBottom w:val="0"/>
          <w:divBdr>
            <w:top w:val="none" w:sz="0" w:space="0" w:color="auto"/>
            <w:left w:val="none" w:sz="0" w:space="0" w:color="auto"/>
            <w:bottom w:val="none" w:sz="0" w:space="0" w:color="auto"/>
            <w:right w:val="none" w:sz="0" w:space="0" w:color="auto"/>
          </w:divBdr>
        </w:div>
        <w:div w:id="1435901693">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 w:id="586303161">
          <w:marLeft w:val="0"/>
          <w:marRight w:val="0"/>
          <w:marTop w:val="0"/>
          <w:marBottom w:val="0"/>
          <w:divBdr>
            <w:top w:val="none" w:sz="0" w:space="0" w:color="auto"/>
            <w:left w:val="none" w:sz="0" w:space="0" w:color="auto"/>
            <w:bottom w:val="none" w:sz="0" w:space="0" w:color="auto"/>
            <w:right w:val="none" w:sz="0" w:space="0" w:color="auto"/>
          </w:divBdr>
        </w:div>
        <w:div w:id="1066029998">
          <w:marLeft w:val="0"/>
          <w:marRight w:val="0"/>
          <w:marTop w:val="0"/>
          <w:marBottom w:val="0"/>
          <w:divBdr>
            <w:top w:val="none" w:sz="0" w:space="0" w:color="auto"/>
            <w:left w:val="none" w:sz="0" w:space="0" w:color="auto"/>
            <w:bottom w:val="none" w:sz="0" w:space="0" w:color="auto"/>
            <w:right w:val="none" w:sz="0" w:space="0" w:color="auto"/>
          </w:divBdr>
        </w:div>
        <w:div w:id="1432776211">
          <w:marLeft w:val="0"/>
          <w:marRight w:val="0"/>
          <w:marTop w:val="0"/>
          <w:marBottom w:val="0"/>
          <w:divBdr>
            <w:top w:val="none" w:sz="0" w:space="0" w:color="auto"/>
            <w:left w:val="none" w:sz="0" w:space="0" w:color="auto"/>
            <w:bottom w:val="none" w:sz="0" w:space="0" w:color="auto"/>
            <w:right w:val="none" w:sz="0" w:space="0" w:color="auto"/>
          </w:divBdr>
        </w:div>
        <w:div w:id="1767768659">
          <w:marLeft w:val="0"/>
          <w:marRight w:val="0"/>
          <w:marTop w:val="0"/>
          <w:marBottom w:val="0"/>
          <w:divBdr>
            <w:top w:val="none" w:sz="0" w:space="0" w:color="auto"/>
            <w:left w:val="none" w:sz="0" w:space="0" w:color="auto"/>
            <w:bottom w:val="none" w:sz="0" w:space="0" w:color="auto"/>
            <w:right w:val="none" w:sz="0" w:space="0" w:color="auto"/>
          </w:divBdr>
        </w:div>
        <w:div w:id="1097873393">
          <w:marLeft w:val="0"/>
          <w:marRight w:val="0"/>
          <w:marTop w:val="0"/>
          <w:marBottom w:val="0"/>
          <w:divBdr>
            <w:top w:val="none" w:sz="0" w:space="0" w:color="auto"/>
            <w:left w:val="none" w:sz="0" w:space="0" w:color="auto"/>
            <w:bottom w:val="none" w:sz="0" w:space="0" w:color="auto"/>
            <w:right w:val="none" w:sz="0" w:space="0" w:color="auto"/>
          </w:divBdr>
        </w:div>
        <w:div w:id="938875244">
          <w:marLeft w:val="0"/>
          <w:marRight w:val="0"/>
          <w:marTop w:val="0"/>
          <w:marBottom w:val="0"/>
          <w:divBdr>
            <w:top w:val="none" w:sz="0" w:space="0" w:color="auto"/>
            <w:left w:val="none" w:sz="0" w:space="0" w:color="auto"/>
            <w:bottom w:val="none" w:sz="0" w:space="0" w:color="auto"/>
            <w:right w:val="none" w:sz="0" w:space="0" w:color="auto"/>
          </w:divBdr>
        </w:div>
        <w:div w:id="1722287111">
          <w:marLeft w:val="0"/>
          <w:marRight w:val="0"/>
          <w:marTop w:val="0"/>
          <w:marBottom w:val="0"/>
          <w:divBdr>
            <w:top w:val="none" w:sz="0" w:space="0" w:color="auto"/>
            <w:left w:val="none" w:sz="0" w:space="0" w:color="auto"/>
            <w:bottom w:val="none" w:sz="0" w:space="0" w:color="auto"/>
            <w:right w:val="none" w:sz="0" w:space="0" w:color="auto"/>
          </w:divBdr>
        </w:div>
        <w:div w:id="361634497">
          <w:marLeft w:val="0"/>
          <w:marRight w:val="0"/>
          <w:marTop w:val="0"/>
          <w:marBottom w:val="0"/>
          <w:divBdr>
            <w:top w:val="none" w:sz="0" w:space="0" w:color="auto"/>
            <w:left w:val="none" w:sz="0" w:space="0" w:color="auto"/>
            <w:bottom w:val="none" w:sz="0" w:space="0" w:color="auto"/>
            <w:right w:val="none" w:sz="0" w:space="0" w:color="auto"/>
          </w:divBdr>
        </w:div>
        <w:div w:id="2007979809">
          <w:marLeft w:val="0"/>
          <w:marRight w:val="0"/>
          <w:marTop w:val="0"/>
          <w:marBottom w:val="0"/>
          <w:divBdr>
            <w:top w:val="none" w:sz="0" w:space="0" w:color="auto"/>
            <w:left w:val="none" w:sz="0" w:space="0" w:color="auto"/>
            <w:bottom w:val="none" w:sz="0" w:space="0" w:color="auto"/>
            <w:right w:val="none" w:sz="0" w:space="0" w:color="auto"/>
          </w:divBdr>
        </w:div>
        <w:div w:id="863521015">
          <w:marLeft w:val="0"/>
          <w:marRight w:val="0"/>
          <w:marTop w:val="0"/>
          <w:marBottom w:val="0"/>
          <w:divBdr>
            <w:top w:val="none" w:sz="0" w:space="0" w:color="auto"/>
            <w:left w:val="none" w:sz="0" w:space="0" w:color="auto"/>
            <w:bottom w:val="none" w:sz="0" w:space="0" w:color="auto"/>
            <w:right w:val="none" w:sz="0" w:space="0" w:color="auto"/>
          </w:divBdr>
        </w:div>
        <w:div w:id="1124151344">
          <w:marLeft w:val="0"/>
          <w:marRight w:val="0"/>
          <w:marTop w:val="0"/>
          <w:marBottom w:val="0"/>
          <w:divBdr>
            <w:top w:val="none" w:sz="0" w:space="0" w:color="auto"/>
            <w:left w:val="none" w:sz="0" w:space="0" w:color="auto"/>
            <w:bottom w:val="none" w:sz="0" w:space="0" w:color="auto"/>
            <w:right w:val="none" w:sz="0" w:space="0" w:color="auto"/>
          </w:divBdr>
        </w:div>
        <w:div w:id="905847034">
          <w:marLeft w:val="0"/>
          <w:marRight w:val="0"/>
          <w:marTop w:val="0"/>
          <w:marBottom w:val="0"/>
          <w:divBdr>
            <w:top w:val="none" w:sz="0" w:space="0" w:color="auto"/>
            <w:left w:val="none" w:sz="0" w:space="0" w:color="auto"/>
            <w:bottom w:val="none" w:sz="0" w:space="0" w:color="auto"/>
            <w:right w:val="none" w:sz="0" w:space="0" w:color="auto"/>
          </w:divBdr>
        </w:div>
        <w:div w:id="562712830">
          <w:marLeft w:val="0"/>
          <w:marRight w:val="0"/>
          <w:marTop w:val="0"/>
          <w:marBottom w:val="0"/>
          <w:divBdr>
            <w:top w:val="none" w:sz="0" w:space="0" w:color="auto"/>
            <w:left w:val="none" w:sz="0" w:space="0" w:color="auto"/>
            <w:bottom w:val="none" w:sz="0" w:space="0" w:color="auto"/>
            <w:right w:val="none" w:sz="0" w:space="0" w:color="auto"/>
          </w:divBdr>
        </w:div>
        <w:div w:id="1164510014">
          <w:marLeft w:val="0"/>
          <w:marRight w:val="0"/>
          <w:marTop w:val="0"/>
          <w:marBottom w:val="0"/>
          <w:divBdr>
            <w:top w:val="none" w:sz="0" w:space="0" w:color="auto"/>
            <w:left w:val="none" w:sz="0" w:space="0" w:color="auto"/>
            <w:bottom w:val="none" w:sz="0" w:space="0" w:color="auto"/>
            <w:right w:val="none" w:sz="0" w:space="0" w:color="auto"/>
          </w:divBdr>
        </w:div>
        <w:div w:id="1688480223">
          <w:marLeft w:val="0"/>
          <w:marRight w:val="0"/>
          <w:marTop w:val="0"/>
          <w:marBottom w:val="0"/>
          <w:divBdr>
            <w:top w:val="none" w:sz="0" w:space="0" w:color="auto"/>
            <w:left w:val="none" w:sz="0" w:space="0" w:color="auto"/>
            <w:bottom w:val="none" w:sz="0" w:space="0" w:color="auto"/>
            <w:right w:val="none" w:sz="0" w:space="0" w:color="auto"/>
          </w:divBdr>
        </w:div>
        <w:div w:id="1970284627">
          <w:marLeft w:val="0"/>
          <w:marRight w:val="0"/>
          <w:marTop w:val="0"/>
          <w:marBottom w:val="0"/>
          <w:divBdr>
            <w:top w:val="none" w:sz="0" w:space="0" w:color="auto"/>
            <w:left w:val="none" w:sz="0" w:space="0" w:color="auto"/>
            <w:bottom w:val="none" w:sz="0" w:space="0" w:color="auto"/>
            <w:right w:val="none" w:sz="0" w:space="0" w:color="auto"/>
          </w:divBdr>
        </w:div>
        <w:div w:id="292291004">
          <w:marLeft w:val="0"/>
          <w:marRight w:val="0"/>
          <w:marTop w:val="0"/>
          <w:marBottom w:val="0"/>
          <w:divBdr>
            <w:top w:val="none" w:sz="0" w:space="0" w:color="auto"/>
            <w:left w:val="none" w:sz="0" w:space="0" w:color="auto"/>
            <w:bottom w:val="none" w:sz="0" w:space="0" w:color="auto"/>
            <w:right w:val="none" w:sz="0" w:space="0" w:color="auto"/>
          </w:divBdr>
        </w:div>
        <w:div w:id="253706973">
          <w:marLeft w:val="0"/>
          <w:marRight w:val="0"/>
          <w:marTop w:val="0"/>
          <w:marBottom w:val="0"/>
          <w:divBdr>
            <w:top w:val="none" w:sz="0" w:space="0" w:color="auto"/>
            <w:left w:val="none" w:sz="0" w:space="0" w:color="auto"/>
            <w:bottom w:val="none" w:sz="0" w:space="0" w:color="auto"/>
            <w:right w:val="none" w:sz="0" w:space="0" w:color="auto"/>
          </w:divBdr>
        </w:div>
        <w:div w:id="843057643">
          <w:marLeft w:val="0"/>
          <w:marRight w:val="0"/>
          <w:marTop w:val="0"/>
          <w:marBottom w:val="0"/>
          <w:divBdr>
            <w:top w:val="none" w:sz="0" w:space="0" w:color="auto"/>
            <w:left w:val="none" w:sz="0" w:space="0" w:color="auto"/>
            <w:bottom w:val="none" w:sz="0" w:space="0" w:color="auto"/>
            <w:right w:val="none" w:sz="0" w:space="0" w:color="auto"/>
          </w:divBdr>
        </w:div>
        <w:div w:id="239945842">
          <w:marLeft w:val="0"/>
          <w:marRight w:val="0"/>
          <w:marTop w:val="0"/>
          <w:marBottom w:val="0"/>
          <w:divBdr>
            <w:top w:val="none" w:sz="0" w:space="0" w:color="auto"/>
            <w:left w:val="none" w:sz="0" w:space="0" w:color="auto"/>
            <w:bottom w:val="none" w:sz="0" w:space="0" w:color="auto"/>
            <w:right w:val="none" w:sz="0" w:space="0" w:color="auto"/>
          </w:divBdr>
        </w:div>
        <w:div w:id="1698434479">
          <w:marLeft w:val="0"/>
          <w:marRight w:val="0"/>
          <w:marTop w:val="0"/>
          <w:marBottom w:val="0"/>
          <w:divBdr>
            <w:top w:val="none" w:sz="0" w:space="0" w:color="auto"/>
            <w:left w:val="none" w:sz="0" w:space="0" w:color="auto"/>
            <w:bottom w:val="none" w:sz="0" w:space="0" w:color="auto"/>
            <w:right w:val="none" w:sz="0" w:space="0" w:color="auto"/>
          </w:divBdr>
        </w:div>
        <w:div w:id="1833642050">
          <w:marLeft w:val="0"/>
          <w:marRight w:val="0"/>
          <w:marTop w:val="0"/>
          <w:marBottom w:val="0"/>
          <w:divBdr>
            <w:top w:val="none" w:sz="0" w:space="0" w:color="auto"/>
            <w:left w:val="none" w:sz="0" w:space="0" w:color="auto"/>
            <w:bottom w:val="none" w:sz="0" w:space="0" w:color="auto"/>
            <w:right w:val="none" w:sz="0" w:space="0" w:color="auto"/>
          </w:divBdr>
        </w:div>
        <w:div w:id="7417044">
          <w:marLeft w:val="0"/>
          <w:marRight w:val="0"/>
          <w:marTop w:val="0"/>
          <w:marBottom w:val="0"/>
          <w:divBdr>
            <w:top w:val="none" w:sz="0" w:space="0" w:color="auto"/>
            <w:left w:val="none" w:sz="0" w:space="0" w:color="auto"/>
            <w:bottom w:val="none" w:sz="0" w:space="0" w:color="auto"/>
            <w:right w:val="none" w:sz="0" w:space="0" w:color="auto"/>
          </w:divBdr>
        </w:div>
        <w:div w:id="1756046009">
          <w:marLeft w:val="0"/>
          <w:marRight w:val="0"/>
          <w:marTop w:val="0"/>
          <w:marBottom w:val="0"/>
          <w:divBdr>
            <w:top w:val="none" w:sz="0" w:space="0" w:color="auto"/>
            <w:left w:val="none" w:sz="0" w:space="0" w:color="auto"/>
            <w:bottom w:val="none" w:sz="0" w:space="0" w:color="auto"/>
            <w:right w:val="none" w:sz="0" w:space="0" w:color="auto"/>
          </w:divBdr>
        </w:div>
        <w:div w:id="890196080">
          <w:marLeft w:val="0"/>
          <w:marRight w:val="0"/>
          <w:marTop w:val="0"/>
          <w:marBottom w:val="0"/>
          <w:divBdr>
            <w:top w:val="none" w:sz="0" w:space="0" w:color="auto"/>
            <w:left w:val="none" w:sz="0" w:space="0" w:color="auto"/>
            <w:bottom w:val="none" w:sz="0" w:space="0" w:color="auto"/>
            <w:right w:val="none" w:sz="0" w:space="0" w:color="auto"/>
          </w:divBdr>
        </w:div>
        <w:div w:id="1715421568">
          <w:marLeft w:val="0"/>
          <w:marRight w:val="0"/>
          <w:marTop w:val="0"/>
          <w:marBottom w:val="0"/>
          <w:divBdr>
            <w:top w:val="none" w:sz="0" w:space="0" w:color="auto"/>
            <w:left w:val="none" w:sz="0" w:space="0" w:color="auto"/>
            <w:bottom w:val="none" w:sz="0" w:space="0" w:color="auto"/>
            <w:right w:val="none" w:sz="0" w:space="0" w:color="auto"/>
          </w:divBdr>
        </w:div>
        <w:div w:id="1428186386">
          <w:marLeft w:val="0"/>
          <w:marRight w:val="0"/>
          <w:marTop w:val="0"/>
          <w:marBottom w:val="0"/>
          <w:divBdr>
            <w:top w:val="none" w:sz="0" w:space="0" w:color="auto"/>
            <w:left w:val="none" w:sz="0" w:space="0" w:color="auto"/>
            <w:bottom w:val="none" w:sz="0" w:space="0" w:color="auto"/>
            <w:right w:val="none" w:sz="0" w:space="0" w:color="auto"/>
          </w:divBdr>
        </w:div>
        <w:div w:id="2014649696">
          <w:marLeft w:val="0"/>
          <w:marRight w:val="0"/>
          <w:marTop w:val="0"/>
          <w:marBottom w:val="0"/>
          <w:divBdr>
            <w:top w:val="none" w:sz="0" w:space="0" w:color="auto"/>
            <w:left w:val="none" w:sz="0" w:space="0" w:color="auto"/>
            <w:bottom w:val="none" w:sz="0" w:space="0" w:color="auto"/>
            <w:right w:val="none" w:sz="0" w:space="0" w:color="auto"/>
          </w:divBdr>
        </w:div>
        <w:div w:id="2041857788">
          <w:marLeft w:val="0"/>
          <w:marRight w:val="0"/>
          <w:marTop w:val="0"/>
          <w:marBottom w:val="0"/>
          <w:divBdr>
            <w:top w:val="none" w:sz="0" w:space="0" w:color="auto"/>
            <w:left w:val="none" w:sz="0" w:space="0" w:color="auto"/>
            <w:bottom w:val="none" w:sz="0" w:space="0" w:color="auto"/>
            <w:right w:val="none" w:sz="0" w:space="0" w:color="auto"/>
          </w:divBdr>
        </w:div>
        <w:div w:id="1020011773">
          <w:marLeft w:val="0"/>
          <w:marRight w:val="0"/>
          <w:marTop w:val="0"/>
          <w:marBottom w:val="0"/>
          <w:divBdr>
            <w:top w:val="none" w:sz="0" w:space="0" w:color="auto"/>
            <w:left w:val="none" w:sz="0" w:space="0" w:color="auto"/>
            <w:bottom w:val="none" w:sz="0" w:space="0" w:color="auto"/>
            <w:right w:val="none" w:sz="0" w:space="0" w:color="auto"/>
          </w:divBdr>
        </w:div>
        <w:div w:id="2110587207">
          <w:marLeft w:val="0"/>
          <w:marRight w:val="0"/>
          <w:marTop w:val="0"/>
          <w:marBottom w:val="0"/>
          <w:divBdr>
            <w:top w:val="none" w:sz="0" w:space="0" w:color="auto"/>
            <w:left w:val="none" w:sz="0" w:space="0" w:color="auto"/>
            <w:bottom w:val="none" w:sz="0" w:space="0" w:color="auto"/>
            <w:right w:val="none" w:sz="0" w:space="0" w:color="auto"/>
          </w:divBdr>
        </w:div>
        <w:div w:id="2045055494">
          <w:marLeft w:val="0"/>
          <w:marRight w:val="0"/>
          <w:marTop w:val="0"/>
          <w:marBottom w:val="0"/>
          <w:divBdr>
            <w:top w:val="none" w:sz="0" w:space="0" w:color="auto"/>
            <w:left w:val="none" w:sz="0" w:space="0" w:color="auto"/>
            <w:bottom w:val="none" w:sz="0" w:space="0" w:color="auto"/>
            <w:right w:val="none" w:sz="0" w:space="0" w:color="auto"/>
          </w:divBdr>
        </w:div>
        <w:div w:id="2042048509">
          <w:marLeft w:val="0"/>
          <w:marRight w:val="0"/>
          <w:marTop w:val="0"/>
          <w:marBottom w:val="0"/>
          <w:divBdr>
            <w:top w:val="none" w:sz="0" w:space="0" w:color="auto"/>
            <w:left w:val="none" w:sz="0" w:space="0" w:color="auto"/>
            <w:bottom w:val="none" w:sz="0" w:space="0" w:color="auto"/>
            <w:right w:val="none" w:sz="0" w:space="0" w:color="auto"/>
          </w:divBdr>
        </w:div>
        <w:div w:id="183710300">
          <w:marLeft w:val="0"/>
          <w:marRight w:val="0"/>
          <w:marTop w:val="0"/>
          <w:marBottom w:val="0"/>
          <w:divBdr>
            <w:top w:val="none" w:sz="0" w:space="0" w:color="auto"/>
            <w:left w:val="none" w:sz="0" w:space="0" w:color="auto"/>
            <w:bottom w:val="none" w:sz="0" w:space="0" w:color="auto"/>
            <w:right w:val="none" w:sz="0" w:space="0" w:color="auto"/>
          </w:divBdr>
        </w:div>
        <w:div w:id="182941017">
          <w:marLeft w:val="0"/>
          <w:marRight w:val="0"/>
          <w:marTop w:val="0"/>
          <w:marBottom w:val="0"/>
          <w:divBdr>
            <w:top w:val="none" w:sz="0" w:space="0" w:color="auto"/>
            <w:left w:val="none" w:sz="0" w:space="0" w:color="auto"/>
            <w:bottom w:val="none" w:sz="0" w:space="0" w:color="auto"/>
            <w:right w:val="none" w:sz="0" w:space="0" w:color="auto"/>
          </w:divBdr>
        </w:div>
        <w:div w:id="2070687826">
          <w:marLeft w:val="0"/>
          <w:marRight w:val="0"/>
          <w:marTop w:val="0"/>
          <w:marBottom w:val="0"/>
          <w:divBdr>
            <w:top w:val="none" w:sz="0" w:space="0" w:color="auto"/>
            <w:left w:val="none" w:sz="0" w:space="0" w:color="auto"/>
            <w:bottom w:val="none" w:sz="0" w:space="0" w:color="auto"/>
            <w:right w:val="none" w:sz="0" w:space="0" w:color="auto"/>
          </w:divBdr>
        </w:div>
        <w:div w:id="1541670080">
          <w:marLeft w:val="0"/>
          <w:marRight w:val="0"/>
          <w:marTop w:val="0"/>
          <w:marBottom w:val="0"/>
          <w:divBdr>
            <w:top w:val="none" w:sz="0" w:space="0" w:color="auto"/>
            <w:left w:val="none" w:sz="0" w:space="0" w:color="auto"/>
            <w:bottom w:val="none" w:sz="0" w:space="0" w:color="auto"/>
            <w:right w:val="none" w:sz="0" w:space="0" w:color="auto"/>
          </w:divBdr>
        </w:div>
        <w:div w:id="803351512">
          <w:marLeft w:val="0"/>
          <w:marRight w:val="0"/>
          <w:marTop w:val="0"/>
          <w:marBottom w:val="0"/>
          <w:divBdr>
            <w:top w:val="none" w:sz="0" w:space="0" w:color="auto"/>
            <w:left w:val="none" w:sz="0" w:space="0" w:color="auto"/>
            <w:bottom w:val="none" w:sz="0" w:space="0" w:color="auto"/>
            <w:right w:val="none" w:sz="0" w:space="0" w:color="auto"/>
          </w:divBdr>
        </w:div>
        <w:div w:id="616521531">
          <w:marLeft w:val="0"/>
          <w:marRight w:val="0"/>
          <w:marTop w:val="0"/>
          <w:marBottom w:val="0"/>
          <w:divBdr>
            <w:top w:val="none" w:sz="0" w:space="0" w:color="auto"/>
            <w:left w:val="none" w:sz="0" w:space="0" w:color="auto"/>
            <w:bottom w:val="none" w:sz="0" w:space="0" w:color="auto"/>
            <w:right w:val="none" w:sz="0" w:space="0" w:color="auto"/>
          </w:divBdr>
        </w:div>
        <w:div w:id="1965847851">
          <w:marLeft w:val="0"/>
          <w:marRight w:val="0"/>
          <w:marTop w:val="0"/>
          <w:marBottom w:val="0"/>
          <w:divBdr>
            <w:top w:val="none" w:sz="0" w:space="0" w:color="auto"/>
            <w:left w:val="none" w:sz="0" w:space="0" w:color="auto"/>
            <w:bottom w:val="none" w:sz="0" w:space="0" w:color="auto"/>
            <w:right w:val="none" w:sz="0" w:space="0" w:color="auto"/>
          </w:divBdr>
        </w:div>
        <w:div w:id="237205566">
          <w:marLeft w:val="0"/>
          <w:marRight w:val="0"/>
          <w:marTop w:val="0"/>
          <w:marBottom w:val="0"/>
          <w:divBdr>
            <w:top w:val="none" w:sz="0" w:space="0" w:color="auto"/>
            <w:left w:val="none" w:sz="0" w:space="0" w:color="auto"/>
            <w:bottom w:val="none" w:sz="0" w:space="0" w:color="auto"/>
            <w:right w:val="none" w:sz="0" w:space="0" w:color="auto"/>
          </w:divBdr>
        </w:div>
        <w:div w:id="498807761">
          <w:marLeft w:val="0"/>
          <w:marRight w:val="0"/>
          <w:marTop w:val="0"/>
          <w:marBottom w:val="0"/>
          <w:divBdr>
            <w:top w:val="none" w:sz="0" w:space="0" w:color="auto"/>
            <w:left w:val="none" w:sz="0" w:space="0" w:color="auto"/>
            <w:bottom w:val="none" w:sz="0" w:space="0" w:color="auto"/>
            <w:right w:val="none" w:sz="0" w:space="0" w:color="auto"/>
          </w:divBdr>
        </w:div>
        <w:div w:id="1883055837">
          <w:marLeft w:val="0"/>
          <w:marRight w:val="0"/>
          <w:marTop w:val="0"/>
          <w:marBottom w:val="0"/>
          <w:divBdr>
            <w:top w:val="none" w:sz="0" w:space="0" w:color="auto"/>
            <w:left w:val="none" w:sz="0" w:space="0" w:color="auto"/>
            <w:bottom w:val="none" w:sz="0" w:space="0" w:color="auto"/>
            <w:right w:val="none" w:sz="0" w:space="0" w:color="auto"/>
          </w:divBdr>
        </w:div>
        <w:div w:id="1956204828">
          <w:marLeft w:val="0"/>
          <w:marRight w:val="0"/>
          <w:marTop w:val="0"/>
          <w:marBottom w:val="0"/>
          <w:divBdr>
            <w:top w:val="none" w:sz="0" w:space="0" w:color="auto"/>
            <w:left w:val="none" w:sz="0" w:space="0" w:color="auto"/>
            <w:bottom w:val="none" w:sz="0" w:space="0" w:color="auto"/>
            <w:right w:val="none" w:sz="0" w:space="0" w:color="auto"/>
          </w:divBdr>
        </w:div>
        <w:div w:id="861817226">
          <w:marLeft w:val="0"/>
          <w:marRight w:val="0"/>
          <w:marTop w:val="0"/>
          <w:marBottom w:val="0"/>
          <w:divBdr>
            <w:top w:val="none" w:sz="0" w:space="0" w:color="auto"/>
            <w:left w:val="none" w:sz="0" w:space="0" w:color="auto"/>
            <w:bottom w:val="none" w:sz="0" w:space="0" w:color="auto"/>
            <w:right w:val="none" w:sz="0" w:space="0" w:color="auto"/>
          </w:divBdr>
        </w:div>
        <w:div w:id="1282414501">
          <w:marLeft w:val="0"/>
          <w:marRight w:val="0"/>
          <w:marTop w:val="0"/>
          <w:marBottom w:val="0"/>
          <w:divBdr>
            <w:top w:val="none" w:sz="0" w:space="0" w:color="auto"/>
            <w:left w:val="none" w:sz="0" w:space="0" w:color="auto"/>
            <w:bottom w:val="none" w:sz="0" w:space="0" w:color="auto"/>
            <w:right w:val="none" w:sz="0" w:space="0" w:color="auto"/>
          </w:divBdr>
        </w:div>
        <w:div w:id="681056621">
          <w:marLeft w:val="0"/>
          <w:marRight w:val="0"/>
          <w:marTop w:val="0"/>
          <w:marBottom w:val="0"/>
          <w:divBdr>
            <w:top w:val="none" w:sz="0" w:space="0" w:color="auto"/>
            <w:left w:val="none" w:sz="0" w:space="0" w:color="auto"/>
            <w:bottom w:val="none" w:sz="0" w:space="0" w:color="auto"/>
            <w:right w:val="none" w:sz="0" w:space="0" w:color="auto"/>
          </w:divBdr>
        </w:div>
        <w:div w:id="111750845">
          <w:marLeft w:val="0"/>
          <w:marRight w:val="0"/>
          <w:marTop w:val="0"/>
          <w:marBottom w:val="0"/>
          <w:divBdr>
            <w:top w:val="none" w:sz="0" w:space="0" w:color="auto"/>
            <w:left w:val="none" w:sz="0" w:space="0" w:color="auto"/>
            <w:bottom w:val="none" w:sz="0" w:space="0" w:color="auto"/>
            <w:right w:val="none" w:sz="0" w:space="0" w:color="auto"/>
          </w:divBdr>
        </w:div>
        <w:div w:id="603654086">
          <w:marLeft w:val="0"/>
          <w:marRight w:val="0"/>
          <w:marTop w:val="0"/>
          <w:marBottom w:val="0"/>
          <w:divBdr>
            <w:top w:val="none" w:sz="0" w:space="0" w:color="auto"/>
            <w:left w:val="none" w:sz="0" w:space="0" w:color="auto"/>
            <w:bottom w:val="none" w:sz="0" w:space="0" w:color="auto"/>
            <w:right w:val="none" w:sz="0" w:space="0" w:color="auto"/>
          </w:divBdr>
        </w:div>
        <w:div w:id="999037389">
          <w:marLeft w:val="0"/>
          <w:marRight w:val="0"/>
          <w:marTop w:val="0"/>
          <w:marBottom w:val="0"/>
          <w:divBdr>
            <w:top w:val="none" w:sz="0" w:space="0" w:color="auto"/>
            <w:left w:val="none" w:sz="0" w:space="0" w:color="auto"/>
            <w:bottom w:val="none" w:sz="0" w:space="0" w:color="auto"/>
            <w:right w:val="none" w:sz="0" w:space="0" w:color="auto"/>
          </w:divBdr>
        </w:div>
        <w:div w:id="1633906351">
          <w:marLeft w:val="0"/>
          <w:marRight w:val="0"/>
          <w:marTop w:val="0"/>
          <w:marBottom w:val="0"/>
          <w:divBdr>
            <w:top w:val="none" w:sz="0" w:space="0" w:color="auto"/>
            <w:left w:val="none" w:sz="0" w:space="0" w:color="auto"/>
            <w:bottom w:val="none" w:sz="0" w:space="0" w:color="auto"/>
            <w:right w:val="none" w:sz="0" w:space="0" w:color="auto"/>
          </w:divBdr>
        </w:div>
        <w:div w:id="1636057298">
          <w:marLeft w:val="0"/>
          <w:marRight w:val="0"/>
          <w:marTop w:val="0"/>
          <w:marBottom w:val="0"/>
          <w:divBdr>
            <w:top w:val="none" w:sz="0" w:space="0" w:color="auto"/>
            <w:left w:val="none" w:sz="0" w:space="0" w:color="auto"/>
            <w:bottom w:val="none" w:sz="0" w:space="0" w:color="auto"/>
            <w:right w:val="none" w:sz="0" w:space="0" w:color="auto"/>
          </w:divBdr>
        </w:div>
        <w:div w:id="1433013231">
          <w:marLeft w:val="0"/>
          <w:marRight w:val="0"/>
          <w:marTop w:val="0"/>
          <w:marBottom w:val="0"/>
          <w:divBdr>
            <w:top w:val="none" w:sz="0" w:space="0" w:color="auto"/>
            <w:left w:val="none" w:sz="0" w:space="0" w:color="auto"/>
            <w:bottom w:val="none" w:sz="0" w:space="0" w:color="auto"/>
            <w:right w:val="none" w:sz="0" w:space="0" w:color="auto"/>
          </w:divBdr>
        </w:div>
        <w:div w:id="1434547181">
          <w:marLeft w:val="0"/>
          <w:marRight w:val="0"/>
          <w:marTop w:val="0"/>
          <w:marBottom w:val="0"/>
          <w:divBdr>
            <w:top w:val="none" w:sz="0" w:space="0" w:color="auto"/>
            <w:left w:val="none" w:sz="0" w:space="0" w:color="auto"/>
            <w:bottom w:val="none" w:sz="0" w:space="0" w:color="auto"/>
            <w:right w:val="none" w:sz="0" w:space="0" w:color="auto"/>
          </w:divBdr>
        </w:div>
        <w:div w:id="1767118042">
          <w:marLeft w:val="0"/>
          <w:marRight w:val="0"/>
          <w:marTop w:val="0"/>
          <w:marBottom w:val="0"/>
          <w:divBdr>
            <w:top w:val="none" w:sz="0" w:space="0" w:color="auto"/>
            <w:left w:val="none" w:sz="0" w:space="0" w:color="auto"/>
            <w:bottom w:val="none" w:sz="0" w:space="0" w:color="auto"/>
            <w:right w:val="none" w:sz="0" w:space="0" w:color="auto"/>
          </w:divBdr>
        </w:div>
        <w:div w:id="2142645770">
          <w:marLeft w:val="0"/>
          <w:marRight w:val="0"/>
          <w:marTop w:val="0"/>
          <w:marBottom w:val="0"/>
          <w:divBdr>
            <w:top w:val="none" w:sz="0" w:space="0" w:color="auto"/>
            <w:left w:val="none" w:sz="0" w:space="0" w:color="auto"/>
            <w:bottom w:val="none" w:sz="0" w:space="0" w:color="auto"/>
            <w:right w:val="none" w:sz="0" w:space="0" w:color="auto"/>
          </w:divBdr>
        </w:div>
        <w:div w:id="943994783">
          <w:marLeft w:val="0"/>
          <w:marRight w:val="0"/>
          <w:marTop w:val="0"/>
          <w:marBottom w:val="0"/>
          <w:divBdr>
            <w:top w:val="none" w:sz="0" w:space="0" w:color="auto"/>
            <w:left w:val="none" w:sz="0" w:space="0" w:color="auto"/>
            <w:bottom w:val="none" w:sz="0" w:space="0" w:color="auto"/>
            <w:right w:val="none" w:sz="0" w:space="0" w:color="auto"/>
          </w:divBdr>
        </w:div>
        <w:div w:id="1881823991">
          <w:marLeft w:val="0"/>
          <w:marRight w:val="0"/>
          <w:marTop w:val="0"/>
          <w:marBottom w:val="0"/>
          <w:divBdr>
            <w:top w:val="none" w:sz="0" w:space="0" w:color="auto"/>
            <w:left w:val="none" w:sz="0" w:space="0" w:color="auto"/>
            <w:bottom w:val="none" w:sz="0" w:space="0" w:color="auto"/>
            <w:right w:val="none" w:sz="0" w:space="0" w:color="auto"/>
          </w:divBdr>
        </w:div>
        <w:div w:id="1391032302">
          <w:marLeft w:val="0"/>
          <w:marRight w:val="0"/>
          <w:marTop w:val="0"/>
          <w:marBottom w:val="0"/>
          <w:divBdr>
            <w:top w:val="none" w:sz="0" w:space="0" w:color="auto"/>
            <w:left w:val="none" w:sz="0" w:space="0" w:color="auto"/>
            <w:bottom w:val="none" w:sz="0" w:space="0" w:color="auto"/>
            <w:right w:val="none" w:sz="0" w:space="0" w:color="auto"/>
          </w:divBdr>
        </w:div>
        <w:div w:id="417334929">
          <w:marLeft w:val="0"/>
          <w:marRight w:val="0"/>
          <w:marTop w:val="0"/>
          <w:marBottom w:val="0"/>
          <w:divBdr>
            <w:top w:val="none" w:sz="0" w:space="0" w:color="auto"/>
            <w:left w:val="none" w:sz="0" w:space="0" w:color="auto"/>
            <w:bottom w:val="none" w:sz="0" w:space="0" w:color="auto"/>
            <w:right w:val="none" w:sz="0" w:space="0" w:color="auto"/>
          </w:divBdr>
        </w:div>
        <w:div w:id="1755858197">
          <w:marLeft w:val="0"/>
          <w:marRight w:val="0"/>
          <w:marTop w:val="0"/>
          <w:marBottom w:val="0"/>
          <w:divBdr>
            <w:top w:val="none" w:sz="0" w:space="0" w:color="auto"/>
            <w:left w:val="none" w:sz="0" w:space="0" w:color="auto"/>
            <w:bottom w:val="none" w:sz="0" w:space="0" w:color="auto"/>
            <w:right w:val="none" w:sz="0" w:space="0" w:color="auto"/>
          </w:divBdr>
        </w:div>
        <w:div w:id="1209997265">
          <w:marLeft w:val="0"/>
          <w:marRight w:val="0"/>
          <w:marTop w:val="0"/>
          <w:marBottom w:val="0"/>
          <w:divBdr>
            <w:top w:val="none" w:sz="0" w:space="0" w:color="auto"/>
            <w:left w:val="none" w:sz="0" w:space="0" w:color="auto"/>
            <w:bottom w:val="none" w:sz="0" w:space="0" w:color="auto"/>
            <w:right w:val="none" w:sz="0" w:space="0" w:color="auto"/>
          </w:divBdr>
        </w:div>
        <w:div w:id="1279097731">
          <w:marLeft w:val="0"/>
          <w:marRight w:val="0"/>
          <w:marTop w:val="0"/>
          <w:marBottom w:val="0"/>
          <w:divBdr>
            <w:top w:val="none" w:sz="0" w:space="0" w:color="auto"/>
            <w:left w:val="none" w:sz="0" w:space="0" w:color="auto"/>
            <w:bottom w:val="none" w:sz="0" w:space="0" w:color="auto"/>
            <w:right w:val="none" w:sz="0" w:space="0" w:color="auto"/>
          </w:divBdr>
        </w:div>
        <w:div w:id="1788965723">
          <w:marLeft w:val="0"/>
          <w:marRight w:val="0"/>
          <w:marTop w:val="0"/>
          <w:marBottom w:val="0"/>
          <w:divBdr>
            <w:top w:val="none" w:sz="0" w:space="0" w:color="auto"/>
            <w:left w:val="none" w:sz="0" w:space="0" w:color="auto"/>
            <w:bottom w:val="none" w:sz="0" w:space="0" w:color="auto"/>
            <w:right w:val="none" w:sz="0" w:space="0" w:color="auto"/>
          </w:divBdr>
        </w:div>
        <w:div w:id="632711555">
          <w:marLeft w:val="0"/>
          <w:marRight w:val="0"/>
          <w:marTop w:val="0"/>
          <w:marBottom w:val="0"/>
          <w:divBdr>
            <w:top w:val="none" w:sz="0" w:space="0" w:color="auto"/>
            <w:left w:val="none" w:sz="0" w:space="0" w:color="auto"/>
            <w:bottom w:val="none" w:sz="0" w:space="0" w:color="auto"/>
            <w:right w:val="none" w:sz="0" w:space="0" w:color="auto"/>
          </w:divBdr>
        </w:div>
        <w:div w:id="1979989643">
          <w:marLeft w:val="0"/>
          <w:marRight w:val="0"/>
          <w:marTop w:val="0"/>
          <w:marBottom w:val="0"/>
          <w:divBdr>
            <w:top w:val="none" w:sz="0" w:space="0" w:color="auto"/>
            <w:left w:val="none" w:sz="0" w:space="0" w:color="auto"/>
            <w:bottom w:val="none" w:sz="0" w:space="0" w:color="auto"/>
            <w:right w:val="none" w:sz="0" w:space="0" w:color="auto"/>
          </w:divBdr>
        </w:div>
        <w:div w:id="123816382">
          <w:marLeft w:val="0"/>
          <w:marRight w:val="0"/>
          <w:marTop w:val="0"/>
          <w:marBottom w:val="0"/>
          <w:divBdr>
            <w:top w:val="none" w:sz="0" w:space="0" w:color="auto"/>
            <w:left w:val="none" w:sz="0" w:space="0" w:color="auto"/>
            <w:bottom w:val="none" w:sz="0" w:space="0" w:color="auto"/>
            <w:right w:val="none" w:sz="0" w:space="0" w:color="auto"/>
          </w:divBdr>
        </w:div>
        <w:div w:id="745036290">
          <w:marLeft w:val="0"/>
          <w:marRight w:val="0"/>
          <w:marTop w:val="0"/>
          <w:marBottom w:val="0"/>
          <w:divBdr>
            <w:top w:val="none" w:sz="0" w:space="0" w:color="auto"/>
            <w:left w:val="none" w:sz="0" w:space="0" w:color="auto"/>
            <w:bottom w:val="none" w:sz="0" w:space="0" w:color="auto"/>
            <w:right w:val="none" w:sz="0" w:space="0" w:color="auto"/>
          </w:divBdr>
        </w:div>
        <w:div w:id="837577919">
          <w:marLeft w:val="0"/>
          <w:marRight w:val="0"/>
          <w:marTop w:val="0"/>
          <w:marBottom w:val="0"/>
          <w:divBdr>
            <w:top w:val="none" w:sz="0" w:space="0" w:color="auto"/>
            <w:left w:val="none" w:sz="0" w:space="0" w:color="auto"/>
            <w:bottom w:val="none" w:sz="0" w:space="0" w:color="auto"/>
            <w:right w:val="none" w:sz="0" w:space="0" w:color="auto"/>
          </w:divBdr>
        </w:div>
        <w:div w:id="2136870419">
          <w:marLeft w:val="0"/>
          <w:marRight w:val="0"/>
          <w:marTop w:val="0"/>
          <w:marBottom w:val="0"/>
          <w:divBdr>
            <w:top w:val="none" w:sz="0" w:space="0" w:color="auto"/>
            <w:left w:val="none" w:sz="0" w:space="0" w:color="auto"/>
            <w:bottom w:val="none" w:sz="0" w:space="0" w:color="auto"/>
            <w:right w:val="none" w:sz="0" w:space="0" w:color="auto"/>
          </w:divBdr>
        </w:div>
        <w:div w:id="92361425">
          <w:marLeft w:val="0"/>
          <w:marRight w:val="0"/>
          <w:marTop w:val="0"/>
          <w:marBottom w:val="0"/>
          <w:divBdr>
            <w:top w:val="none" w:sz="0" w:space="0" w:color="auto"/>
            <w:left w:val="none" w:sz="0" w:space="0" w:color="auto"/>
            <w:bottom w:val="none" w:sz="0" w:space="0" w:color="auto"/>
            <w:right w:val="none" w:sz="0" w:space="0" w:color="auto"/>
          </w:divBdr>
        </w:div>
        <w:div w:id="1061368750">
          <w:marLeft w:val="0"/>
          <w:marRight w:val="0"/>
          <w:marTop w:val="0"/>
          <w:marBottom w:val="0"/>
          <w:divBdr>
            <w:top w:val="none" w:sz="0" w:space="0" w:color="auto"/>
            <w:left w:val="none" w:sz="0" w:space="0" w:color="auto"/>
            <w:bottom w:val="none" w:sz="0" w:space="0" w:color="auto"/>
            <w:right w:val="none" w:sz="0" w:space="0" w:color="auto"/>
          </w:divBdr>
        </w:div>
        <w:div w:id="944535572">
          <w:marLeft w:val="0"/>
          <w:marRight w:val="0"/>
          <w:marTop w:val="0"/>
          <w:marBottom w:val="0"/>
          <w:divBdr>
            <w:top w:val="none" w:sz="0" w:space="0" w:color="auto"/>
            <w:left w:val="none" w:sz="0" w:space="0" w:color="auto"/>
            <w:bottom w:val="none" w:sz="0" w:space="0" w:color="auto"/>
            <w:right w:val="none" w:sz="0" w:space="0" w:color="auto"/>
          </w:divBdr>
        </w:div>
        <w:div w:id="851190869">
          <w:marLeft w:val="0"/>
          <w:marRight w:val="0"/>
          <w:marTop w:val="0"/>
          <w:marBottom w:val="0"/>
          <w:divBdr>
            <w:top w:val="none" w:sz="0" w:space="0" w:color="auto"/>
            <w:left w:val="none" w:sz="0" w:space="0" w:color="auto"/>
            <w:bottom w:val="none" w:sz="0" w:space="0" w:color="auto"/>
            <w:right w:val="none" w:sz="0" w:space="0" w:color="auto"/>
          </w:divBdr>
        </w:div>
        <w:div w:id="1416782743">
          <w:marLeft w:val="0"/>
          <w:marRight w:val="0"/>
          <w:marTop w:val="0"/>
          <w:marBottom w:val="0"/>
          <w:divBdr>
            <w:top w:val="none" w:sz="0" w:space="0" w:color="auto"/>
            <w:left w:val="none" w:sz="0" w:space="0" w:color="auto"/>
            <w:bottom w:val="none" w:sz="0" w:space="0" w:color="auto"/>
            <w:right w:val="none" w:sz="0" w:space="0" w:color="auto"/>
          </w:divBdr>
        </w:div>
        <w:div w:id="887185822">
          <w:marLeft w:val="0"/>
          <w:marRight w:val="0"/>
          <w:marTop w:val="0"/>
          <w:marBottom w:val="0"/>
          <w:divBdr>
            <w:top w:val="none" w:sz="0" w:space="0" w:color="auto"/>
            <w:left w:val="none" w:sz="0" w:space="0" w:color="auto"/>
            <w:bottom w:val="none" w:sz="0" w:space="0" w:color="auto"/>
            <w:right w:val="none" w:sz="0" w:space="0" w:color="auto"/>
          </w:divBdr>
        </w:div>
        <w:div w:id="531185581">
          <w:marLeft w:val="0"/>
          <w:marRight w:val="0"/>
          <w:marTop w:val="0"/>
          <w:marBottom w:val="0"/>
          <w:divBdr>
            <w:top w:val="none" w:sz="0" w:space="0" w:color="auto"/>
            <w:left w:val="none" w:sz="0" w:space="0" w:color="auto"/>
            <w:bottom w:val="none" w:sz="0" w:space="0" w:color="auto"/>
            <w:right w:val="none" w:sz="0" w:space="0" w:color="auto"/>
          </w:divBdr>
        </w:div>
      </w:divsChild>
    </w:div>
    <w:div w:id="1806463183">
      <w:bodyDiv w:val="1"/>
      <w:marLeft w:val="0"/>
      <w:marRight w:val="0"/>
      <w:marTop w:val="0"/>
      <w:marBottom w:val="0"/>
      <w:divBdr>
        <w:top w:val="none" w:sz="0" w:space="0" w:color="auto"/>
        <w:left w:val="none" w:sz="0" w:space="0" w:color="auto"/>
        <w:bottom w:val="none" w:sz="0" w:space="0" w:color="auto"/>
        <w:right w:val="none" w:sz="0" w:space="0" w:color="auto"/>
      </w:divBdr>
    </w:div>
    <w:div w:id="1809393196">
      <w:bodyDiv w:val="1"/>
      <w:marLeft w:val="0"/>
      <w:marRight w:val="0"/>
      <w:marTop w:val="0"/>
      <w:marBottom w:val="0"/>
      <w:divBdr>
        <w:top w:val="none" w:sz="0" w:space="0" w:color="auto"/>
        <w:left w:val="none" w:sz="0" w:space="0" w:color="auto"/>
        <w:bottom w:val="none" w:sz="0" w:space="0" w:color="auto"/>
        <w:right w:val="none" w:sz="0" w:space="0" w:color="auto"/>
      </w:divBdr>
    </w:div>
    <w:div w:id="1833064383">
      <w:bodyDiv w:val="1"/>
      <w:marLeft w:val="0"/>
      <w:marRight w:val="0"/>
      <w:marTop w:val="0"/>
      <w:marBottom w:val="0"/>
      <w:divBdr>
        <w:top w:val="none" w:sz="0" w:space="0" w:color="auto"/>
        <w:left w:val="none" w:sz="0" w:space="0" w:color="auto"/>
        <w:bottom w:val="none" w:sz="0" w:space="0" w:color="auto"/>
        <w:right w:val="none" w:sz="0" w:space="0" w:color="auto"/>
      </w:divBdr>
    </w:div>
    <w:div w:id="1839999311">
      <w:bodyDiv w:val="1"/>
      <w:marLeft w:val="0"/>
      <w:marRight w:val="0"/>
      <w:marTop w:val="0"/>
      <w:marBottom w:val="0"/>
      <w:divBdr>
        <w:top w:val="none" w:sz="0" w:space="0" w:color="auto"/>
        <w:left w:val="none" w:sz="0" w:space="0" w:color="auto"/>
        <w:bottom w:val="none" w:sz="0" w:space="0" w:color="auto"/>
        <w:right w:val="none" w:sz="0" w:space="0" w:color="auto"/>
      </w:divBdr>
    </w:div>
    <w:div w:id="1851722970">
      <w:bodyDiv w:val="1"/>
      <w:marLeft w:val="0"/>
      <w:marRight w:val="0"/>
      <w:marTop w:val="0"/>
      <w:marBottom w:val="0"/>
      <w:divBdr>
        <w:top w:val="none" w:sz="0" w:space="0" w:color="auto"/>
        <w:left w:val="none" w:sz="0" w:space="0" w:color="auto"/>
        <w:bottom w:val="none" w:sz="0" w:space="0" w:color="auto"/>
        <w:right w:val="none" w:sz="0" w:space="0" w:color="auto"/>
      </w:divBdr>
    </w:div>
    <w:div w:id="1864636872">
      <w:bodyDiv w:val="1"/>
      <w:marLeft w:val="0"/>
      <w:marRight w:val="0"/>
      <w:marTop w:val="0"/>
      <w:marBottom w:val="0"/>
      <w:divBdr>
        <w:top w:val="none" w:sz="0" w:space="0" w:color="auto"/>
        <w:left w:val="none" w:sz="0" w:space="0" w:color="auto"/>
        <w:bottom w:val="none" w:sz="0" w:space="0" w:color="auto"/>
        <w:right w:val="none" w:sz="0" w:space="0" w:color="auto"/>
      </w:divBdr>
    </w:div>
    <w:div w:id="1876388761">
      <w:bodyDiv w:val="1"/>
      <w:marLeft w:val="0"/>
      <w:marRight w:val="0"/>
      <w:marTop w:val="0"/>
      <w:marBottom w:val="0"/>
      <w:divBdr>
        <w:top w:val="none" w:sz="0" w:space="0" w:color="auto"/>
        <w:left w:val="none" w:sz="0" w:space="0" w:color="auto"/>
        <w:bottom w:val="none" w:sz="0" w:space="0" w:color="auto"/>
        <w:right w:val="none" w:sz="0" w:space="0" w:color="auto"/>
      </w:divBdr>
    </w:div>
    <w:div w:id="1886210902">
      <w:bodyDiv w:val="1"/>
      <w:marLeft w:val="0"/>
      <w:marRight w:val="0"/>
      <w:marTop w:val="0"/>
      <w:marBottom w:val="0"/>
      <w:divBdr>
        <w:top w:val="none" w:sz="0" w:space="0" w:color="auto"/>
        <w:left w:val="none" w:sz="0" w:space="0" w:color="auto"/>
        <w:bottom w:val="none" w:sz="0" w:space="0" w:color="auto"/>
        <w:right w:val="none" w:sz="0" w:space="0" w:color="auto"/>
      </w:divBdr>
    </w:div>
    <w:div w:id="1898079023">
      <w:bodyDiv w:val="1"/>
      <w:marLeft w:val="0"/>
      <w:marRight w:val="0"/>
      <w:marTop w:val="0"/>
      <w:marBottom w:val="0"/>
      <w:divBdr>
        <w:top w:val="none" w:sz="0" w:space="0" w:color="auto"/>
        <w:left w:val="none" w:sz="0" w:space="0" w:color="auto"/>
        <w:bottom w:val="none" w:sz="0" w:space="0" w:color="auto"/>
        <w:right w:val="none" w:sz="0" w:space="0" w:color="auto"/>
      </w:divBdr>
      <w:divsChild>
        <w:div w:id="1452628429">
          <w:marLeft w:val="0"/>
          <w:marRight w:val="0"/>
          <w:marTop w:val="0"/>
          <w:marBottom w:val="0"/>
          <w:divBdr>
            <w:top w:val="none" w:sz="0" w:space="0" w:color="auto"/>
            <w:left w:val="none" w:sz="0" w:space="0" w:color="auto"/>
            <w:bottom w:val="none" w:sz="0" w:space="0" w:color="auto"/>
            <w:right w:val="none" w:sz="0" w:space="0" w:color="auto"/>
          </w:divBdr>
        </w:div>
        <w:div w:id="694310694">
          <w:marLeft w:val="0"/>
          <w:marRight w:val="0"/>
          <w:marTop w:val="0"/>
          <w:marBottom w:val="0"/>
          <w:divBdr>
            <w:top w:val="none" w:sz="0" w:space="0" w:color="auto"/>
            <w:left w:val="none" w:sz="0" w:space="0" w:color="auto"/>
            <w:bottom w:val="none" w:sz="0" w:space="0" w:color="auto"/>
            <w:right w:val="none" w:sz="0" w:space="0" w:color="auto"/>
          </w:divBdr>
        </w:div>
      </w:divsChild>
    </w:div>
    <w:div w:id="1928150514">
      <w:bodyDiv w:val="1"/>
      <w:marLeft w:val="0"/>
      <w:marRight w:val="0"/>
      <w:marTop w:val="0"/>
      <w:marBottom w:val="0"/>
      <w:divBdr>
        <w:top w:val="none" w:sz="0" w:space="0" w:color="auto"/>
        <w:left w:val="none" w:sz="0" w:space="0" w:color="auto"/>
        <w:bottom w:val="none" w:sz="0" w:space="0" w:color="auto"/>
        <w:right w:val="none" w:sz="0" w:space="0" w:color="auto"/>
      </w:divBdr>
      <w:divsChild>
        <w:div w:id="1783450118">
          <w:marLeft w:val="0"/>
          <w:marRight w:val="0"/>
          <w:marTop w:val="0"/>
          <w:marBottom w:val="0"/>
          <w:divBdr>
            <w:top w:val="none" w:sz="0" w:space="0" w:color="auto"/>
            <w:left w:val="none" w:sz="0" w:space="0" w:color="auto"/>
            <w:bottom w:val="none" w:sz="0" w:space="0" w:color="auto"/>
            <w:right w:val="none" w:sz="0" w:space="0" w:color="auto"/>
          </w:divBdr>
        </w:div>
        <w:div w:id="1710032823">
          <w:marLeft w:val="0"/>
          <w:marRight w:val="0"/>
          <w:marTop w:val="0"/>
          <w:marBottom w:val="0"/>
          <w:divBdr>
            <w:top w:val="none" w:sz="0" w:space="0" w:color="auto"/>
            <w:left w:val="none" w:sz="0" w:space="0" w:color="auto"/>
            <w:bottom w:val="none" w:sz="0" w:space="0" w:color="auto"/>
            <w:right w:val="none" w:sz="0" w:space="0" w:color="auto"/>
          </w:divBdr>
        </w:div>
      </w:divsChild>
    </w:div>
    <w:div w:id="1935356059">
      <w:bodyDiv w:val="1"/>
      <w:marLeft w:val="0"/>
      <w:marRight w:val="0"/>
      <w:marTop w:val="0"/>
      <w:marBottom w:val="0"/>
      <w:divBdr>
        <w:top w:val="none" w:sz="0" w:space="0" w:color="auto"/>
        <w:left w:val="none" w:sz="0" w:space="0" w:color="auto"/>
        <w:bottom w:val="none" w:sz="0" w:space="0" w:color="auto"/>
        <w:right w:val="none" w:sz="0" w:space="0" w:color="auto"/>
      </w:divBdr>
      <w:divsChild>
        <w:div w:id="300698061">
          <w:marLeft w:val="0"/>
          <w:marRight w:val="0"/>
          <w:marTop w:val="0"/>
          <w:marBottom w:val="0"/>
          <w:divBdr>
            <w:top w:val="none" w:sz="0" w:space="0" w:color="auto"/>
            <w:left w:val="none" w:sz="0" w:space="0" w:color="auto"/>
            <w:bottom w:val="none" w:sz="0" w:space="0" w:color="auto"/>
            <w:right w:val="none" w:sz="0" w:space="0" w:color="auto"/>
          </w:divBdr>
        </w:div>
        <w:div w:id="1258052174">
          <w:marLeft w:val="0"/>
          <w:marRight w:val="0"/>
          <w:marTop w:val="0"/>
          <w:marBottom w:val="0"/>
          <w:divBdr>
            <w:top w:val="none" w:sz="0" w:space="0" w:color="auto"/>
            <w:left w:val="none" w:sz="0" w:space="0" w:color="auto"/>
            <w:bottom w:val="none" w:sz="0" w:space="0" w:color="auto"/>
            <w:right w:val="none" w:sz="0" w:space="0" w:color="auto"/>
          </w:divBdr>
        </w:div>
        <w:div w:id="2107460707">
          <w:marLeft w:val="0"/>
          <w:marRight w:val="0"/>
          <w:marTop w:val="0"/>
          <w:marBottom w:val="0"/>
          <w:divBdr>
            <w:top w:val="none" w:sz="0" w:space="0" w:color="auto"/>
            <w:left w:val="none" w:sz="0" w:space="0" w:color="auto"/>
            <w:bottom w:val="none" w:sz="0" w:space="0" w:color="auto"/>
            <w:right w:val="none" w:sz="0" w:space="0" w:color="auto"/>
          </w:divBdr>
        </w:div>
        <w:div w:id="583342375">
          <w:marLeft w:val="0"/>
          <w:marRight w:val="0"/>
          <w:marTop w:val="0"/>
          <w:marBottom w:val="0"/>
          <w:divBdr>
            <w:top w:val="none" w:sz="0" w:space="0" w:color="auto"/>
            <w:left w:val="none" w:sz="0" w:space="0" w:color="auto"/>
            <w:bottom w:val="none" w:sz="0" w:space="0" w:color="auto"/>
            <w:right w:val="none" w:sz="0" w:space="0" w:color="auto"/>
          </w:divBdr>
        </w:div>
        <w:div w:id="2073693192">
          <w:marLeft w:val="0"/>
          <w:marRight w:val="0"/>
          <w:marTop w:val="0"/>
          <w:marBottom w:val="0"/>
          <w:divBdr>
            <w:top w:val="none" w:sz="0" w:space="0" w:color="auto"/>
            <w:left w:val="none" w:sz="0" w:space="0" w:color="auto"/>
            <w:bottom w:val="none" w:sz="0" w:space="0" w:color="auto"/>
            <w:right w:val="none" w:sz="0" w:space="0" w:color="auto"/>
          </w:divBdr>
        </w:div>
        <w:div w:id="547229914">
          <w:marLeft w:val="0"/>
          <w:marRight w:val="0"/>
          <w:marTop w:val="0"/>
          <w:marBottom w:val="0"/>
          <w:divBdr>
            <w:top w:val="none" w:sz="0" w:space="0" w:color="auto"/>
            <w:left w:val="none" w:sz="0" w:space="0" w:color="auto"/>
            <w:bottom w:val="none" w:sz="0" w:space="0" w:color="auto"/>
            <w:right w:val="none" w:sz="0" w:space="0" w:color="auto"/>
          </w:divBdr>
        </w:div>
        <w:div w:id="147945073">
          <w:marLeft w:val="0"/>
          <w:marRight w:val="0"/>
          <w:marTop w:val="0"/>
          <w:marBottom w:val="0"/>
          <w:divBdr>
            <w:top w:val="none" w:sz="0" w:space="0" w:color="auto"/>
            <w:left w:val="none" w:sz="0" w:space="0" w:color="auto"/>
            <w:bottom w:val="none" w:sz="0" w:space="0" w:color="auto"/>
            <w:right w:val="none" w:sz="0" w:space="0" w:color="auto"/>
          </w:divBdr>
        </w:div>
        <w:div w:id="132606108">
          <w:marLeft w:val="0"/>
          <w:marRight w:val="0"/>
          <w:marTop w:val="0"/>
          <w:marBottom w:val="0"/>
          <w:divBdr>
            <w:top w:val="none" w:sz="0" w:space="0" w:color="auto"/>
            <w:left w:val="none" w:sz="0" w:space="0" w:color="auto"/>
            <w:bottom w:val="none" w:sz="0" w:space="0" w:color="auto"/>
            <w:right w:val="none" w:sz="0" w:space="0" w:color="auto"/>
          </w:divBdr>
        </w:div>
        <w:div w:id="1224147428">
          <w:marLeft w:val="0"/>
          <w:marRight w:val="0"/>
          <w:marTop w:val="0"/>
          <w:marBottom w:val="0"/>
          <w:divBdr>
            <w:top w:val="none" w:sz="0" w:space="0" w:color="auto"/>
            <w:left w:val="none" w:sz="0" w:space="0" w:color="auto"/>
            <w:bottom w:val="none" w:sz="0" w:space="0" w:color="auto"/>
            <w:right w:val="none" w:sz="0" w:space="0" w:color="auto"/>
          </w:divBdr>
        </w:div>
        <w:div w:id="130026328">
          <w:marLeft w:val="0"/>
          <w:marRight w:val="0"/>
          <w:marTop w:val="0"/>
          <w:marBottom w:val="0"/>
          <w:divBdr>
            <w:top w:val="none" w:sz="0" w:space="0" w:color="auto"/>
            <w:left w:val="none" w:sz="0" w:space="0" w:color="auto"/>
            <w:bottom w:val="none" w:sz="0" w:space="0" w:color="auto"/>
            <w:right w:val="none" w:sz="0" w:space="0" w:color="auto"/>
          </w:divBdr>
        </w:div>
        <w:div w:id="988434455">
          <w:marLeft w:val="0"/>
          <w:marRight w:val="0"/>
          <w:marTop w:val="0"/>
          <w:marBottom w:val="0"/>
          <w:divBdr>
            <w:top w:val="none" w:sz="0" w:space="0" w:color="auto"/>
            <w:left w:val="none" w:sz="0" w:space="0" w:color="auto"/>
            <w:bottom w:val="none" w:sz="0" w:space="0" w:color="auto"/>
            <w:right w:val="none" w:sz="0" w:space="0" w:color="auto"/>
          </w:divBdr>
        </w:div>
        <w:div w:id="889808771">
          <w:marLeft w:val="0"/>
          <w:marRight w:val="0"/>
          <w:marTop w:val="0"/>
          <w:marBottom w:val="0"/>
          <w:divBdr>
            <w:top w:val="none" w:sz="0" w:space="0" w:color="auto"/>
            <w:left w:val="none" w:sz="0" w:space="0" w:color="auto"/>
            <w:bottom w:val="none" w:sz="0" w:space="0" w:color="auto"/>
            <w:right w:val="none" w:sz="0" w:space="0" w:color="auto"/>
          </w:divBdr>
        </w:div>
        <w:div w:id="944313714">
          <w:marLeft w:val="0"/>
          <w:marRight w:val="0"/>
          <w:marTop w:val="0"/>
          <w:marBottom w:val="0"/>
          <w:divBdr>
            <w:top w:val="none" w:sz="0" w:space="0" w:color="auto"/>
            <w:left w:val="none" w:sz="0" w:space="0" w:color="auto"/>
            <w:bottom w:val="none" w:sz="0" w:space="0" w:color="auto"/>
            <w:right w:val="none" w:sz="0" w:space="0" w:color="auto"/>
          </w:divBdr>
        </w:div>
        <w:div w:id="902061028">
          <w:marLeft w:val="0"/>
          <w:marRight w:val="0"/>
          <w:marTop w:val="0"/>
          <w:marBottom w:val="0"/>
          <w:divBdr>
            <w:top w:val="none" w:sz="0" w:space="0" w:color="auto"/>
            <w:left w:val="none" w:sz="0" w:space="0" w:color="auto"/>
            <w:bottom w:val="none" w:sz="0" w:space="0" w:color="auto"/>
            <w:right w:val="none" w:sz="0" w:space="0" w:color="auto"/>
          </w:divBdr>
        </w:div>
        <w:div w:id="1618490869">
          <w:marLeft w:val="0"/>
          <w:marRight w:val="0"/>
          <w:marTop w:val="0"/>
          <w:marBottom w:val="0"/>
          <w:divBdr>
            <w:top w:val="none" w:sz="0" w:space="0" w:color="auto"/>
            <w:left w:val="none" w:sz="0" w:space="0" w:color="auto"/>
            <w:bottom w:val="none" w:sz="0" w:space="0" w:color="auto"/>
            <w:right w:val="none" w:sz="0" w:space="0" w:color="auto"/>
          </w:divBdr>
        </w:div>
        <w:div w:id="69543931">
          <w:marLeft w:val="0"/>
          <w:marRight w:val="0"/>
          <w:marTop w:val="0"/>
          <w:marBottom w:val="0"/>
          <w:divBdr>
            <w:top w:val="none" w:sz="0" w:space="0" w:color="auto"/>
            <w:left w:val="none" w:sz="0" w:space="0" w:color="auto"/>
            <w:bottom w:val="none" w:sz="0" w:space="0" w:color="auto"/>
            <w:right w:val="none" w:sz="0" w:space="0" w:color="auto"/>
          </w:divBdr>
        </w:div>
        <w:div w:id="1507281814">
          <w:marLeft w:val="0"/>
          <w:marRight w:val="0"/>
          <w:marTop w:val="0"/>
          <w:marBottom w:val="0"/>
          <w:divBdr>
            <w:top w:val="none" w:sz="0" w:space="0" w:color="auto"/>
            <w:left w:val="none" w:sz="0" w:space="0" w:color="auto"/>
            <w:bottom w:val="none" w:sz="0" w:space="0" w:color="auto"/>
            <w:right w:val="none" w:sz="0" w:space="0" w:color="auto"/>
          </w:divBdr>
        </w:div>
        <w:div w:id="1683823901">
          <w:marLeft w:val="0"/>
          <w:marRight w:val="0"/>
          <w:marTop w:val="0"/>
          <w:marBottom w:val="0"/>
          <w:divBdr>
            <w:top w:val="none" w:sz="0" w:space="0" w:color="auto"/>
            <w:left w:val="none" w:sz="0" w:space="0" w:color="auto"/>
            <w:bottom w:val="none" w:sz="0" w:space="0" w:color="auto"/>
            <w:right w:val="none" w:sz="0" w:space="0" w:color="auto"/>
          </w:divBdr>
        </w:div>
        <w:div w:id="1868130172">
          <w:marLeft w:val="0"/>
          <w:marRight w:val="0"/>
          <w:marTop w:val="0"/>
          <w:marBottom w:val="0"/>
          <w:divBdr>
            <w:top w:val="none" w:sz="0" w:space="0" w:color="auto"/>
            <w:left w:val="none" w:sz="0" w:space="0" w:color="auto"/>
            <w:bottom w:val="none" w:sz="0" w:space="0" w:color="auto"/>
            <w:right w:val="none" w:sz="0" w:space="0" w:color="auto"/>
          </w:divBdr>
        </w:div>
        <w:div w:id="651956853">
          <w:marLeft w:val="0"/>
          <w:marRight w:val="0"/>
          <w:marTop w:val="0"/>
          <w:marBottom w:val="0"/>
          <w:divBdr>
            <w:top w:val="none" w:sz="0" w:space="0" w:color="auto"/>
            <w:left w:val="none" w:sz="0" w:space="0" w:color="auto"/>
            <w:bottom w:val="none" w:sz="0" w:space="0" w:color="auto"/>
            <w:right w:val="none" w:sz="0" w:space="0" w:color="auto"/>
          </w:divBdr>
        </w:div>
        <w:div w:id="709305934">
          <w:marLeft w:val="0"/>
          <w:marRight w:val="0"/>
          <w:marTop w:val="0"/>
          <w:marBottom w:val="0"/>
          <w:divBdr>
            <w:top w:val="none" w:sz="0" w:space="0" w:color="auto"/>
            <w:left w:val="none" w:sz="0" w:space="0" w:color="auto"/>
            <w:bottom w:val="none" w:sz="0" w:space="0" w:color="auto"/>
            <w:right w:val="none" w:sz="0" w:space="0" w:color="auto"/>
          </w:divBdr>
        </w:div>
        <w:div w:id="610937928">
          <w:marLeft w:val="0"/>
          <w:marRight w:val="0"/>
          <w:marTop w:val="0"/>
          <w:marBottom w:val="0"/>
          <w:divBdr>
            <w:top w:val="none" w:sz="0" w:space="0" w:color="auto"/>
            <w:left w:val="none" w:sz="0" w:space="0" w:color="auto"/>
            <w:bottom w:val="none" w:sz="0" w:space="0" w:color="auto"/>
            <w:right w:val="none" w:sz="0" w:space="0" w:color="auto"/>
          </w:divBdr>
        </w:div>
        <w:div w:id="1583098467">
          <w:marLeft w:val="0"/>
          <w:marRight w:val="0"/>
          <w:marTop w:val="0"/>
          <w:marBottom w:val="0"/>
          <w:divBdr>
            <w:top w:val="none" w:sz="0" w:space="0" w:color="auto"/>
            <w:left w:val="none" w:sz="0" w:space="0" w:color="auto"/>
            <w:bottom w:val="none" w:sz="0" w:space="0" w:color="auto"/>
            <w:right w:val="none" w:sz="0" w:space="0" w:color="auto"/>
          </w:divBdr>
        </w:div>
        <w:div w:id="970137744">
          <w:marLeft w:val="0"/>
          <w:marRight w:val="0"/>
          <w:marTop w:val="0"/>
          <w:marBottom w:val="0"/>
          <w:divBdr>
            <w:top w:val="none" w:sz="0" w:space="0" w:color="auto"/>
            <w:left w:val="none" w:sz="0" w:space="0" w:color="auto"/>
            <w:bottom w:val="none" w:sz="0" w:space="0" w:color="auto"/>
            <w:right w:val="none" w:sz="0" w:space="0" w:color="auto"/>
          </w:divBdr>
        </w:div>
        <w:div w:id="983853444">
          <w:marLeft w:val="0"/>
          <w:marRight w:val="0"/>
          <w:marTop w:val="0"/>
          <w:marBottom w:val="0"/>
          <w:divBdr>
            <w:top w:val="none" w:sz="0" w:space="0" w:color="auto"/>
            <w:left w:val="none" w:sz="0" w:space="0" w:color="auto"/>
            <w:bottom w:val="none" w:sz="0" w:space="0" w:color="auto"/>
            <w:right w:val="none" w:sz="0" w:space="0" w:color="auto"/>
          </w:divBdr>
        </w:div>
        <w:div w:id="410007736">
          <w:marLeft w:val="0"/>
          <w:marRight w:val="0"/>
          <w:marTop w:val="0"/>
          <w:marBottom w:val="0"/>
          <w:divBdr>
            <w:top w:val="none" w:sz="0" w:space="0" w:color="auto"/>
            <w:left w:val="none" w:sz="0" w:space="0" w:color="auto"/>
            <w:bottom w:val="none" w:sz="0" w:space="0" w:color="auto"/>
            <w:right w:val="none" w:sz="0" w:space="0" w:color="auto"/>
          </w:divBdr>
        </w:div>
        <w:div w:id="128910826">
          <w:marLeft w:val="0"/>
          <w:marRight w:val="0"/>
          <w:marTop w:val="0"/>
          <w:marBottom w:val="0"/>
          <w:divBdr>
            <w:top w:val="none" w:sz="0" w:space="0" w:color="auto"/>
            <w:left w:val="none" w:sz="0" w:space="0" w:color="auto"/>
            <w:bottom w:val="none" w:sz="0" w:space="0" w:color="auto"/>
            <w:right w:val="none" w:sz="0" w:space="0" w:color="auto"/>
          </w:divBdr>
        </w:div>
        <w:div w:id="1541015087">
          <w:marLeft w:val="0"/>
          <w:marRight w:val="0"/>
          <w:marTop w:val="0"/>
          <w:marBottom w:val="0"/>
          <w:divBdr>
            <w:top w:val="none" w:sz="0" w:space="0" w:color="auto"/>
            <w:left w:val="none" w:sz="0" w:space="0" w:color="auto"/>
            <w:bottom w:val="none" w:sz="0" w:space="0" w:color="auto"/>
            <w:right w:val="none" w:sz="0" w:space="0" w:color="auto"/>
          </w:divBdr>
        </w:div>
        <w:div w:id="1152215176">
          <w:marLeft w:val="0"/>
          <w:marRight w:val="0"/>
          <w:marTop w:val="0"/>
          <w:marBottom w:val="0"/>
          <w:divBdr>
            <w:top w:val="none" w:sz="0" w:space="0" w:color="auto"/>
            <w:left w:val="none" w:sz="0" w:space="0" w:color="auto"/>
            <w:bottom w:val="none" w:sz="0" w:space="0" w:color="auto"/>
            <w:right w:val="none" w:sz="0" w:space="0" w:color="auto"/>
          </w:divBdr>
        </w:div>
        <w:div w:id="1255476727">
          <w:marLeft w:val="0"/>
          <w:marRight w:val="0"/>
          <w:marTop w:val="0"/>
          <w:marBottom w:val="0"/>
          <w:divBdr>
            <w:top w:val="none" w:sz="0" w:space="0" w:color="auto"/>
            <w:left w:val="none" w:sz="0" w:space="0" w:color="auto"/>
            <w:bottom w:val="none" w:sz="0" w:space="0" w:color="auto"/>
            <w:right w:val="none" w:sz="0" w:space="0" w:color="auto"/>
          </w:divBdr>
        </w:div>
        <w:div w:id="1536887252">
          <w:marLeft w:val="0"/>
          <w:marRight w:val="0"/>
          <w:marTop w:val="0"/>
          <w:marBottom w:val="0"/>
          <w:divBdr>
            <w:top w:val="none" w:sz="0" w:space="0" w:color="auto"/>
            <w:left w:val="none" w:sz="0" w:space="0" w:color="auto"/>
            <w:bottom w:val="none" w:sz="0" w:space="0" w:color="auto"/>
            <w:right w:val="none" w:sz="0" w:space="0" w:color="auto"/>
          </w:divBdr>
        </w:div>
        <w:div w:id="575357010">
          <w:marLeft w:val="0"/>
          <w:marRight w:val="0"/>
          <w:marTop w:val="0"/>
          <w:marBottom w:val="0"/>
          <w:divBdr>
            <w:top w:val="none" w:sz="0" w:space="0" w:color="auto"/>
            <w:left w:val="none" w:sz="0" w:space="0" w:color="auto"/>
            <w:bottom w:val="none" w:sz="0" w:space="0" w:color="auto"/>
            <w:right w:val="none" w:sz="0" w:space="0" w:color="auto"/>
          </w:divBdr>
        </w:div>
        <w:div w:id="578559506">
          <w:marLeft w:val="0"/>
          <w:marRight w:val="0"/>
          <w:marTop w:val="0"/>
          <w:marBottom w:val="0"/>
          <w:divBdr>
            <w:top w:val="none" w:sz="0" w:space="0" w:color="auto"/>
            <w:left w:val="none" w:sz="0" w:space="0" w:color="auto"/>
            <w:bottom w:val="none" w:sz="0" w:space="0" w:color="auto"/>
            <w:right w:val="none" w:sz="0" w:space="0" w:color="auto"/>
          </w:divBdr>
        </w:div>
        <w:div w:id="697854642">
          <w:marLeft w:val="0"/>
          <w:marRight w:val="0"/>
          <w:marTop w:val="0"/>
          <w:marBottom w:val="0"/>
          <w:divBdr>
            <w:top w:val="none" w:sz="0" w:space="0" w:color="auto"/>
            <w:left w:val="none" w:sz="0" w:space="0" w:color="auto"/>
            <w:bottom w:val="none" w:sz="0" w:space="0" w:color="auto"/>
            <w:right w:val="none" w:sz="0" w:space="0" w:color="auto"/>
          </w:divBdr>
        </w:div>
        <w:div w:id="1134375199">
          <w:marLeft w:val="0"/>
          <w:marRight w:val="0"/>
          <w:marTop w:val="0"/>
          <w:marBottom w:val="0"/>
          <w:divBdr>
            <w:top w:val="none" w:sz="0" w:space="0" w:color="auto"/>
            <w:left w:val="none" w:sz="0" w:space="0" w:color="auto"/>
            <w:bottom w:val="none" w:sz="0" w:space="0" w:color="auto"/>
            <w:right w:val="none" w:sz="0" w:space="0" w:color="auto"/>
          </w:divBdr>
        </w:div>
        <w:div w:id="124548580">
          <w:marLeft w:val="0"/>
          <w:marRight w:val="0"/>
          <w:marTop w:val="0"/>
          <w:marBottom w:val="0"/>
          <w:divBdr>
            <w:top w:val="none" w:sz="0" w:space="0" w:color="auto"/>
            <w:left w:val="none" w:sz="0" w:space="0" w:color="auto"/>
            <w:bottom w:val="none" w:sz="0" w:space="0" w:color="auto"/>
            <w:right w:val="none" w:sz="0" w:space="0" w:color="auto"/>
          </w:divBdr>
        </w:div>
        <w:div w:id="1476679189">
          <w:marLeft w:val="0"/>
          <w:marRight w:val="0"/>
          <w:marTop w:val="0"/>
          <w:marBottom w:val="0"/>
          <w:divBdr>
            <w:top w:val="none" w:sz="0" w:space="0" w:color="auto"/>
            <w:left w:val="none" w:sz="0" w:space="0" w:color="auto"/>
            <w:bottom w:val="none" w:sz="0" w:space="0" w:color="auto"/>
            <w:right w:val="none" w:sz="0" w:space="0" w:color="auto"/>
          </w:divBdr>
        </w:div>
        <w:div w:id="10692150">
          <w:marLeft w:val="0"/>
          <w:marRight w:val="0"/>
          <w:marTop w:val="0"/>
          <w:marBottom w:val="0"/>
          <w:divBdr>
            <w:top w:val="none" w:sz="0" w:space="0" w:color="auto"/>
            <w:left w:val="none" w:sz="0" w:space="0" w:color="auto"/>
            <w:bottom w:val="none" w:sz="0" w:space="0" w:color="auto"/>
            <w:right w:val="none" w:sz="0" w:space="0" w:color="auto"/>
          </w:divBdr>
        </w:div>
        <w:div w:id="2105151618">
          <w:marLeft w:val="0"/>
          <w:marRight w:val="0"/>
          <w:marTop w:val="0"/>
          <w:marBottom w:val="0"/>
          <w:divBdr>
            <w:top w:val="none" w:sz="0" w:space="0" w:color="auto"/>
            <w:left w:val="none" w:sz="0" w:space="0" w:color="auto"/>
            <w:bottom w:val="none" w:sz="0" w:space="0" w:color="auto"/>
            <w:right w:val="none" w:sz="0" w:space="0" w:color="auto"/>
          </w:divBdr>
        </w:div>
        <w:div w:id="1622876950">
          <w:marLeft w:val="0"/>
          <w:marRight w:val="0"/>
          <w:marTop w:val="0"/>
          <w:marBottom w:val="0"/>
          <w:divBdr>
            <w:top w:val="none" w:sz="0" w:space="0" w:color="auto"/>
            <w:left w:val="none" w:sz="0" w:space="0" w:color="auto"/>
            <w:bottom w:val="none" w:sz="0" w:space="0" w:color="auto"/>
            <w:right w:val="none" w:sz="0" w:space="0" w:color="auto"/>
          </w:divBdr>
        </w:div>
        <w:div w:id="659700540">
          <w:marLeft w:val="0"/>
          <w:marRight w:val="0"/>
          <w:marTop w:val="0"/>
          <w:marBottom w:val="0"/>
          <w:divBdr>
            <w:top w:val="none" w:sz="0" w:space="0" w:color="auto"/>
            <w:left w:val="none" w:sz="0" w:space="0" w:color="auto"/>
            <w:bottom w:val="none" w:sz="0" w:space="0" w:color="auto"/>
            <w:right w:val="none" w:sz="0" w:space="0" w:color="auto"/>
          </w:divBdr>
        </w:div>
        <w:div w:id="402989900">
          <w:marLeft w:val="0"/>
          <w:marRight w:val="0"/>
          <w:marTop w:val="0"/>
          <w:marBottom w:val="0"/>
          <w:divBdr>
            <w:top w:val="none" w:sz="0" w:space="0" w:color="auto"/>
            <w:left w:val="none" w:sz="0" w:space="0" w:color="auto"/>
            <w:bottom w:val="none" w:sz="0" w:space="0" w:color="auto"/>
            <w:right w:val="none" w:sz="0" w:space="0" w:color="auto"/>
          </w:divBdr>
        </w:div>
        <w:div w:id="902250359">
          <w:marLeft w:val="0"/>
          <w:marRight w:val="0"/>
          <w:marTop w:val="0"/>
          <w:marBottom w:val="0"/>
          <w:divBdr>
            <w:top w:val="none" w:sz="0" w:space="0" w:color="auto"/>
            <w:left w:val="none" w:sz="0" w:space="0" w:color="auto"/>
            <w:bottom w:val="none" w:sz="0" w:space="0" w:color="auto"/>
            <w:right w:val="none" w:sz="0" w:space="0" w:color="auto"/>
          </w:divBdr>
        </w:div>
        <w:div w:id="1115759036">
          <w:marLeft w:val="0"/>
          <w:marRight w:val="0"/>
          <w:marTop w:val="0"/>
          <w:marBottom w:val="0"/>
          <w:divBdr>
            <w:top w:val="none" w:sz="0" w:space="0" w:color="auto"/>
            <w:left w:val="none" w:sz="0" w:space="0" w:color="auto"/>
            <w:bottom w:val="none" w:sz="0" w:space="0" w:color="auto"/>
            <w:right w:val="none" w:sz="0" w:space="0" w:color="auto"/>
          </w:divBdr>
        </w:div>
        <w:div w:id="825781753">
          <w:marLeft w:val="0"/>
          <w:marRight w:val="0"/>
          <w:marTop w:val="0"/>
          <w:marBottom w:val="0"/>
          <w:divBdr>
            <w:top w:val="none" w:sz="0" w:space="0" w:color="auto"/>
            <w:left w:val="none" w:sz="0" w:space="0" w:color="auto"/>
            <w:bottom w:val="none" w:sz="0" w:space="0" w:color="auto"/>
            <w:right w:val="none" w:sz="0" w:space="0" w:color="auto"/>
          </w:divBdr>
        </w:div>
        <w:div w:id="269439809">
          <w:marLeft w:val="0"/>
          <w:marRight w:val="0"/>
          <w:marTop w:val="0"/>
          <w:marBottom w:val="0"/>
          <w:divBdr>
            <w:top w:val="none" w:sz="0" w:space="0" w:color="auto"/>
            <w:left w:val="none" w:sz="0" w:space="0" w:color="auto"/>
            <w:bottom w:val="none" w:sz="0" w:space="0" w:color="auto"/>
            <w:right w:val="none" w:sz="0" w:space="0" w:color="auto"/>
          </w:divBdr>
        </w:div>
        <w:div w:id="1988313005">
          <w:marLeft w:val="0"/>
          <w:marRight w:val="0"/>
          <w:marTop w:val="0"/>
          <w:marBottom w:val="0"/>
          <w:divBdr>
            <w:top w:val="none" w:sz="0" w:space="0" w:color="auto"/>
            <w:left w:val="none" w:sz="0" w:space="0" w:color="auto"/>
            <w:bottom w:val="none" w:sz="0" w:space="0" w:color="auto"/>
            <w:right w:val="none" w:sz="0" w:space="0" w:color="auto"/>
          </w:divBdr>
        </w:div>
        <w:div w:id="1683127262">
          <w:marLeft w:val="0"/>
          <w:marRight w:val="0"/>
          <w:marTop w:val="0"/>
          <w:marBottom w:val="0"/>
          <w:divBdr>
            <w:top w:val="none" w:sz="0" w:space="0" w:color="auto"/>
            <w:left w:val="none" w:sz="0" w:space="0" w:color="auto"/>
            <w:bottom w:val="none" w:sz="0" w:space="0" w:color="auto"/>
            <w:right w:val="none" w:sz="0" w:space="0" w:color="auto"/>
          </w:divBdr>
        </w:div>
        <w:div w:id="679896734">
          <w:marLeft w:val="0"/>
          <w:marRight w:val="0"/>
          <w:marTop w:val="0"/>
          <w:marBottom w:val="0"/>
          <w:divBdr>
            <w:top w:val="none" w:sz="0" w:space="0" w:color="auto"/>
            <w:left w:val="none" w:sz="0" w:space="0" w:color="auto"/>
            <w:bottom w:val="none" w:sz="0" w:space="0" w:color="auto"/>
            <w:right w:val="none" w:sz="0" w:space="0" w:color="auto"/>
          </w:divBdr>
        </w:div>
        <w:div w:id="1578201007">
          <w:marLeft w:val="0"/>
          <w:marRight w:val="0"/>
          <w:marTop w:val="0"/>
          <w:marBottom w:val="0"/>
          <w:divBdr>
            <w:top w:val="none" w:sz="0" w:space="0" w:color="auto"/>
            <w:left w:val="none" w:sz="0" w:space="0" w:color="auto"/>
            <w:bottom w:val="none" w:sz="0" w:space="0" w:color="auto"/>
            <w:right w:val="none" w:sz="0" w:space="0" w:color="auto"/>
          </w:divBdr>
        </w:div>
        <w:div w:id="1145315122">
          <w:marLeft w:val="0"/>
          <w:marRight w:val="0"/>
          <w:marTop w:val="0"/>
          <w:marBottom w:val="0"/>
          <w:divBdr>
            <w:top w:val="none" w:sz="0" w:space="0" w:color="auto"/>
            <w:left w:val="none" w:sz="0" w:space="0" w:color="auto"/>
            <w:bottom w:val="none" w:sz="0" w:space="0" w:color="auto"/>
            <w:right w:val="none" w:sz="0" w:space="0" w:color="auto"/>
          </w:divBdr>
        </w:div>
        <w:div w:id="1113479870">
          <w:marLeft w:val="0"/>
          <w:marRight w:val="0"/>
          <w:marTop w:val="0"/>
          <w:marBottom w:val="0"/>
          <w:divBdr>
            <w:top w:val="none" w:sz="0" w:space="0" w:color="auto"/>
            <w:left w:val="none" w:sz="0" w:space="0" w:color="auto"/>
            <w:bottom w:val="none" w:sz="0" w:space="0" w:color="auto"/>
            <w:right w:val="none" w:sz="0" w:space="0" w:color="auto"/>
          </w:divBdr>
        </w:div>
        <w:div w:id="1181971723">
          <w:marLeft w:val="0"/>
          <w:marRight w:val="0"/>
          <w:marTop w:val="0"/>
          <w:marBottom w:val="0"/>
          <w:divBdr>
            <w:top w:val="none" w:sz="0" w:space="0" w:color="auto"/>
            <w:left w:val="none" w:sz="0" w:space="0" w:color="auto"/>
            <w:bottom w:val="none" w:sz="0" w:space="0" w:color="auto"/>
            <w:right w:val="none" w:sz="0" w:space="0" w:color="auto"/>
          </w:divBdr>
        </w:div>
        <w:div w:id="1187253332">
          <w:marLeft w:val="0"/>
          <w:marRight w:val="0"/>
          <w:marTop w:val="0"/>
          <w:marBottom w:val="0"/>
          <w:divBdr>
            <w:top w:val="none" w:sz="0" w:space="0" w:color="auto"/>
            <w:left w:val="none" w:sz="0" w:space="0" w:color="auto"/>
            <w:bottom w:val="none" w:sz="0" w:space="0" w:color="auto"/>
            <w:right w:val="none" w:sz="0" w:space="0" w:color="auto"/>
          </w:divBdr>
        </w:div>
        <w:div w:id="1804274440">
          <w:marLeft w:val="0"/>
          <w:marRight w:val="0"/>
          <w:marTop w:val="0"/>
          <w:marBottom w:val="0"/>
          <w:divBdr>
            <w:top w:val="none" w:sz="0" w:space="0" w:color="auto"/>
            <w:left w:val="none" w:sz="0" w:space="0" w:color="auto"/>
            <w:bottom w:val="none" w:sz="0" w:space="0" w:color="auto"/>
            <w:right w:val="none" w:sz="0" w:space="0" w:color="auto"/>
          </w:divBdr>
        </w:div>
        <w:div w:id="1249774443">
          <w:marLeft w:val="0"/>
          <w:marRight w:val="0"/>
          <w:marTop w:val="0"/>
          <w:marBottom w:val="0"/>
          <w:divBdr>
            <w:top w:val="none" w:sz="0" w:space="0" w:color="auto"/>
            <w:left w:val="none" w:sz="0" w:space="0" w:color="auto"/>
            <w:bottom w:val="none" w:sz="0" w:space="0" w:color="auto"/>
            <w:right w:val="none" w:sz="0" w:space="0" w:color="auto"/>
          </w:divBdr>
        </w:div>
        <w:div w:id="559901539">
          <w:marLeft w:val="0"/>
          <w:marRight w:val="0"/>
          <w:marTop w:val="0"/>
          <w:marBottom w:val="0"/>
          <w:divBdr>
            <w:top w:val="none" w:sz="0" w:space="0" w:color="auto"/>
            <w:left w:val="none" w:sz="0" w:space="0" w:color="auto"/>
            <w:bottom w:val="none" w:sz="0" w:space="0" w:color="auto"/>
            <w:right w:val="none" w:sz="0" w:space="0" w:color="auto"/>
          </w:divBdr>
        </w:div>
        <w:div w:id="1861092024">
          <w:marLeft w:val="0"/>
          <w:marRight w:val="0"/>
          <w:marTop w:val="0"/>
          <w:marBottom w:val="0"/>
          <w:divBdr>
            <w:top w:val="none" w:sz="0" w:space="0" w:color="auto"/>
            <w:left w:val="none" w:sz="0" w:space="0" w:color="auto"/>
            <w:bottom w:val="none" w:sz="0" w:space="0" w:color="auto"/>
            <w:right w:val="none" w:sz="0" w:space="0" w:color="auto"/>
          </w:divBdr>
        </w:div>
        <w:div w:id="1506555169">
          <w:marLeft w:val="0"/>
          <w:marRight w:val="0"/>
          <w:marTop w:val="0"/>
          <w:marBottom w:val="0"/>
          <w:divBdr>
            <w:top w:val="none" w:sz="0" w:space="0" w:color="auto"/>
            <w:left w:val="none" w:sz="0" w:space="0" w:color="auto"/>
            <w:bottom w:val="none" w:sz="0" w:space="0" w:color="auto"/>
            <w:right w:val="none" w:sz="0" w:space="0" w:color="auto"/>
          </w:divBdr>
        </w:div>
        <w:div w:id="1429498903">
          <w:marLeft w:val="0"/>
          <w:marRight w:val="0"/>
          <w:marTop w:val="0"/>
          <w:marBottom w:val="0"/>
          <w:divBdr>
            <w:top w:val="none" w:sz="0" w:space="0" w:color="auto"/>
            <w:left w:val="none" w:sz="0" w:space="0" w:color="auto"/>
            <w:bottom w:val="none" w:sz="0" w:space="0" w:color="auto"/>
            <w:right w:val="none" w:sz="0" w:space="0" w:color="auto"/>
          </w:divBdr>
        </w:div>
        <w:div w:id="1611862626">
          <w:marLeft w:val="0"/>
          <w:marRight w:val="0"/>
          <w:marTop w:val="0"/>
          <w:marBottom w:val="0"/>
          <w:divBdr>
            <w:top w:val="none" w:sz="0" w:space="0" w:color="auto"/>
            <w:left w:val="none" w:sz="0" w:space="0" w:color="auto"/>
            <w:bottom w:val="none" w:sz="0" w:space="0" w:color="auto"/>
            <w:right w:val="none" w:sz="0" w:space="0" w:color="auto"/>
          </w:divBdr>
        </w:div>
        <w:div w:id="1245338906">
          <w:marLeft w:val="0"/>
          <w:marRight w:val="0"/>
          <w:marTop w:val="0"/>
          <w:marBottom w:val="0"/>
          <w:divBdr>
            <w:top w:val="none" w:sz="0" w:space="0" w:color="auto"/>
            <w:left w:val="none" w:sz="0" w:space="0" w:color="auto"/>
            <w:bottom w:val="none" w:sz="0" w:space="0" w:color="auto"/>
            <w:right w:val="none" w:sz="0" w:space="0" w:color="auto"/>
          </w:divBdr>
        </w:div>
        <w:div w:id="1107968230">
          <w:marLeft w:val="0"/>
          <w:marRight w:val="0"/>
          <w:marTop w:val="0"/>
          <w:marBottom w:val="0"/>
          <w:divBdr>
            <w:top w:val="none" w:sz="0" w:space="0" w:color="auto"/>
            <w:left w:val="none" w:sz="0" w:space="0" w:color="auto"/>
            <w:bottom w:val="none" w:sz="0" w:space="0" w:color="auto"/>
            <w:right w:val="none" w:sz="0" w:space="0" w:color="auto"/>
          </w:divBdr>
        </w:div>
        <w:div w:id="1336759780">
          <w:marLeft w:val="0"/>
          <w:marRight w:val="0"/>
          <w:marTop w:val="0"/>
          <w:marBottom w:val="0"/>
          <w:divBdr>
            <w:top w:val="none" w:sz="0" w:space="0" w:color="auto"/>
            <w:left w:val="none" w:sz="0" w:space="0" w:color="auto"/>
            <w:bottom w:val="none" w:sz="0" w:space="0" w:color="auto"/>
            <w:right w:val="none" w:sz="0" w:space="0" w:color="auto"/>
          </w:divBdr>
        </w:div>
        <w:div w:id="665061298">
          <w:marLeft w:val="0"/>
          <w:marRight w:val="0"/>
          <w:marTop w:val="0"/>
          <w:marBottom w:val="0"/>
          <w:divBdr>
            <w:top w:val="none" w:sz="0" w:space="0" w:color="auto"/>
            <w:left w:val="none" w:sz="0" w:space="0" w:color="auto"/>
            <w:bottom w:val="none" w:sz="0" w:space="0" w:color="auto"/>
            <w:right w:val="none" w:sz="0" w:space="0" w:color="auto"/>
          </w:divBdr>
        </w:div>
        <w:div w:id="1288704318">
          <w:marLeft w:val="0"/>
          <w:marRight w:val="0"/>
          <w:marTop w:val="0"/>
          <w:marBottom w:val="0"/>
          <w:divBdr>
            <w:top w:val="none" w:sz="0" w:space="0" w:color="auto"/>
            <w:left w:val="none" w:sz="0" w:space="0" w:color="auto"/>
            <w:bottom w:val="none" w:sz="0" w:space="0" w:color="auto"/>
            <w:right w:val="none" w:sz="0" w:space="0" w:color="auto"/>
          </w:divBdr>
        </w:div>
        <w:div w:id="388117224">
          <w:marLeft w:val="0"/>
          <w:marRight w:val="0"/>
          <w:marTop w:val="0"/>
          <w:marBottom w:val="0"/>
          <w:divBdr>
            <w:top w:val="none" w:sz="0" w:space="0" w:color="auto"/>
            <w:left w:val="none" w:sz="0" w:space="0" w:color="auto"/>
            <w:bottom w:val="none" w:sz="0" w:space="0" w:color="auto"/>
            <w:right w:val="none" w:sz="0" w:space="0" w:color="auto"/>
          </w:divBdr>
        </w:div>
        <w:div w:id="226691268">
          <w:marLeft w:val="0"/>
          <w:marRight w:val="0"/>
          <w:marTop w:val="0"/>
          <w:marBottom w:val="0"/>
          <w:divBdr>
            <w:top w:val="none" w:sz="0" w:space="0" w:color="auto"/>
            <w:left w:val="none" w:sz="0" w:space="0" w:color="auto"/>
            <w:bottom w:val="none" w:sz="0" w:space="0" w:color="auto"/>
            <w:right w:val="none" w:sz="0" w:space="0" w:color="auto"/>
          </w:divBdr>
        </w:div>
        <w:div w:id="1688558125">
          <w:marLeft w:val="0"/>
          <w:marRight w:val="0"/>
          <w:marTop w:val="0"/>
          <w:marBottom w:val="0"/>
          <w:divBdr>
            <w:top w:val="none" w:sz="0" w:space="0" w:color="auto"/>
            <w:left w:val="none" w:sz="0" w:space="0" w:color="auto"/>
            <w:bottom w:val="none" w:sz="0" w:space="0" w:color="auto"/>
            <w:right w:val="none" w:sz="0" w:space="0" w:color="auto"/>
          </w:divBdr>
        </w:div>
        <w:div w:id="169298151">
          <w:marLeft w:val="0"/>
          <w:marRight w:val="0"/>
          <w:marTop w:val="0"/>
          <w:marBottom w:val="0"/>
          <w:divBdr>
            <w:top w:val="none" w:sz="0" w:space="0" w:color="auto"/>
            <w:left w:val="none" w:sz="0" w:space="0" w:color="auto"/>
            <w:bottom w:val="none" w:sz="0" w:space="0" w:color="auto"/>
            <w:right w:val="none" w:sz="0" w:space="0" w:color="auto"/>
          </w:divBdr>
        </w:div>
        <w:div w:id="1819375364">
          <w:marLeft w:val="0"/>
          <w:marRight w:val="0"/>
          <w:marTop w:val="0"/>
          <w:marBottom w:val="0"/>
          <w:divBdr>
            <w:top w:val="none" w:sz="0" w:space="0" w:color="auto"/>
            <w:left w:val="none" w:sz="0" w:space="0" w:color="auto"/>
            <w:bottom w:val="none" w:sz="0" w:space="0" w:color="auto"/>
            <w:right w:val="none" w:sz="0" w:space="0" w:color="auto"/>
          </w:divBdr>
        </w:div>
        <w:div w:id="70080447">
          <w:marLeft w:val="0"/>
          <w:marRight w:val="0"/>
          <w:marTop w:val="0"/>
          <w:marBottom w:val="0"/>
          <w:divBdr>
            <w:top w:val="none" w:sz="0" w:space="0" w:color="auto"/>
            <w:left w:val="none" w:sz="0" w:space="0" w:color="auto"/>
            <w:bottom w:val="none" w:sz="0" w:space="0" w:color="auto"/>
            <w:right w:val="none" w:sz="0" w:space="0" w:color="auto"/>
          </w:divBdr>
        </w:div>
        <w:div w:id="1549419177">
          <w:marLeft w:val="0"/>
          <w:marRight w:val="0"/>
          <w:marTop w:val="0"/>
          <w:marBottom w:val="0"/>
          <w:divBdr>
            <w:top w:val="none" w:sz="0" w:space="0" w:color="auto"/>
            <w:left w:val="none" w:sz="0" w:space="0" w:color="auto"/>
            <w:bottom w:val="none" w:sz="0" w:space="0" w:color="auto"/>
            <w:right w:val="none" w:sz="0" w:space="0" w:color="auto"/>
          </w:divBdr>
        </w:div>
        <w:div w:id="1685087317">
          <w:marLeft w:val="0"/>
          <w:marRight w:val="0"/>
          <w:marTop w:val="0"/>
          <w:marBottom w:val="0"/>
          <w:divBdr>
            <w:top w:val="none" w:sz="0" w:space="0" w:color="auto"/>
            <w:left w:val="none" w:sz="0" w:space="0" w:color="auto"/>
            <w:bottom w:val="none" w:sz="0" w:space="0" w:color="auto"/>
            <w:right w:val="none" w:sz="0" w:space="0" w:color="auto"/>
          </w:divBdr>
        </w:div>
        <w:div w:id="963969156">
          <w:marLeft w:val="0"/>
          <w:marRight w:val="0"/>
          <w:marTop w:val="0"/>
          <w:marBottom w:val="0"/>
          <w:divBdr>
            <w:top w:val="none" w:sz="0" w:space="0" w:color="auto"/>
            <w:left w:val="none" w:sz="0" w:space="0" w:color="auto"/>
            <w:bottom w:val="none" w:sz="0" w:space="0" w:color="auto"/>
            <w:right w:val="none" w:sz="0" w:space="0" w:color="auto"/>
          </w:divBdr>
        </w:div>
        <w:div w:id="1222247820">
          <w:marLeft w:val="0"/>
          <w:marRight w:val="0"/>
          <w:marTop w:val="0"/>
          <w:marBottom w:val="0"/>
          <w:divBdr>
            <w:top w:val="none" w:sz="0" w:space="0" w:color="auto"/>
            <w:left w:val="none" w:sz="0" w:space="0" w:color="auto"/>
            <w:bottom w:val="none" w:sz="0" w:space="0" w:color="auto"/>
            <w:right w:val="none" w:sz="0" w:space="0" w:color="auto"/>
          </w:divBdr>
        </w:div>
        <w:div w:id="1390692678">
          <w:marLeft w:val="0"/>
          <w:marRight w:val="0"/>
          <w:marTop w:val="0"/>
          <w:marBottom w:val="0"/>
          <w:divBdr>
            <w:top w:val="none" w:sz="0" w:space="0" w:color="auto"/>
            <w:left w:val="none" w:sz="0" w:space="0" w:color="auto"/>
            <w:bottom w:val="none" w:sz="0" w:space="0" w:color="auto"/>
            <w:right w:val="none" w:sz="0" w:space="0" w:color="auto"/>
          </w:divBdr>
        </w:div>
        <w:div w:id="337969624">
          <w:marLeft w:val="0"/>
          <w:marRight w:val="0"/>
          <w:marTop w:val="0"/>
          <w:marBottom w:val="0"/>
          <w:divBdr>
            <w:top w:val="none" w:sz="0" w:space="0" w:color="auto"/>
            <w:left w:val="none" w:sz="0" w:space="0" w:color="auto"/>
            <w:bottom w:val="none" w:sz="0" w:space="0" w:color="auto"/>
            <w:right w:val="none" w:sz="0" w:space="0" w:color="auto"/>
          </w:divBdr>
        </w:div>
        <w:div w:id="1091853274">
          <w:marLeft w:val="0"/>
          <w:marRight w:val="0"/>
          <w:marTop w:val="0"/>
          <w:marBottom w:val="0"/>
          <w:divBdr>
            <w:top w:val="none" w:sz="0" w:space="0" w:color="auto"/>
            <w:left w:val="none" w:sz="0" w:space="0" w:color="auto"/>
            <w:bottom w:val="none" w:sz="0" w:space="0" w:color="auto"/>
            <w:right w:val="none" w:sz="0" w:space="0" w:color="auto"/>
          </w:divBdr>
        </w:div>
        <w:div w:id="1724517705">
          <w:marLeft w:val="0"/>
          <w:marRight w:val="0"/>
          <w:marTop w:val="0"/>
          <w:marBottom w:val="0"/>
          <w:divBdr>
            <w:top w:val="none" w:sz="0" w:space="0" w:color="auto"/>
            <w:left w:val="none" w:sz="0" w:space="0" w:color="auto"/>
            <w:bottom w:val="none" w:sz="0" w:space="0" w:color="auto"/>
            <w:right w:val="none" w:sz="0" w:space="0" w:color="auto"/>
          </w:divBdr>
        </w:div>
        <w:div w:id="928276055">
          <w:marLeft w:val="0"/>
          <w:marRight w:val="0"/>
          <w:marTop w:val="0"/>
          <w:marBottom w:val="0"/>
          <w:divBdr>
            <w:top w:val="none" w:sz="0" w:space="0" w:color="auto"/>
            <w:left w:val="none" w:sz="0" w:space="0" w:color="auto"/>
            <w:bottom w:val="none" w:sz="0" w:space="0" w:color="auto"/>
            <w:right w:val="none" w:sz="0" w:space="0" w:color="auto"/>
          </w:divBdr>
        </w:div>
        <w:div w:id="1331374945">
          <w:marLeft w:val="0"/>
          <w:marRight w:val="0"/>
          <w:marTop w:val="0"/>
          <w:marBottom w:val="0"/>
          <w:divBdr>
            <w:top w:val="none" w:sz="0" w:space="0" w:color="auto"/>
            <w:left w:val="none" w:sz="0" w:space="0" w:color="auto"/>
            <w:bottom w:val="none" w:sz="0" w:space="0" w:color="auto"/>
            <w:right w:val="none" w:sz="0" w:space="0" w:color="auto"/>
          </w:divBdr>
        </w:div>
        <w:div w:id="1124932723">
          <w:marLeft w:val="0"/>
          <w:marRight w:val="0"/>
          <w:marTop w:val="0"/>
          <w:marBottom w:val="0"/>
          <w:divBdr>
            <w:top w:val="none" w:sz="0" w:space="0" w:color="auto"/>
            <w:left w:val="none" w:sz="0" w:space="0" w:color="auto"/>
            <w:bottom w:val="none" w:sz="0" w:space="0" w:color="auto"/>
            <w:right w:val="none" w:sz="0" w:space="0" w:color="auto"/>
          </w:divBdr>
        </w:div>
        <w:div w:id="1885168730">
          <w:marLeft w:val="0"/>
          <w:marRight w:val="0"/>
          <w:marTop w:val="0"/>
          <w:marBottom w:val="0"/>
          <w:divBdr>
            <w:top w:val="none" w:sz="0" w:space="0" w:color="auto"/>
            <w:left w:val="none" w:sz="0" w:space="0" w:color="auto"/>
            <w:bottom w:val="none" w:sz="0" w:space="0" w:color="auto"/>
            <w:right w:val="none" w:sz="0" w:space="0" w:color="auto"/>
          </w:divBdr>
        </w:div>
        <w:div w:id="2064979907">
          <w:marLeft w:val="0"/>
          <w:marRight w:val="0"/>
          <w:marTop w:val="0"/>
          <w:marBottom w:val="0"/>
          <w:divBdr>
            <w:top w:val="none" w:sz="0" w:space="0" w:color="auto"/>
            <w:left w:val="none" w:sz="0" w:space="0" w:color="auto"/>
            <w:bottom w:val="none" w:sz="0" w:space="0" w:color="auto"/>
            <w:right w:val="none" w:sz="0" w:space="0" w:color="auto"/>
          </w:divBdr>
        </w:div>
        <w:div w:id="820080958">
          <w:marLeft w:val="0"/>
          <w:marRight w:val="0"/>
          <w:marTop w:val="0"/>
          <w:marBottom w:val="0"/>
          <w:divBdr>
            <w:top w:val="none" w:sz="0" w:space="0" w:color="auto"/>
            <w:left w:val="none" w:sz="0" w:space="0" w:color="auto"/>
            <w:bottom w:val="none" w:sz="0" w:space="0" w:color="auto"/>
            <w:right w:val="none" w:sz="0" w:space="0" w:color="auto"/>
          </w:divBdr>
        </w:div>
        <w:div w:id="1916552372">
          <w:marLeft w:val="0"/>
          <w:marRight w:val="0"/>
          <w:marTop w:val="0"/>
          <w:marBottom w:val="0"/>
          <w:divBdr>
            <w:top w:val="none" w:sz="0" w:space="0" w:color="auto"/>
            <w:left w:val="none" w:sz="0" w:space="0" w:color="auto"/>
            <w:bottom w:val="none" w:sz="0" w:space="0" w:color="auto"/>
            <w:right w:val="none" w:sz="0" w:space="0" w:color="auto"/>
          </w:divBdr>
        </w:div>
        <w:div w:id="933365179">
          <w:marLeft w:val="0"/>
          <w:marRight w:val="0"/>
          <w:marTop w:val="0"/>
          <w:marBottom w:val="0"/>
          <w:divBdr>
            <w:top w:val="none" w:sz="0" w:space="0" w:color="auto"/>
            <w:left w:val="none" w:sz="0" w:space="0" w:color="auto"/>
            <w:bottom w:val="none" w:sz="0" w:space="0" w:color="auto"/>
            <w:right w:val="none" w:sz="0" w:space="0" w:color="auto"/>
          </w:divBdr>
        </w:div>
        <w:div w:id="1580165601">
          <w:marLeft w:val="0"/>
          <w:marRight w:val="0"/>
          <w:marTop w:val="0"/>
          <w:marBottom w:val="0"/>
          <w:divBdr>
            <w:top w:val="none" w:sz="0" w:space="0" w:color="auto"/>
            <w:left w:val="none" w:sz="0" w:space="0" w:color="auto"/>
            <w:bottom w:val="none" w:sz="0" w:space="0" w:color="auto"/>
            <w:right w:val="none" w:sz="0" w:space="0" w:color="auto"/>
          </w:divBdr>
        </w:div>
        <w:div w:id="1909607049">
          <w:marLeft w:val="0"/>
          <w:marRight w:val="0"/>
          <w:marTop w:val="0"/>
          <w:marBottom w:val="0"/>
          <w:divBdr>
            <w:top w:val="none" w:sz="0" w:space="0" w:color="auto"/>
            <w:left w:val="none" w:sz="0" w:space="0" w:color="auto"/>
            <w:bottom w:val="none" w:sz="0" w:space="0" w:color="auto"/>
            <w:right w:val="none" w:sz="0" w:space="0" w:color="auto"/>
          </w:divBdr>
        </w:div>
        <w:div w:id="264463706">
          <w:marLeft w:val="0"/>
          <w:marRight w:val="0"/>
          <w:marTop w:val="0"/>
          <w:marBottom w:val="0"/>
          <w:divBdr>
            <w:top w:val="none" w:sz="0" w:space="0" w:color="auto"/>
            <w:left w:val="none" w:sz="0" w:space="0" w:color="auto"/>
            <w:bottom w:val="none" w:sz="0" w:space="0" w:color="auto"/>
            <w:right w:val="none" w:sz="0" w:space="0" w:color="auto"/>
          </w:divBdr>
        </w:div>
        <w:div w:id="1689872442">
          <w:marLeft w:val="0"/>
          <w:marRight w:val="0"/>
          <w:marTop w:val="0"/>
          <w:marBottom w:val="0"/>
          <w:divBdr>
            <w:top w:val="none" w:sz="0" w:space="0" w:color="auto"/>
            <w:left w:val="none" w:sz="0" w:space="0" w:color="auto"/>
            <w:bottom w:val="none" w:sz="0" w:space="0" w:color="auto"/>
            <w:right w:val="none" w:sz="0" w:space="0" w:color="auto"/>
          </w:divBdr>
        </w:div>
        <w:div w:id="277370381">
          <w:marLeft w:val="0"/>
          <w:marRight w:val="0"/>
          <w:marTop w:val="0"/>
          <w:marBottom w:val="0"/>
          <w:divBdr>
            <w:top w:val="none" w:sz="0" w:space="0" w:color="auto"/>
            <w:left w:val="none" w:sz="0" w:space="0" w:color="auto"/>
            <w:bottom w:val="none" w:sz="0" w:space="0" w:color="auto"/>
            <w:right w:val="none" w:sz="0" w:space="0" w:color="auto"/>
          </w:divBdr>
        </w:div>
        <w:div w:id="1188177020">
          <w:marLeft w:val="0"/>
          <w:marRight w:val="0"/>
          <w:marTop w:val="0"/>
          <w:marBottom w:val="0"/>
          <w:divBdr>
            <w:top w:val="none" w:sz="0" w:space="0" w:color="auto"/>
            <w:left w:val="none" w:sz="0" w:space="0" w:color="auto"/>
            <w:bottom w:val="none" w:sz="0" w:space="0" w:color="auto"/>
            <w:right w:val="none" w:sz="0" w:space="0" w:color="auto"/>
          </w:divBdr>
        </w:div>
        <w:div w:id="1041902592">
          <w:marLeft w:val="0"/>
          <w:marRight w:val="0"/>
          <w:marTop w:val="0"/>
          <w:marBottom w:val="0"/>
          <w:divBdr>
            <w:top w:val="none" w:sz="0" w:space="0" w:color="auto"/>
            <w:left w:val="none" w:sz="0" w:space="0" w:color="auto"/>
            <w:bottom w:val="none" w:sz="0" w:space="0" w:color="auto"/>
            <w:right w:val="none" w:sz="0" w:space="0" w:color="auto"/>
          </w:divBdr>
        </w:div>
        <w:div w:id="598022902">
          <w:marLeft w:val="0"/>
          <w:marRight w:val="0"/>
          <w:marTop w:val="0"/>
          <w:marBottom w:val="0"/>
          <w:divBdr>
            <w:top w:val="none" w:sz="0" w:space="0" w:color="auto"/>
            <w:left w:val="none" w:sz="0" w:space="0" w:color="auto"/>
            <w:bottom w:val="none" w:sz="0" w:space="0" w:color="auto"/>
            <w:right w:val="none" w:sz="0" w:space="0" w:color="auto"/>
          </w:divBdr>
        </w:div>
        <w:div w:id="1837115633">
          <w:marLeft w:val="0"/>
          <w:marRight w:val="0"/>
          <w:marTop w:val="0"/>
          <w:marBottom w:val="0"/>
          <w:divBdr>
            <w:top w:val="none" w:sz="0" w:space="0" w:color="auto"/>
            <w:left w:val="none" w:sz="0" w:space="0" w:color="auto"/>
            <w:bottom w:val="none" w:sz="0" w:space="0" w:color="auto"/>
            <w:right w:val="none" w:sz="0" w:space="0" w:color="auto"/>
          </w:divBdr>
        </w:div>
        <w:div w:id="1171066247">
          <w:marLeft w:val="0"/>
          <w:marRight w:val="0"/>
          <w:marTop w:val="0"/>
          <w:marBottom w:val="0"/>
          <w:divBdr>
            <w:top w:val="none" w:sz="0" w:space="0" w:color="auto"/>
            <w:left w:val="none" w:sz="0" w:space="0" w:color="auto"/>
            <w:bottom w:val="none" w:sz="0" w:space="0" w:color="auto"/>
            <w:right w:val="none" w:sz="0" w:space="0" w:color="auto"/>
          </w:divBdr>
        </w:div>
        <w:div w:id="2058505921">
          <w:marLeft w:val="0"/>
          <w:marRight w:val="0"/>
          <w:marTop w:val="0"/>
          <w:marBottom w:val="0"/>
          <w:divBdr>
            <w:top w:val="none" w:sz="0" w:space="0" w:color="auto"/>
            <w:left w:val="none" w:sz="0" w:space="0" w:color="auto"/>
            <w:bottom w:val="none" w:sz="0" w:space="0" w:color="auto"/>
            <w:right w:val="none" w:sz="0" w:space="0" w:color="auto"/>
          </w:divBdr>
        </w:div>
        <w:div w:id="1642882092">
          <w:marLeft w:val="0"/>
          <w:marRight w:val="0"/>
          <w:marTop w:val="0"/>
          <w:marBottom w:val="0"/>
          <w:divBdr>
            <w:top w:val="none" w:sz="0" w:space="0" w:color="auto"/>
            <w:left w:val="none" w:sz="0" w:space="0" w:color="auto"/>
            <w:bottom w:val="none" w:sz="0" w:space="0" w:color="auto"/>
            <w:right w:val="none" w:sz="0" w:space="0" w:color="auto"/>
          </w:divBdr>
        </w:div>
        <w:div w:id="609363933">
          <w:marLeft w:val="0"/>
          <w:marRight w:val="0"/>
          <w:marTop w:val="0"/>
          <w:marBottom w:val="0"/>
          <w:divBdr>
            <w:top w:val="none" w:sz="0" w:space="0" w:color="auto"/>
            <w:left w:val="none" w:sz="0" w:space="0" w:color="auto"/>
            <w:bottom w:val="none" w:sz="0" w:space="0" w:color="auto"/>
            <w:right w:val="none" w:sz="0" w:space="0" w:color="auto"/>
          </w:divBdr>
        </w:div>
        <w:div w:id="1657800684">
          <w:marLeft w:val="0"/>
          <w:marRight w:val="0"/>
          <w:marTop w:val="0"/>
          <w:marBottom w:val="0"/>
          <w:divBdr>
            <w:top w:val="none" w:sz="0" w:space="0" w:color="auto"/>
            <w:left w:val="none" w:sz="0" w:space="0" w:color="auto"/>
            <w:bottom w:val="none" w:sz="0" w:space="0" w:color="auto"/>
            <w:right w:val="none" w:sz="0" w:space="0" w:color="auto"/>
          </w:divBdr>
        </w:div>
        <w:div w:id="52240570">
          <w:marLeft w:val="0"/>
          <w:marRight w:val="0"/>
          <w:marTop w:val="0"/>
          <w:marBottom w:val="0"/>
          <w:divBdr>
            <w:top w:val="none" w:sz="0" w:space="0" w:color="auto"/>
            <w:left w:val="none" w:sz="0" w:space="0" w:color="auto"/>
            <w:bottom w:val="none" w:sz="0" w:space="0" w:color="auto"/>
            <w:right w:val="none" w:sz="0" w:space="0" w:color="auto"/>
          </w:divBdr>
        </w:div>
        <w:div w:id="599722453">
          <w:marLeft w:val="0"/>
          <w:marRight w:val="0"/>
          <w:marTop w:val="0"/>
          <w:marBottom w:val="0"/>
          <w:divBdr>
            <w:top w:val="none" w:sz="0" w:space="0" w:color="auto"/>
            <w:left w:val="none" w:sz="0" w:space="0" w:color="auto"/>
            <w:bottom w:val="none" w:sz="0" w:space="0" w:color="auto"/>
            <w:right w:val="none" w:sz="0" w:space="0" w:color="auto"/>
          </w:divBdr>
        </w:div>
        <w:div w:id="737901357">
          <w:marLeft w:val="0"/>
          <w:marRight w:val="0"/>
          <w:marTop w:val="0"/>
          <w:marBottom w:val="0"/>
          <w:divBdr>
            <w:top w:val="none" w:sz="0" w:space="0" w:color="auto"/>
            <w:left w:val="none" w:sz="0" w:space="0" w:color="auto"/>
            <w:bottom w:val="none" w:sz="0" w:space="0" w:color="auto"/>
            <w:right w:val="none" w:sz="0" w:space="0" w:color="auto"/>
          </w:divBdr>
        </w:div>
        <w:div w:id="372000882">
          <w:marLeft w:val="0"/>
          <w:marRight w:val="0"/>
          <w:marTop w:val="0"/>
          <w:marBottom w:val="0"/>
          <w:divBdr>
            <w:top w:val="none" w:sz="0" w:space="0" w:color="auto"/>
            <w:left w:val="none" w:sz="0" w:space="0" w:color="auto"/>
            <w:bottom w:val="none" w:sz="0" w:space="0" w:color="auto"/>
            <w:right w:val="none" w:sz="0" w:space="0" w:color="auto"/>
          </w:divBdr>
        </w:div>
        <w:div w:id="1371996574">
          <w:marLeft w:val="0"/>
          <w:marRight w:val="0"/>
          <w:marTop w:val="0"/>
          <w:marBottom w:val="0"/>
          <w:divBdr>
            <w:top w:val="none" w:sz="0" w:space="0" w:color="auto"/>
            <w:left w:val="none" w:sz="0" w:space="0" w:color="auto"/>
            <w:bottom w:val="none" w:sz="0" w:space="0" w:color="auto"/>
            <w:right w:val="none" w:sz="0" w:space="0" w:color="auto"/>
          </w:divBdr>
        </w:div>
        <w:div w:id="226033902">
          <w:marLeft w:val="0"/>
          <w:marRight w:val="0"/>
          <w:marTop w:val="0"/>
          <w:marBottom w:val="0"/>
          <w:divBdr>
            <w:top w:val="none" w:sz="0" w:space="0" w:color="auto"/>
            <w:left w:val="none" w:sz="0" w:space="0" w:color="auto"/>
            <w:bottom w:val="none" w:sz="0" w:space="0" w:color="auto"/>
            <w:right w:val="none" w:sz="0" w:space="0" w:color="auto"/>
          </w:divBdr>
        </w:div>
        <w:div w:id="944653497">
          <w:marLeft w:val="0"/>
          <w:marRight w:val="0"/>
          <w:marTop w:val="0"/>
          <w:marBottom w:val="0"/>
          <w:divBdr>
            <w:top w:val="none" w:sz="0" w:space="0" w:color="auto"/>
            <w:left w:val="none" w:sz="0" w:space="0" w:color="auto"/>
            <w:bottom w:val="none" w:sz="0" w:space="0" w:color="auto"/>
            <w:right w:val="none" w:sz="0" w:space="0" w:color="auto"/>
          </w:divBdr>
        </w:div>
        <w:div w:id="229049417">
          <w:marLeft w:val="0"/>
          <w:marRight w:val="0"/>
          <w:marTop w:val="0"/>
          <w:marBottom w:val="0"/>
          <w:divBdr>
            <w:top w:val="none" w:sz="0" w:space="0" w:color="auto"/>
            <w:left w:val="none" w:sz="0" w:space="0" w:color="auto"/>
            <w:bottom w:val="none" w:sz="0" w:space="0" w:color="auto"/>
            <w:right w:val="none" w:sz="0" w:space="0" w:color="auto"/>
          </w:divBdr>
        </w:div>
        <w:div w:id="1588883496">
          <w:marLeft w:val="0"/>
          <w:marRight w:val="0"/>
          <w:marTop w:val="0"/>
          <w:marBottom w:val="0"/>
          <w:divBdr>
            <w:top w:val="none" w:sz="0" w:space="0" w:color="auto"/>
            <w:left w:val="none" w:sz="0" w:space="0" w:color="auto"/>
            <w:bottom w:val="none" w:sz="0" w:space="0" w:color="auto"/>
            <w:right w:val="none" w:sz="0" w:space="0" w:color="auto"/>
          </w:divBdr>
        </w:div>
        <w:div w:id="1537424937">
          <w:marLeft w:val="0"/>
          <w:marRight w:val="0"/>
          <w:marTop w:val="0"/>
          <w:marBottom w:val="0"/>
          <w:divBdr>
            <w:top w:val="none" w:sz="0" w:space="0" w:color="auto"/>
            <w:left w:val="none" w:sz="0" w:space="0" w:color="auto"/>
            <w:bottom w:val="none" w:sz="0" w:space="0" w:color="auto"/>
            <w:right w:val="none" w:sz="0" w:space="0" w:color="auto"/>
          </w:divBdr>
        </w:div>
        <w:div w:id="1053044302">
          <w:marLeft w:val="0"/>
          <w:marRight w:val="0"/>
          <w:marTop w:val="0"/>
          <w:marBottom w:val="0"/>
          <w:divBdr>
            <w:top w:val="none" w:sz="0" w:space="0" w:color="auto"/>
            <w:left w:val="none" w:sz="0" w:space="0" w:color="auto"/>
            <w:bottom w:val="none" w:sz="0" w:space="0" w:color="auto"/>
            <w:right w:val="none" w:sz="0" w:space="0" w:color="auto"/>
          </w:divBdr>
        </w:div>
        <w:div w:id="1878157116">
          <w:marLeft w:val="0"/>
          <w:marRight w:val="0"/>
          <w:marTop w:val="0"/>
          <w:marBottom w:val="0"/>
          <w:divBdr>
            <w:top w:val="none" w:sz="0" w:space="0" w:color="auto"/>
            <w:left w:val="none" w:sz="0" w:space="0" w:color="auto"/>
            <w:bottom w:val="none" w:sz="0" w:space="0" w:color="auto"/>
            <w:right w:val="none" w:sz="0" w:space="0" w:color="auto"/>
          </w:divBdr>
        </w:div>
        <w:div w:id="167716737">
          <w:marLeft w:val="0"/>
          <w:marRight w:val="0"/>
          <w:marTop w:val="0"/>
          <w:marBottom w:val="0"/>
          <w:divBdr>
            <w:top w:val="none" w:sz="0" w:space="0" w:color="auto"/>
            <w:left w:val="none" w:sz="0" w:space="0" w:color="auto"/>
            <w:bottom w:val="none" w:sz="0" w:space="0" w:color="auto"/>
            <w:right w:val="none" w:sz="0" w:space="0" w:color="auto"/>
          </w:divBdr>
        </w:div>
        <w:div w:id="541403299">
          <w:marLeft w:val="0"/>
          <w:marRight w:val="0"/>
          <w:marTop w:val="0"/>
          <w:marBottom w:val="0"/>
          <w:divBdr>
            <w:top w:val="none" w:sz="0" w:space="0" w:color="auto"/>
            <w:left w:val="none" w:sz="0" w:space="0" w:color="auto"/>
            <w:bottom w:val="none" w:sz="0" w:space="0" w:color="auto"/>
            <w:right w:val="none" w:sz="0" w:space="0" w:color="auto"/>
          </w:divBdr>
        </w:div>
        <w:div w:id="279382278">
          <w:marLeft w:val="0"/>
          <w:marRight w:val="0"/>
          <w:marTop w:val="0"/>
          <w:marBottom w:val="0"/>
          <w:divBdr>
            <w:top w:val="none" w:sz="0" w:space="0" w:color="auto"/>
            <w:left w:val="none" w:sz="0" w:space="0" w:color="auto"/>
            <w:bottom w:val="none" w:sz="0" w:space="0" w:color="auto"/>
            <w:right w:val="none" w:sz="0" w:space="0" w:color="auto"/>
          </w:divBdr>
        </w:div>
        <w:div w:id="657538640">
          <w:marLeft w:val="0"/>
          <w:marRight w:val="0"/>
          <w:marTop w:val="0"/>
          <w:marBottom w:val="0"/>
          <w:divBdr>
            <w:top w:val="none" w:sz="0" w:space="0" w:color="auto"/>
            <w:left w:val="none" w:sz="0" w:space="0" w:color="auto"/>
            <w:bottom w:val="none" w:sz="0" w:space="0" w:color="auto"/>
            <w:right w:val="none" w:sz="0" w:space="0" w:color="auto"/>
          </w:divBdr>
        </w:div>
        <w:div w:id="608901605">
          <w:marLeft w:val="0"/>
          <w:marRight w:val="0"/>
          <w:marTop w:val="0"/>
          <w:marBottom w:val="0"/>
          <w:divBdr>
            <w:top w:val="none" w:sz="0" w:space="0" w:color="auto"/>
            <w:left w:val="none" w:sz="0" w:space="0" w:color="auto"/>
            <w:bottom w:val="none" w:sz="0" w:space="0" w:color="auto"/>
            <w:right w:val="none" w:sz="0" w:space="0" w:color="auto"/>
          </w:divBdr>
        </w:div>
        <w:div w:id="44528621">
          <w:marLeft w:val="0"/>
          <w:marRight w:val="0"/>
          <w:marTop w:val="0"/>
          <w:marBottom w:val="0"/>
          <w:divBdr>
            <w:top w:val="none" w:sz="0" w:space="0" w:color="auto"/>
            <w:left w:val="none" w:sz="0" w:space="0" w:color="auto"/>
            <w:bottom w:val="none" w:sz="0" w:space="0" w:color="auto"/>
            <w:right w:val="none" w:sz="0" w:space="0" w:color="auto"/>
          </w:divBdr>
        </w:div>
        <w:div w:id="1835610159">
          <w:marLeft w:val="0"/>
          <w:marRight w:val="0"/>
          <w:marTop w:val="0"/>
          <w:marBottom w:val="0"/>
          <w:divBdr>
            <w:top w:val="none" w:sz="0" w:space="0" w:color="auto"/>
            <w:left w:val="none" w:sz="0" w:space="0" w:color="auto"/>
            <w:bottom w:val="none" w:sz="0" w:space="0" w:color="auto"/>
            <w:right w:val="none" w:sz="0" w:space="0" w:color="auto"/>
          </w:divBdr>
        </w:div>
        <w:div w:id="177233650">
          <w:marLeft w:val="0"/>
          <w:marRight w:val="0"/>
          <w:marTop w:val="0"/>
          <w:marBottom w:val="0"/>
          <w:divBdr>
            <w:top w:val="none" w:sz="0" w:space="0" w:color="auto"/>
            <w:left w:val="none" w:sz="0" w:space="0" w:color="auto"/>
            <w:bottom w:val="none" w:sz="0" w:space="0" w:color="auto"/>
            <w:right w:val="none" w:sz="0" w:space="0" w:color="auto"/>
          </w:divBdr>
        </w:div>
        <w:div w:id="210657190">
          <w:marLeft w:val="0"/>
          <w:marRight w:val="0"/>
          <w:marTop w:val="0"/>
          <w:marBottom w:val="0"/>
          <w:divBdr>
            <w:top w:val="none" w:sz="0" w:space="0" w:color="auto"/>
            <w:left w:val="none" w:sz="0" w:space="0" w:color="auto"/>
            <w:bottom w:val="none" w:sz="0" w:space="0" w:color="auto"/>
            <w:right w:val="none" w:sz="0" w:space="0" w:color="auto"/>
          </w:divBdr>
        </w:div>
        <w:div w:id="306209020">
          <w:marLeft w:val="0"/>
          <w:marRight w:val="0"/>
          <w:marTop w:val="0"/>
          <w:marBottom w:val="0"/>
          <w:divBdr>
            <w:top w:val="none" w:sz="0" w:space="0" w:color="auto"/>
            <w:left w:val="none" w:sz="0" w:space="0" w:color="auto"/>
            <w:bottom w:val="none" w:sz="0" w:space="0" w:color="auto"/>
            <w:right w:val="none" w:sz="0" w:space="0" w:color="auto"/>
          </w:divBdr>
        </w:div>
        <w:div w:id="1190678891">
          <w:marLeft w:val="0"/>
          <w:marRight w:val="0"/>
          <w:marTop w:val="0"/>
          <w:marBottom w:val="0"/>
          <w:divBdr>
            <w:top w:val="none" w:sz="0" w:space="0" w:color="auto"/>
            <w:left w:val="none" w:sz="0" w:space="0" w:color="auto"/>
            <w:bottom w:val="none" w:sz="0" w:space="0" w:color="auto"/>
            <w:right w:val="none" w:sz="0" w:space="0" w:color="auto"/>
          </w:divBdr>
        </w:div>
        <w:div w:id="247153992">
          <w:marLeft w:val="0"/>
          <w:marRight w:val="0"/>
          <w:marTop w:val="0"/>
          <w:marBottom w:val="0"/>
          <w:divBdr>
            <w:top w:val="none" w:sz="0" w:space="0" w:color="auto"/>
            <w:left w:val="none" w:sz="0" w:space="0" w:color="auto"/>
            <w:bottom w:val="none" w:sz="0" w:space="0" w:color="auto"/>
            <w:right w:val="none" w:sz="0" w:space="0" w:color="auto"/>
          </w:divBdr>
        </w:div>
        <w:div w:id="159391961">
          <w:marLeft w:val="0"/>
          <w:marRight w:val="0"/>
          <w:marTop w:val="0"/>
          <w:marBottom w:val="0"/>
          <w:divBdr>
            <w:top w:val="none" w:sz="0" w:space="0" w:color="auto"/>
            <w:left w:val="none" w:sz="0" w:space="0" w:color="auto"/>
            <w:bottom w:val="none" w:sz="0" w:space="0" w:color="auto"/>
            <w:right w:val="none" w:sz="0" w:space="0" w:color="auto"/>
          </w:divBdr>
        </w:div>
        <w:div w:id="1135299563">
          <w:marLeft w:val="0"/>
          <w:marRight w:val="0"/>
          <w:marTop w:val="0"/>
          <w:marBottom w:val="0"/>
          <w:divBdr>
            <w:top w:val="none" w:sz="0" w:space="0" w:color="auto"/>
            <w:left w:val="none" w:sz="0" w:space="0" w:color="auto"/>
            <w:bottom w:val="none" w:sz="0" w:space="0" w:color="auto"/>
            <w:right w:val="none" w:sz="0" w:space="0" w:color="auto"/>
          </w:divBdr>
        </w:div>
        <w:div w:id="469447258">
          <w:marLeft w:val="0"/>
          <w:marRight w:val="0"/>
          <w:marTop w:val="0"/>
          <w:marBottom w:val="0"/>
          <w:divBdr>
            <w:top w:val="none" w:sz="0" w:space="0" w:color="auto"/>
            <w:left w:val="none" w:sz="0" w:space="0" w:color="auto"/>
            <w:bottom w:val="none" w:sz="0" w:space="0" w:color="auto"/>
            <w:right w:val="none" w:sz="0" w:space="0" w:color="auto"/>
          </w:divBdr>
        </w:div>
        <w:div w:id="979261354">
          <w:marLeft w:val="0"/>
          <w:marRight w:val="0"/>
          <w:marTop w:val="0"/>
          <w:marBottom w:val="0"/>
          <w:divBdr>
            <w:top w:val="none" w:sz="0" w:space="0" w:color="auto"/>
            <w:left w:val="none" w:sz="0" w:space="0" w:color="auto"/>
            <w:bottom w:val="none" w:sz="0" w:space="0" w:color="auto"/>
            <w:right w:val="none" w:sz="0" w:space="0" w:color="auto"/>
          </w:divBdr>
        </w:div>
        <w:div w:id="1025525081">
          <w:marLeft w:val="0"/>
          <w:marRight w:val="0"/>
          <w:marTop w:val="0"/>
          <w:marBottom w:val="0"/>
          <w:divBdr>
            <w:top w:val="none" w:sz="0" w:space="0" w:color="auto"/>
            <w:left w:val="none" w:sz="0" w:space="0" w:color="auto"/>
            <w:bottom w:val="none" w:sz="0" w:space="0" w:color="auto"/>
            <w:right w:val="none" w:sz="0" w:space="0" w:color="auto"/>
          </w:divBdr>
        </w:div>
        <w:div w:id="220214754">
          <w:marLeft w:val="0"/>
          <w:marRight w:val="0"/>
          <w:marTop w:val="0"/>
          <w:marBottom w:val="0"/>
          <w:divBdr>
            <w:top w:val="none" w:sz="0" w:space="0" w:color="auto"/>
            <w:left w:val="none" w:sz="0" w:space="0" w:color="auto"/>
            <w:bottom w:val="none" w:sz="0" w:space="0" w:color="auto"/>
            <w:right w:val="none" w:sz="0" w:space="0" w:color="auto"/>
          </w:divBdr>
        </w:div>
        <w:div w:id="896206878">
          <w:marLeft w:val="0"/>
          <w:marRight w:val="0"/>
          <w:marTop w:val="0"/>
          <w:marBottom w:val="0"/>
          <w:divBdr>
            <w:top w:val="none" w:sz="0" w:space="0" w:color="auto"/>
            <w:left w:val="none" w:sz="0" w:space="0" w:color="auto"/>
            <w:bottom w:val="none" w:sz="0" w:space="0" w:color="auto"/>
            <w:right w:val="none" w:sz="0" w:space="0" w:color="auto"/>
          </w:divBdr>
        </w:div>
        <w:div w:id="1816992341">
          <w:marLeft w:val="0"/>
          <w:marRight w:val="0"/>
          <w:marTop w:val="0"/>
          <w:marBottom w:val="0"/>
          <w:divBdr>
            <w:top w:val="none" w:sz="0" w:space="0" w:color="auto"/>
            <w:left w:val="none" w:sz="0" w:space="0" w:color="auto"/>
            <w:bottom w:val="none" w:sz="0" w:space="0" w:color="auto"/>
            <w:right w:val="none" w:sz="0" w:space="0" w:color="auto"/>
          </w:divBdr>
        </w:div>
        <w:div w:id="1079788733">
          <w:marLeft w:val="0"/>
          <w:marRight w:val="0"/>
          <w:marTop w:val="0"/>
          <w:marBottom w:val="0"/>
          <w:divBdr>
            <w:top w:val="none" w:sz="0" w:space="0" w:color="auto"/>
            <w:left w:val="none" w:sz="0" w:space="0" w:color="auto"/>
            <w:bottom w:val="none" w:sz="0" w:space="0" w:color="auto"/>
            <w:right w:val="none" w:sz="0" w:space="0" w:color="auto"/>
          </w:divBdr>
        </w:div>
        <w:div w:id="468863931">
          <w:marLeft w:val="0"/>
          <w:marRight w:val="0"/>
          <w:marTop w:val="0"/>
          <w:marBottom w:val="0"/>
          <w:divBdr>
            <w:top w:val="none" w:sz="0" w:space="0" w:color="auto"/>
            <w:left w:val="none" w:sz="0" w:space="0" w:color="auto"/>
            <w:bottom w:val="none" w:sz="0" w:space="0" w:color="auto"/>
            <w:right w:val="none" w:sz="0" w:space="0" w:color="auto"/>
          </w:divBdr>
        </w:div>
        <w:div w:id="1348219416">
          <w:marLeft w:val="0"/>
          <w:marRight w:val="0"/>
          <w:marTop w:val="0"/>
          <w:marBottom w:val="0"/>
          <w:divBdr>
            <w:top w:val="none" w:sz="0" w:space="0" w:color="auto"/>
            <w:left w:val="none" w:sz="0" w:space="0" w:color="auto"/>
            <w:bottom w:val="none" w:sz="0" w:space="0" w:color="auto"/>
            <w:right w:val="none" w:sz="0" w:space="0" w:color="auto"/>
          </w:divBdr>
        </w:div>
        <w:div w:id="1780180605">
          <w:marLeft w:val="0"/>
          <w:marRight w:val="0"/>
          <w:marTop w:val="0"/>
          <w:marBottom w:val="0"/>
          <w:divBdr>
            <w:top w:val="none" w:sz="0" w:space="0" w:color="auto"/>
            <w:left w:val="none" w:sz="0" w:space="0" w:color="auto"/>
            <w:bottom w:val="none" w:sz="0" w:space="0" w:color="auto"/>
            <w:right w:val="none" w:sz="0" w:space="0" w:color="auto"/>
          </w:divBdr>
        </w:div>
        <w:div w:id="1940797785">
          <w:marLeft w:val="0"/>
          <w:marRight w:val="0"/>
          <w:marTop w:val="0"/>
          <w:marBottom w:val="0"/>
          <w:divBdr>
            <w:top w:val="none" w:sz="0" w:space="0" w:color="auto"/>
            <w:left w:val="none" w:sz="0" w:space="0" w:color="auto"/>
            <w:bottom w:val="none" w:sz="0" w:space="0" w:color="auto"/>
            <w:right w:val="none" w:sz="0" w:space="0" w:color="auto"/>
          </w:divBdr>
        </w:div>
        <w:div w:id="690185662">
          <w:marLeft w:val="0"/>
          <w:marRight w:val="0"/>
          <w:marTop w:val="0"/>
          <w:marBottom w:val="0"/>
          <w:divBdr>
            <w:top w:val="none" w:sz="0" w:space="0" w:color="auto"/>
            <w:left w:val="none" w:sz="0" w:space="0" w:color="auto"/>
            <w:bottom w:val="none" w:sz="0" w:space="0" w:color="auto"/>
            <w:right w:val="none" w:sz="0" w:space="0" w:color="auto"/>
          </w:divBdr>
        </w:div>
        <w:div w:id="1501576878">
          <w:marLeft w:val="0"/>
          <w:marRight w:val="0"/>
          <w:marTop w:val="0"/>
          <w:marBottom w:val="0"/>
          <w:divBdr>
            <w:top w:val="none" w:sz="0" w:space="0" w:color="auto"/>
            <w:left w:val="none" w:sz="0" w:space="0" w:color="auto"/>
            <w:bottom w:val="none" w:sz="0" w:space="0" w:color="auto"/>
            <w:right w:val="none" w:sz="0" w:space="0" w:color="auto"/>
          </w:divBdr>
        </w:div>
        <w:div w:id="997687289">
          <w:marLeft w:val="0"/>
          <w:marRight w:val="0"/>
          <w:marTop w:val="0"/>
          <w:marBottom w:val="0"/>
          <w:divBdr>
            <w:top w:val="none" w:sz="0" w:space="0" w:color="auto"/>
            <w:left w:val="none" w:sz="0" w:space="0" w:color="auto"/>
            <w:bottom w:val="none" w:sz="0" w:space="0" w:color="auto"/>
            <w:right w:val="none" w:sz="0" w:space="0" w:color="auto"/>
          </w:divBdr>
        </w:div>
        <w:div w:id="505095934">
          <w:marLeft w:val="0"/>
          <w:marRight w:val="0"/>
          <w:marTop w:val="0"/>
          <w:marBottom w:val="0"/>
          <w:divBdr>
            <w:top w:val="none" w:sz="0" w:space="0" w:color="auto"/>
            <w:left w:val="none" w:sz="0" w:space="0" w:color="auto"/>
            <w:bottom w:val="none" w:sz="0" w:space="0" w:color="auto"/>
            <w:right w:val="none" w:sz="0" w:space="0" w:color="auto"/>
          </w:divBdr>
        </w:div>
        <w:div w:id="73401205">
          <w:marLeft w:val="0"/>
          <w:marRight w:val="0"/>
          <w:marTop w:val="0"/>
          <w:marBottom w:val="0"/>
          <w:divBdr>
            <w:top w:val="none" w:sz="0" w:space="0" w:color="auto"/>
            <w:left w:val="none" w:sz="0" w:space="0" w:color="auto"/>
            <w:bottom w:val="none" w:sz="0" w:space="0" w:color="auto"/>
            <w:right w:val="none" w:sz="0" w:space="0" w:color="auto"/>
          </w:divBdr>
        </w:div>
        <w:div w:id="891230197">
          <w:marLeft w:val="0"/>
          <w:marRight w:val="0"/>
          <w:marTop w:val="0"/>
          <w:marBottom w:val="0"/>
          <w:divBdr>
            <w:top w:val="none" w:sz="0" w:space="0" w:color="auto"/>
            <w:left w:val="none" w:sz="0" w:space="0" w:color="auto"/>
            <w:bottom w:val="none" w:sz="0" w:space="0" w:color="auto"/>
            <w:right w:val="none" w:sz="0" w:space="0" w:color="auto"/>
          </w:divBdr>
        </w:div>
        <w:div w:id="806432637">
          <w:marLeft w:val="0"/>
          <w:marRight w:val="0"/>
          <w:marTop w:val="0"/>
          <w:marBottom w:val="0"/>
          <w:divBdr>
            <w:top w:val="none" w:sz="0" w:space="0" w:color="auto"/>
            <w:left w:val="none" w:sz="0" w:space="0" w:color="auto"/>
            <w:bottom w:val="none" w:sz="0" w:space="0" w:color="auto"/>
            <w:right w:val="none" w:sz="0" w:space="0" w:color="auto"/>
          </w:divBdr>
        </w:div>
        <w:div w:id="1868331089">
          <w:marLeft w:val="0"/>
          <w:marRight w:val="0"/>
          <w:marTop w:val="0"/>
          <w:marBottom w:val="0"/>
          <w:divBdr>
            <w:top w:val="none" w:sz="0" w:space="0" w:color="auto"/>
            <w:left w:val="none" w:sz="0" w:space="0" w:color="auto"/>
            <w:bottom w:val="none" w:sz="0" w:space="0" w:color="auto"/>
            <w:right w:val="none" w:sz="0" w:space="0" w:color="auto"/>
          </w:divBdr>
        </w:div>
        <w:div w:id="1816024526">
          <w:marLeft w:val="0"/>
          <w:marRight w:val="0"/>
          <w:marTop w:val="0"/>
          <w:marBottom w:val="0"/>
          <w:divBdr>
            <w:top w:val="none" w:sz="0" w:space="0" w:color="auto"/>
            <w:left w:val="none" w:sz="0" w:space="0" w:color="auto"/>
            <w:bottom w:val="none" w:sz="0" w:space="0" w:color="auto"/>
            <w:right w:val="none" w:sz="0" w:space="0" w:color="auto"/>
          </w:divBdr>
        </w:div>
        <w:div w:id="1375079184">
          <w:marLeft w:val="0"/>
          <w:marRight w:val="0"/>
          <w:marTop w:val="0"/>
          <w:marBottom w:val="0"/>
          <w:divBdr>
            <w:top w:val="none" w:sz="0" w:space="0" w:color="auto"/>
            <w:left w:val="none" w:sz="0" w:space="0" w:color="auto"/>
            <w:bottom w:val="none" w:sz="0" w:space="0" w:color="auto"/>
            <w:right w:val="none" w:sz="0" w:space="0" w:color="auto"/>
          </w:divBdr>
        </w:div>
        <w:div w:id="1867478840">
          <w:marLeft w:val="0"/>
          <w:marRight w:val="0"/>
          <w:marTop w:val="0"/>
          <w:marBottom w:val="0"/>
          <w:divBdr>
            <w:top w:val="none" w:sz="0" w:space="0" w:color="auto"/>
            <w:left w:val="none" w:sz="0" w:space="0" w:color="auto"/>
            <w:bottom w:val="none" w:sz="0" w:space="0" w:color="auto"/>
            <w:right w:val="none" w:sz="0" w:space="0" w:color="auto"/>
          </w:divBdr>
        </w:div>
        <w:div w:id="1372456592">
          <w:marLeft w:val="0"/>
          <w:marRight w:val="0"/>
          <w:marTop w:val="0"/>
          <w:marBottom w:val="0"/>
          <w:divBdr>
            <w:top w:val="none" w:sz="0" w:space="0" w:color="auto"/>
            <w:left w:val="none" w:sz="0" w:space="0" w:color="auto"/>
            <w:bottom w:val="none" w:sz="0" w:space="0" w:color="auto"/>
            <w:right w:val="none" w:sz="0" w:space="0" w:color="auto"/>
          </w:divBdr>
        </w:div>
        <w:div w:id="1114639578">
          <w:marLeft w:val="0"/>
          <w:marRight w:val="0"/>
          <w:marTop w:val="0"/>
          <w:marBottom w:val="0"/>
          <w:divBdr>
            <w:top w:val="none" w:sz="0" w:space="0" w:color="auto"/>
            <w:left w:val="none" w:sz="0" w:space="0" w:color="auto"/>
            <w:bottom w:val="none" w:sz="0" w:space="0" w:color="auto"/>
            <w:right w:val="none" w:sz="0" w:space="0" w:color="auto"/>
          </w:divBdr>
        </w:div>
        <w:div w:id="512691625">
          <w:marLeft w:val="0"/>
          <w:marRight w:val="0"/>
          <w:marTop w:val="0"/>
          <w:marBottom w:val="0"/>
          <w:divBdr>
            <w:top w:val="none" w:sz="0" w:space="0" w:color="auto"/>
            <w:left w:val="none" w:sz="0" w:space="0" w:color="auto"/>
            <w:bottom w:val="none" w:sz="0" w:space="0" w:color="auto"/>
            <w:right w:val="none" w:sz="0" w:space="0" w:color="auto"/>
          </w:divBdr>
        </w:div>
        <w:div w:id="306588476">
          <w:marLeft w:val="0"/>
          <w:marRight w:val="0"/>
          <w:marTop w:val="0"/>
          <w:marBottom w:val="0"/>
          <w:divBdr>
            <w:top w:val="none" w:sz="0" w:space="0" w:color="auto"/>
            <w:left w:val="none" w:sz="0" w:space="0" w:color="auto"/>
            <w:bottom w:val="none" w:sz="0" w:space="0" w:color="auto"/>
            <w:right w:val="none" w:sz="0" w:space="0" w:color="auto"/>
          </w:divBdr>
        </w:div>
        <w:div w:id="768740678">
          <w:marLeft w:val="0"/>
          <w:marRight w:val="0"/>
          <w:marTop w:val="0"/>
          <w:marBottom w:val="0"/>
          <w:divBdr>
            <w:top w:val="none" w:sz="0" w:space="0" w:color="auto"/>
            <w:left w:val="none" w:sz="0" w:space="0" w:color="auto"/>
            <w:bottom w:val="none" w:sz="0" w:space="0" w:color="auto"/>
            <w:right w:val="none" w:sz="0" w:space="0" w:color="auto"/>
          </w:divBdr>
        </w:div>
        <w:div w:id="811095884">
          <w:marLeft w:val="0"/>
          <w:marRight w:val="0"/>
          <w:marTop w:val="0"/>
          <w:marBottom w:val="0"/>
          <w:divBdr>
            <w:top w:val="none" w:sz="0" w:space="0" w:color="auto"/>
            <w:left w:val="none" w:sz="0" w:space="0" w:color="auto"/>
            <w:bottom w:val="none" w:sz="0" w:space="0" w:color="auto"/>
            <w:right w:val="none" w:sz="0" w:space="0" w:color="auto"/>
          </w:divBdr>
        </w:div>
        <w:div w:id="484509675">
          <w:marLeft w:val="0"/>
          <w:marRight w:val="0"/>
          <w:marTop w:val="0"/>
          <w:marBottom w:val="0"/>
          <w:divBdr>
            <w:top w:val="none" w:sz="0" w:space="0" w:color="auto"/>
            <w:left w:val="none" w:sz="0" w:space="0" w:color="auto"/>
            <w:bottom w:val="none" w:sz="0" w:space="0" w:color="auto"/>
            <w:right w:val="none" w:sz="0" w:space="0" w:color="auto"/>
          </w:divBdr>
        </w:div>
        <w:div w:id="1475294525">
          <w:marLeft w:val="0"/>
          <w:marRight w:val="0"/>
          <w:marTop w:val="0"/>
          <w:marBottom w:val="0"/>
          <w:divBdr>
            <w:top w:val="none" w:sz="0" w:space="0" w:color="auto"/>
            <w:left w:val="none" w:sz="0" w:space="0" w:color="auto"/>
            <w:bottom w:val="none" w:sz="0" w:space="0" w:color="auto"/>
            <w:right w:val="none" w:sz="0" w:space="0" w:color="auto"/>
          </w:divBdr>
        </w:div>
        <w:div w:id="116410559">
          <w:marLeft w:val="0"/>
          <w:marRight w:val="0"/>
          <w:marTop w:val="0"/>
          <w:marBottom w:val="0"/>
          <w:divBdr>
            <w:top w:val="none" w:sz="0" w:space="0" w:color="auto"/>
            <w:left w:val="none" w:sz="0" w:space="0" w:color="auto"/>
            <w:bottom w:val="none" w:sz="0" w:space="0" w:color="auto"/>
            <w:right w:val="none" w:sz="0" w:space="0" w:color="auto"/>
          </w:divBdr>
        </w:div>
      </w:divsChild>
    </w:div>
    <w:div w:id="1942716401">
      <w:bodyDiv w:val="1"/>
      <w:marLeft w:val="0"/>
      <w:marRight w:val="0"/>
      <w:marTop w:val="0"/>
      <w:marBottom w:val="0"/>
      <w:divBdr>
        <w:top w:val="none" w:sz="0" w:space="0" w:color="auto"/>
        <w:left w:val="none" w:sz="0" w:space="0" w:color="auto"/>
        <w:bottom w:val="none" w:sz="0" w:space="0" w:color="auto"/>
        <w:right w:val="none" w:sz="0" w:space="0" w:color="auto"/>
      </w:divBdr>
      <w:divsChild>
        <w:div w:id="297149668">
          <w:marLeft w:val="0"/>
          <w:marRight w:val="0"/>
          <w:marTop w:val="0"/>
          <w:marBottom w:val="0"/>
          <w:divBdr>
            <w:top w:val="none" w:sz="0" w:space="0" w:color="auto"/>
            <w:left w:val="none" w:sz="0" w:space="0" w:color="auto"/>
            <w:bottom w:val="none" w:sz="0" w:space="0" w:color="auto"/>
            <w:right w:val="none" w:sz="0" w:space="0" w:color="auto"/>
          </w:divBdr>
        </w:div>
        <w:div w:id="1291127060">
          <w:marLeft w:val="0"/>
          <w:marRight w:val="0"/>
          <w:marTop w:val="0"/>
          <w:marBottom w:val="0"/>
          <w:divBdr>
            <w:top w:val="none" w:sz="0" w:space="0" w:color="auto"/>
            <w:left w:val="none" w:sz="0" w:space="0" w:color="auto"/>
            <w:bottom w:val="none" w:sz="0" w:space="0" w:color="auto"/>
            <w:right w:val="none" w:sz="0" w:space="0" w:color="auto"/>
          </w:divBdr>
        </w:div>
        <w:div w:id="1431507618">
          <w:marLeft w:val="0"/>
          <w:marRight w:val="0"/>
          <w:marTop w:val="0"/>
          <w:marBottom w:val="0"/>
          <w:divBdr>
            <w:top w:val="none" w:sz="0" w:space="0" w:color="auto"/>
            <w:left w:val="none" w:sz="0" w:space="0" w:color="auto"/>
            <w:bottom w:val="none" w:sz="0" w:space="0" w:color="auto"/>
            <w:right w:val="none" w:sz="0" w:space="0" w:color="auto"/>
          </w:divBdr>
        </w:div>
        <w:div w:id="1475564019">
          <w:marLeft w:val="0"/>
          <w:marRight w:val="0"/>
          <w:marTop w:val="0"/>
          <w:marBottom w:val="0"/>
          <w:divBdr>
            <w:top w:val="none" w:sz="0" w:space="0" w:color="auto"/>
            <w:left w:val="none" w:sz="0" w:space="0" w:color="auto"/>
            <w:bottom w:val="none" w:sz="0" w:space="0" w:color="auto"/>
            <w:right w:val="none" w:sz="0" w:space="0" w:color="auto"/>
          </w:divBdr>
        </w:div>
        <w:div w:id="1927375025">
          <w:marLeft w:val="0"/>
          <w:marRight w:val="0"/>
          <w:marTop w:val="0"/>
          <w:marBottom w:val="0"/>
          <w:divBdr>
            <w:top w:val="none" w:sz="0" w:space="0" w:color="auto"/>
            <w:left w:val="none" w:sz="0" w:space="0" w:color="auto"/>
            <w:bottom w:val="none" w:sz="0" w:space="0" w:color="auto"/>
            <w:right w:val="none" w:sz="0" w:space="0" w:color="auto"/>
          </w:divBdr>
        </w:div>
      </w:divsChild>
    </w:div>
    <w:div w:id="1945189951">
      <w:bodyDiv w:val="1"/>
      <w:marLeft w:val="0"/>
      <w:marRight w:val="0"/>
      <w:marTop w:val="0"/>
      <w:marBottom w:val="0"/>
      <w:divBdr>
        <w:top w:val="none" w:sz="0" w:space="0" w:color="auto"/>
        <w:left w:val="none" w:sz="0" w:space="0" w:color="auto"/>
        <w:bottom w:val="none" w:sz="0" w:space="0" w:color="auto"/>
        <w:right w:val="none" w:sz="0" w:space="0" w:color="auto"/>
      </w:divBdr>
    </w:div>
    <w:div w:id="1978073611">
      <w:bodyDiv w:val="1"/>
      <w:marLeft w:val="0"/>
      <w:marRight w:val="0"/>
      <w:marTop w:val="0"/>
      <w:marBottom w:val="0"/>
      <w:divBdr>
        <w:top w:val="none" w:sz="0" w:space="0" w:color="auto"/>
        <w:left w:val="none" w:sz="0" w:space="0" w:color="auto"/>
        <w:bottom w:val="none" w:sz="0" w:space="0" w:color="auto"/>
        <w:right w:val="none" w:sz="0" w:space="0" w:color="auto"/>
      </w:divBdr>
    </w:div>
    <w:div w:id="1983777004">
      <w:bodyDiv w:val="1"/>
      <w:marLeft w:val="0"/>
      <w:marRight w:val="0"/>
      <w:marTop w:val="0"/>
      <w:marBottom w:val="0"/>
      <w:divBdr>
        <w:top w:val="none" w:sz="0" w:space="0" w:color="auto"/>
        <w:left w:val="none" w:sz="0" w:space="0" w:color="auto"/>
        <w:bottom w:val="none" w:sz="0" w:space="0" w:color="auto"/>
        <w:right w:val="none" w:sz="0" w:space="0" w:color="auto"/>
      </w:divBdr>
    </w:div>
    <w:div w:id="1988243377">
      <w:bodyDiv w:val="1"/>
      <w:marLeft w:val="0"/>
      <w:marRight w:val="0"/>
      <w:marTop w:val="0"/>
      <w:marBottom w:val="0"/>
      <w:divBdr>
        <w:top w:val="none" w:sz="0" w:space="0" w:color="auto"/>
        <w:left w:val="none" w:sz="0" w:space="0" w:color="auto"/>
        <w:bottom w:val="none" w:sz="0" w:space="0" w:color="auto"/>
        <w:right w:val="none" w:sz="0" w:space="0" w:color="auto"/>
      </w:divBdr>
      <w:divsChild>
        <w:div w:id="1981123">
          <w:marLeft w:val="0"/>
          <w:marRight w:val="0"/>
          <w:marTop w:val="0"/>
          <w:marBottom w:val="0"/>
          <w:divBdr>
            <w:top w:val="none" w:sz="0" w:space="0" w:color="auto"/>
            <w:left w:val="none" w:sz="0" w:space="0" w:color="auto"/>
            <w:bottom w:val="none" w:sz="0" w:space="0" w:color="auto"/>
            <w:right w:val="none" w:sz="0" w:space="0" w:color="auto"/>
          </w:divBdr>
        </w:div>
        <w:div w:id="1841769872">
          <w:marLeft w:val="0"/>
          <w:marRight w:val="0"/>
          <w:marTop w:val="0"/>
          <w:marBottom w:val="0"/>
          <w:divBdr>
            <w:top w:val="none" w:sz="0" w:space="0" w:color="auto"/>
            <w:left w:val="none" w:sz="0" w:space="0" w:color="auto"/>
            <w:bottom w:val="none" w:sz="0" w:space="0" w:color="auto"/>
            <w:right w:val="none" w:sz="0" w:space="0" w:color="auto"/>
          </w:divBdr>
        </w:div>
        <w:div w:id="1882326504">
          <w:marLeft w:val="0"/>
          <w:marRight w:val="0"/>
          <w:marTop w:val="0"/>
          <w:marBottom w:val="0"/>
          <w:divBdr>
            <w:top w:val="none" w:sz="0" w:space="0" w:color="auto"/>
            <w:left w:val="none" w:sz="0" w:space="0" w:color="auto"/>
            <w:bottom w:val="none" w:sz="0" w:space="0" w:color="auto"/>
            <w:right w:val="none" w:sz="0" w:space="0" w:color="auto"/>
          </w:divBdr>
        </w:div>
        <w:div w:id="563300903">
          <w:marLeft w:val="0"/>
          <w:marRight w:val="0"/>
          <w:marTop w:val="0"/>
          <w:marBottom w:val="0"/>
          <w:divBdr>
            <w:top w:val="none" w:sz="0" w:space="0" w:color="auto"/>
            <w:left w:val="none" w:sz="0" w:space="0" w:color="auto"/>
            <w:bottom w:val="none" w:sz="0" w:space="0" w:color="auto"/>
            <w:right w:val="none" w:sz="0" w:space="0" w:color="auto"/>
          </w:divBdr>
        </w:div>
        <w:div w:id="1431044454">
          <w:marLeft w:val="0"/>
          <w:marRight w:val="0"/>
          <w:marTop w:val="0"/>
          <w:marBottom w:val="0"/>
          <w:divBdr>
            <w:top w:val="none" w:sz="0" w:space="0" w:color="auto"/>
            <w:left w:val="none" w:sz="0" w:space="0" w:color="auto"/>
            <w:bottom w:val="none" w:sz="0" w:space="0" w:color="auto"/>
            <w:right w:val="none" w:sz="0" w:space="0" w:color="auto"/>
          </w:divBdr>
        </w:div>
        <w:div w:id="979656158">
          <w:marLeft w:val="0"/>
          <w:marRight w:val="0"/>
          <w:marTop w:val="0"/>
          <w:marBottom w:val="0"/>
          <w:divBdr>
            <w:top w:val="none" w:sz="0" w:space="0" w:color="auto"/>
            <w:left w:val="none" w:sz="0" w:space="0" w:color="auto"/>
            <w:bottom w:val="none" w:sz="0" w:space="0" w:color="auto"/>
            <w:right w:val="none" w:sz="0" w:space="0" w:color="auto"/>
          </w:divBdr>
        </w:div>
        <w:div w:id="835533410">
          <w:marLeft w:val="0"/>
          <w:marRight w:val="0"/>
          <w:marTop w:val="0"/>
          <w:marBottom w:val="0"/>
          <w:divBdr>
            <w:top w:val="none" w:sz="0" w:space="0" w:color="auto"/>
            <w:left w:val="none" w:sz="0" w:space="0" w:color="auto"/>
            <w:bottom w:val="none" w:sz="0" w:space="0" w:color="auto"/>
            <w:right w:val="none" w:sz="0" w:space="0" w:color="auto"/>
          </w:divBdr>
        </w:div>
        <w:div w:id="1236088871">
          <w:marLeft w:val="0"/>
          <w:marRight w:val="0"/>
          <w:marTop w:val="0"/>
          <w:marBottom w:val="0"/>
          <w:divBdr>
            <w:top w:val="none" w:sz="0" w:space="0" w:color="auto"/>
            <w:left w:val="none" w:sz="0" w:space="0" w:color="auto"/>
            <w:bottom w:val="none" w:sz="0" w:space="0" w:color="auto"/>
            <w:right w:val="none" w:sz="0" w:space="0" w:color="auto"/>
          </w:divBdr>
        </w:div>
        <w:div w:id="1215004034">
          <w:marLeft w:val="0"/>
          <w:marRight w:val="0"/>
          <w:marTop w:val="0"/>
          <w:marBottom w:val="0"/>
          <w:divBdr>
            <w:top w:val="none" w:sz="0" w:space="0" w:color="auto"/>
            <w:left w:val="none" w:sz="0" w:space="0" w:color="auto"/>
            <w:bottom w:val="none" w:sz="0" w:space="0" w:color="auto"/>
            <w:right w:val="none" w:sz="0" w:space="0" w:color="auto"/>
          </w:divBdr>
        </w:div>
        <w:div w:id="17171605">
          <w:marLeft w:val="0"/>
          <w:marRight w:val="0"/>
          <w:marTop w:val="0"/>
          <w:marBottom w:val="0"/>
          <w:divBdr>
            <w:top w:val="none" w:sz="0" w:space="0" w:color="auto"/>
            <w:left w:val="none" w:sz="0" w:space="0" w:color="auto"/>
            <w:bottom w:val="none" w:sz="0" w:space="0" w:color="auto"/>
            <w:right w:val="none" w:sz="0" w:space="0" w:color="auto"/>
          </w:divBdr>
        </w:div>
        <w:div w:id="1176459376">
          <w:marLeft w:val="0"/>
          <w:marRight w:val="0"/>
          <w:marTop w:val="0"/>
          <w:marBottom w:val="0"/>
          <w:divBdr>
            <w:top w:val="none" w:sz="0" w:space="0" w:color="auto"/>
            <w:left w:val="none" w:sz="0" w:space="0" w:color="auto"/>
            <w:bottom w:val="none" w:sz="0" w:space="0" w:color="auto"/>
            <w:right w:val="none" w:sz="0" w:space="0" w:color="auto"/>
          </w:divBdr>
        </w:div>
        <w:div w:id="1581985316">
          <w:marLeft w:val="0"/>
          <w:marRight w:val="0"/>
          <w:marTop w:val="0"/>
          <w:marBottom w:val="0"/>
          <w:divBdr>
            <w:top w:val="none" w:sz="0" w:space="0" w:color="auto"/>
            <w:left w:val="none" w:sz="0" w:space="0" w:color="auto"/>
            <w:bottom w:val="none" w:sz="0" w:space="0" w:color="auto"/>
            <w:right w:val="none" w:sz="0" w:space="0" w:color="auto"/>
          </w:divBdr>
        </w:div>
        <w:div w:id="1091121955">
          <w:marLeft w:val="0"/>
          <w:marRight w:val="0"/>
          <w:marTop w:val="0"/>
          <w:marBottom w:val="0"/>
          <w:divBdr>
            <w:top w:val="none" w:sz="0" w:space="0" w:color="auto"/>
            <w:left w:val="none" w:sz="0" w:space="0" w:color="auto"/>
            <w:bottom w:val="none" w:sz="0" w:space="0" w:color="auto"/>
            <w:right w:val="none" w:sz="0" w:space="0" w:color="auto"/>
          </w:divBdr>
        </w:div>
        <w:div w:id="1293633629">
          <w:marLeft w:val="0"/>
          <w:marRight w:val="0"/>
          <w:marTop w:val="0"/>
          <w:marBottom w:val="0"/>
          <w:divBdr>
            <w:top w:val="none" w:sz="0" w:space="0" w:color="auto"/>
            <w:left w:val="none" w:sz="0" w:space="0" w:color="auto"/>
            <w:bottom w:val="none" w:sz="0" w:space="0" w:color="auto"/>
            <w:right w:val="none" w:sz="0" w:space="0" w:color="auto"/>
          </w:divBdr>
        </w:div>
        <w:div w:id="756294728">
          <w:marLeft w:val="0"/>
          <w:marRight w:val="0"/>
          <w:marTop w:val="0"/>
          <w:marBottom w:val="0"/>
          <w:divBdr>
            <w:top w:val="none" w:sz="0" w:space="0" w:color="auto"/>
            <w:left w:val="none" w:sz="0" w:space="0" w:color="auto"/>
            <w:bottom w:val="none" w:sz="0" w:space="0" w:color="auto"/>
            <w:right w:val="none" w:sz="0" w:space="0" w:color="auto"/>
          </w:divBdr>
        </w:div>
        <w:div w:id="1648629601">
          <w:marLeft w:val="0"/>
          <w:marRight w:val="0"/>
          <w:marTop w:val="0"/>
          <w:marBottom w:val="0"/>
          <w:divBdr>
            <w:top w:val="none" w:sz="0" w:space="0" w:color="auto"/>
            <w:left w:val="none" w:sz="0" w:space="0" w:color="auto"/>
            <w:bottom w:val="none" w:sz="0" w:space="0" w:color="auto"/>
            <w:right w:val="none" w:sz="0" w:space="0" w:color="auto"/>
          </w:divBdr>
        </w:div>
        <w:div w:id="1991134640">
          <w:marLeft w:val="0"/>
          <w:marRight w:val="0"/>
          <w:marTop w:val="0"/>
          <w:marBottom w:val="0"/>
          <w:divBdr>
            <w:top w:val="none" w:sz="0" w:space="0" w:color="auto"/>
            <w:left w:val="none" w:sz="0" w:space="0" w:color="auto"/>
            <w:bottom w:val="none" w:sz="0" w:space="0" w:color="auto"/>
            <w:right w:val="none" w:sz="0" w:space="0" w:color="auto"/>
          </w:divBdr>
        </w:div>
        <w:div w:id="2034721047">
          <w:marLeft w:val="0"/>
          <w:marRight w:val="0"/>
          <w:marTop w:val="0"/>
          <w:marBottom w:val="0"/>
          <w:divBdr>
            <w:top w:val="none" w:sz="0" w:space="0" w:color="auto"/>
            <w:left w:val="none" w:sz="0" w:space="0" w:color="auto"/>
            <w:bottom w:val="none" w:sz="0" w:space="0" w:color="auto"/>
            <w:right w:val="none" w:sz="0" w:space="0" w:color="auto"/>
          </w:divBdr>
        </w:div>
        <w:div w:id="1621256599">
          <w:marLeft w:val="0"/>
          <w:marRight w:val="0"/>
          <w:marTop w:val="0"/>
          <w:marBottom w:val="0"/>
          <w:divBdr>
            <w:top w:val="none" w:sz="0" w:space="0" w:color="auto"/>
            <w:left w:val="none" w:sz="0" w:space="0" w:color="auto"/>
            <w:bottom w:val="none" w:sz="0" w:space="0" w:color="auto"/>
            <w:right w:val="none" w:sz="0" w:space="0" w:color="auto"/>
          </w:divBdr>
        </w:div>
        <w:div w:id="1892181673">
          <w:marLeft w:val="0"/>
          <w:marRight w:val="0"/>
          <w:marTop w:val="0"/>
          <w:marBottom w:val="0"/>
          <w:divBdr>
            <w:top w:val="none" w:sz="0" w:space="0" w:color="auto"/>
            <w:left w:val="none" w:sz="0" w:space="0" w:color="auto"/>
            <w:bottom w:val="none" w:sz="0" w:space="0" w:color="auto"/>
            <w:right w:val="none" w:sz="0" w:space="0" w:color="auto"/>
          </w:divBdr>
        </w:div>
      </w:divsChild>
    </w:div>
    <w:div w:id="2007391824">
      <w:bodyDiv w:val="1"/>
      <w:marLeft w:val="0"/>
      <w:marRight w:val="0"/>
      <w:marTop w:val="0"/>
      <w:marBottom w:val="0"/>
      <w:divBdr>
        <w:top w:val="none" w:sz="0" w:space="0" w:color="auto"/>
        <w:left w:val="none" w:sz="0" w:space="0" w:color="auto"/>
        <w:bottom w:val="none" w:sz="0" w:space="0" w:color="auto"/>
        <w:right w:val="none" w:sz="0" w:space="0" w:color="auto"/>
      </w:divBdr>
      <w:divsChild>
        <w:div w:id="641235533">
          <w:marLeft w:val="0"/>
          <w:marRight w:val="0"/>
          <w:marTop w:val="0"/>
          <w:marBottom w:val="0"/>
          <w:divBdr>
            <w:top w:val="none" w:sz="0" w:space="0" w:color="auto"/>
            <w:left w:val="none" w:sz="0" w:space="0" w:color="auto"/>
            <w:bottom w:val="none" w:sz="0" w:space="0" w:color="auto"/>
            <w:right w:val="none" w:sz="0" w:space="0" w:color="auto"/>
          </w:divBdr>
        </w:div>
        <w:div w:id="202984963">
          <w:marLeft w:val="0"/>
          <w:marRight w:val="0"/>
          <w:marTop w:val="0"/>
          <w:marBottom w:val="0"/>
          <w:divBdr>
            <w:top w:val="none" w:sz="0" w:space="0" w:color="auto"/>
            <w:left w:val="none" w:sz="0" w:space="0" w:color="auto"/>
            <w:bottom w:val="none" w:sz="0" w:space="0" w:color="auto"/>
            <w:right w:val="none" w:sz="0" w:space="0" w:color="auto"/>
          </w:divBdr>
        </w:div>
        <w:div w:id="1949925040">
          <w:marLeft w:val="0"/>
          <w:marRight w:val="0"/>
          <w:marTop w:val="0"/>
          <w:marBottom w:val="0"/>
          <w:divBdr>
            <w:top w:val="none" w:sz="0" w:space="0" w:color="auto"/>
            <w:left w:val="none" w:sz="0" w:space="0" w:color="auto"/>
            <w:bottom w:val="none" w:sz="0" w:space="0" w:color="auto"/>
            <w:right w:val="none" w:sz="0" w:space="0" w:color="auto"/>
          </w:divBdr>
        </w:div>
        <w:div w:id="1369449436">
          <w:marLeft w:val="0"/>
          <w:marRight w:val="0"/>
          <w:marTop w:val="0"/>
          <w:marBottom w:val="0"/>
          <w:divBdr>
            <w:top w:val="none" w:sz="0" w:space="0" w:color="auto"/>
            <w:left w:val="none" w:sz="0" w:space="0" w:color="auto"/>
            <w:bottom w:val="none" w:sz="0" w:space="0" w:color="auto"/>
            <w:right w:val="none" w:sz="0" w:space="0" w:color="auto"/>
          </w:divBdr>
        </w:div>
        <w:div w:id="1133983011">
          <w:marLeft w:val="0"/>
          <w:marRight w:val="0"/>
          <w:marTop w:val="0"/>
          <w:marBottom w:val="0"/>
          <w:divBdr>
            <w:top w:val="none" w:sz="0" w:space="0" w:color="auto"/>
            <w:left w:val="none" w:sz="0" w:space="0" w:color="auto"/>
            <w:bottom w:val="none" w:sz="0" w:space="0" w:color="auto"/>
            <w:right w:val="none" w:sz="0" w:space="0" w:color="auto"/>
          </w:divBdr>
        </w:div>
        <w:div w:id="593317494">
          <w:marLeft w:val="0"/>
          <w:marRight w:val="0"/>
          <w:marTop w:val="0"/>
          <w:marBottom w:val="0"/>
          <w:divBdr>
            <w:top w:val="none" w:sz="0" w:space="0" w:color="auto"/>
            <w:left w:val="none" w:sz="0" w:space="0" w:color="auto"/>
            <w:bottom w:val="none" w:sz="0" w:space="0" w:color="auto"/>
            <w:right w:val="none" w:sz="0" w:space="0" w:color="auto"/>
          </w:divBdr>
        </w:div>
        <w:div w:id="377316010">
          <w:marLeft w:val="0"/>
          <w:marRight w:val="0"/>
          <w:marTop w:val="0"/>
          <w:marBottom w:val="0"/>
          <w:divBdr>
            <w:top w:val="none" w:sz="0" w:space="0" w:color="auto"/>
            <w:left w:val="none" w:sz="0" w:space="0" w:color="auto"/>
            <w:bottom w:val="none" w:sz="0" w:space="0" w:color="auto"/>
            <w:right w:val="none" w:sz="0" w:space="0" w:color="auto"/>
          </w:divBdr>
        </w:div>
        <w:div w:id="721945238">
          <w:marLeft w:val="0"/>
          <w:marRight w:val="0"/>
          <w:marTop w:val="0"/>
          <w:marBottom w:val="0"/>
          <w:divBdr>
            <w:top w:val="none" w:sz="0" w:space="0" w:color="auto"/>
            <w:left w:val="none" w:sz="0" w:space="0" w:color="auto"/>
            <w:bottom w:val="none" w:sz="0" w:space="0" w:color="auto"/>
            <w:right w:val="none" w:sz="0" w:space="0" w:color="auto"/>
          </w:divBdr>
        </w:div>
        <w:div w:id="1207184173">
          <w:marLeft w:val="0"/>
          <w:marRight w:val="0"/>
          <w:marTop w:val="0"/>
          <w:marBottom w:val="0"/>
          <w:divBdr>
            <w:top w:val="none" w:sz="0" w:space="0" w:color="auto"/>
            <w:left w:val="none" w:sz="0" w:space="0" w:color="auto"/>
            <w:bottom w:val="none" w:sz="0" w:space="0" w:color="auto"/>
            <w:right w:val="none" w:sz="0" w:space="0" w:color="auto"/>
          </w:divBdr>
        </w:div>
        <w:div w:id="1849639584">
          <w:marLeft w:val="0"/>
          <w:marRight w:val="0"/>
          <w:marTop w:val="0"/>
          <w:marBottom w:val="0"/>
          <w:divBdr>
            <w:top w:val="none" w:sz="0" w:space="0" w:color="auto"/>
            <w:left w:val="none" w:sz="0" w:space="0" w:color="auto"/>
            <w:bottom w:val="none" w:sz="0" w:space="0" w:color="auto"/>
            <w:right w:val="none" w:sz="0" w:space="0" w:color="auto"/>
          </w:divBdr>
        </w:div>
        <w:div w:id="135145635">
          <w:marLeft w:val="0"/>
          <w:marRight w:val="0"/>
          <w:marTop w:val="0"/>
          <w:marBottom w:val="0"/>
          <w:divBdr>
            <w:top w:val="none" w:sz="0" w:space="0" w:color="auto"/>
            <w:left w:val="none" w:sz="0" w:space="0" w:color="auto"/>
            <w:bottom w:val="none" w:sz="0" w:space="0" w:color="auto"/>
            <w:right w:val="none" w:sz="0" w:space="0" w:color="auto"/>
          </w:divBdr>
        </w:div>
        <w:div w:id="2124230383">
          <w:marLeft w:val="0"/>
          <w:marRight w:val="0"/>
          <w:marTop w:val="0"/>
          <w:marBottom w:val="0"/>
          <w:divBdr>
            <w:top w:val="none" w:sz="0" w:space="0" w:color="auto"/>
            <w:left w:val="none" w:sz="0" w:space="0" w:color="auto"/>
            <w:bottom w:val="none" w:sz="0" w:space="0" w:color="auto"/>
            <w:right w:val="none" w:sz="0" w:space="0" w:color="auto"/>
          </w:divBdr>
        </w:div>
        <w:div w:id="535002464">
          <w:marLeft w:val="0"/>
          <w:marRight w:val="0"/>
          <w:marTop w:val="0"/>
          <w:marBottom w:val="0"/>
          <w:divBdr>
            <w:top w:val="none" w:sz="0" w:space="0" w:color="auto"/>
            <w:left w:val="none" w:sz="0" w:space="0" w:color="auto"/>
            <w:bottom w:val="none" w:sz="0" w:space="0" w:color="auto"/>
            <w:right w:val="none" w:sz="0" w:space="0" w:color="auto"/>
          </w:divBdr>
        </w:div>
      </w:divsChild>
    </w:div>
    <w:div w:id="2019237862">
      <w:bodyDiv w:val="1"/>
      <w:marLeft w:val="0"/>
      <w:marRight w:val="0"/>
      <w:marTop w:val="0"/>
      <w:marBottom w:val="0"/>
      <w:divBdr>
        <w:top w:val="none" w:sz="0" w:space="0" w:color="auto"/>
        <w:left w:val="none" w:sz="0" w:space="0" w:color="auto"/>
        <w:bottom w:val="none" w:sz="0" w:space="0" w:color="auto"/>
        <w:right w:val="none" w:sz="0" w:space="0" w:color="auto"/>
      </w:divBdr>
    </w:div>
    <w:div w:id="2023315010">
      <w:bodyDiv w:val="1"/>
      <w:marLeft w:val="0"/>
      <w:marRight w:val="0"/>
      <w:marTop w:val="0"/>
      <w:marBottom w:val="0"/>
      <w:divBdr>
        <w:top w:val="none" w:sz="0" w:space="0" w:color="auto"/>
        <w:left w:val="none" w:sz="0" w:space="0" w:color="auto"/>
        <w:bottom w:val="none" w:sz="0" w:space="0" w:color="auto"/>
        <w:right w:val="none" w:sz="0" w:space="0" w:color="auto"/>
      </w:divBdr>
      <w:divsChild>
        <w:div w:id="1738090910">
          <w:marLeft w:val="0"/>
          <w:marRight w:val="0"/>
          <w:marTop w:val="0"/>
          <w:marBottom w:val="0"/>
          <w:divBdr>
            <w:top w:val="none" w:sz="0" w:space="0" w:color="auto"/>
            <w:left w:val="none" w:sz="0" w:space="0" w:color="auto"/>
            <w:bottom w:val="none" w:sz="0" w:space="0" w:color="auto"/>
            <w:right w:val="none" w:sz="0" w:space="0" w:color="auto"/>
          </w:divBdr>
        </w:div>
        <w:div w:id="552232401">
          <w:marLeft w:val="0"/>
          <w:marRight w:val="0"/>
          <w:marTop w:val="0"/>
          <w:marBottom w:val="0"/>
          <w:divBdr>
            <w:top w:val="none" w:sz="0" w:space="0" w:color="auto"/>
            <w:left w:val="none" w:sz="0" w:space="0" w:color="auto"/>
            <w:bottom w:val="none" w:sz="0" w:space="0" w:color="auto"/>
            <w:right w:val="none" w:sz="0" w:space="0" w:color="auto"/>
          </w:divBdr>
        </w:div>
        <w:div w:id="855538157">
          <w:marLeft w:val="0"/>
          <w:marRight w:val="0"/>
          <w:marTop w:val="0"/>
          <w:marBottom w:val="0"/>
          <w:divBdr>
            <w:top w:val="none" w:sz="0" w:space="0" w:color="auto"/>
            <w:left w:val="none" w:sz="0" w:space="0" w:color="auto"/>
            <w:bottom w:val="none" w:sz="0" w:space="0" w:color="auto"/>
            <w:right w:val="none" w:sz="0" w:space="0" w:color="auto"/>
          </w:divBdr>
        </w:div>
        <w:div w:id="490102114">
          <w:marLeft w:val="0"/>
          <w:marRight w:val="0"/>
          <w:marTop w:val="0"/>
          <w:marBottom w:val="0"/>
          <w:divBdr>
            <w:top w:val="none" w:sz="0" w:space="0" w:color="auto"/>
            <w:left w:val="none" w:sz="0" w:space="0" w:color="auto"/>
            <w:bottom w:val="none" w:sz="0" w:space="0" w:color="auto"/>
            <w:right w:val="none" w:sz="0" w:space="0" w:color="auto"/>
          </w:divBdr>
        </w:div>
        <w:div w:id="755630906">
          <w:marLeft w:val="0"/>
          <w:marRight w:val="0"/>
          <w:marTop w:val="0"/>
          <w:marBottom w:val="0"/>
          <w:divBdr>
            <w:top w:val="none" w:sz="0" w:space="0" w:color="auto"/>
            <w:left w:val="none" w:sz="0" w:space="0" w:color="auto"/>
            <w:bottom w:val="none" w:sz="0" w:space="0" w:color="auto"/>
            <w:right w:val="none" w:sz="0" w:space="0" w:color="auto"/>
          </w:divBdr>
        </w:div>
        <w:div w:id="1209295538">
          <w:marLeft w:val="0"/>
          <w:marRight w:val="0"/>
          <w:marTop w:val="0"/>
          <w:marBottom w:val="0"/>
          <w:divBdr>
            <w:top w:val="none" w:sz="0" w:space="0" w:color="auto"/>
            <w:left w:val="none" w:sz="0" w:space="0" w:color="auto"/>
            <w:bottom w:val="none" w:sz="0" w:space="0" w:color="auto"/>
            <w:right w:val="none" w:sz="0" w:space="0" w:color="auto"/>
          </w:divBdr>
        </w:div>
      </w:divsChild>
    </w:div>
    <w:div w:id="2026056163">
      <w:bodyDiv w:val="1"/>
      <w:marLeft w:val="0"/>
      <w:marRight w:val="0"/>
      <w:marTop w:val="0"/>
      <w:marBottom w:val="0"/>
      <w:divBdr>
        <w:top w:val="none" w:sz="0" w:space="0" w:color="auto"/>
        <w:left w:val="none" w:sz="0" w:space="0" w:color="auto"/>
        <w:bottom w:val="none" w:sz="0" w:space="0" w:color="auto"/>
        <w:right w:val="none" w:sz="0" w:space="0" w:color="auto"/>
      </w:divBdr>
    </w:div>
    <w:div w:id="2029865175">
      <w:bodyDiv w:val="1"/>
      <w:marLeft w:val="0"/>
      <w:marRight w:val="0"/>
      <w:marTop w:val="0"/>
      <w:marBottom w:val="0"/>
      <w:divBdr>
        <w:top w:val="none" w:sz="0" w:space="0" w:color="auto"/>
        <w:left w:val="none" w:sz="0" w:space="0" w:color="auto"/>
        <w:bottom w:val="none" w:sz="0" w:space="0" w:color="auto"/>
        <w:right w:val="none" w:sz="0" w:space="0" w:color="auto"/>
      </w:divBdr>
      <w:divsChild>
        <w:div w:id="1517035308">
          <w:marLeft w:val="0"/>
          <w:marRight w:val="0"/>
          <w:marTop w:val="0"/>
          <w:marBottom w:val="0"/>
          <w:divBdr>
            <w:top w:val="none" w:sz="0" w:space="0" w:color="auto"/>
            <w:left w:val="none" w:sz="0" w:space="0" w:color="auto"/>
            <w:bottom w:val="none" w:sz="0" w:space="0" w:color="auto"/>
            <w:right w:val="none" w:sz="0" w:space="0" w:color="auto"/>
          </w:divBdr>
        </w:div>
        <w:div w:id="1621692429">
          <w:marLeft w:val="0"/>
          <w:marRight w:val="0"/>
          <w:marTop w:val="0"/>
          <w:marBottom w:val="0"/>
          <w:divBdr>
            <w:top w:val="none" w:sz="0" w:space="0" w:color="auto"/>
            <w:left w:val="none" w:sz="0" w:space="0" w:color="auto"/>
            <w:bottom w:val="none" w:sz="0" w:space="0" w:color="auto"/>
            <w:right w:val="none" w:sz="0" w:space="0" w:color="auto"/>
          </w:divBdr>
        </w:div>
        <w:div w:id="1529834078">
          <w:marLeft w:val="0"/>
          <w:marRight w:val="0"/>
          <w:marTop w:val="0"/>
          <w:marBottom w:val="0"/>
          <w:divBdr>
            <w:top w:val="none" w:sz="0" w:space="0" w:color="auto"/>
            <w:left w:val="none" w:sz="0" w:space="0" w:color="auto"/>
            <w:bottom w:val="none" w:sz="0" w:space="0" w:color="auto"/>
            <w:right w:val="none" w:sz="0" w:space="0" w:color="auto"/>
          </w:divBdr>
        </w:div>
        <w:div w:id="812214929">
          <w:marLeft w:val="0"/>
          <w:marRight w:val="0"/>
          <w:marTop w:val="0"/>
          <w:marBottom w:val="0"/>
          <w:divBdr>
            <w:top w:val="none" w:sz="0" w:space="0" w:color="auto"/>
            <w:left w:val="none" w:sz="0" w:space="0" w:color="auto"/>
            <w:bottom w:val="none" w:sz="0" w:space="0" w:color="auto"/>
            <w:right w:val="none" w:sz="0" w:space="0" w:color="auto"/>
          </w:divBdr>
        </w:div>
        <w:div w:id="1798136474">
          <w:marLeft w:val="0"/>
          <w:marRight w:val="0"/>
          <w:marTop w:val="0"/>
          <w:marBottom w:val="0"/>
          <w:divBdr>
            <w:top w:val="none" w:sz="0" w:space="0" w:color="auto"/>
            <w:left w:val="none" w:sz="0" w:space="0" w:color="auto"/>
            <w:bottom w:val="none" w:sz="0" w:space="0" w:color="auto"/>
            <w:right w:val="none" w:sz="0" w:space="0" w:color="auto"/>
          </w:divBdr>
        </w:div>
        <w:div w:id="1133524110">
          <w:marLeft w:val="0"/>
          <w:marRight w:val="0"/>
          <w:marTop w:val="0"/>
          <w:marBottom w:val="0"/>
          <w:divBdr>
            <w:top w:val="none" w:sz="0" w:space="0" w:color="auto"/>
            <w:left w:val="none" w:sz="0" w:space="0" w:color="auto"/>
            <w:bottom w:val="none" w:sz="0" w:space="0" w:color="auto"/>
            <w:right w:val="none" w:sz="0" w:space="0" w:color="auto"/>
          </w:divBdr>
        </w:div>
        <w:div w:id="1116947407">
          <w:marLeft w:val="0"/>
          <w:marRight w:val="0"/>
          <w:marTop w:val="0"/>
          <w:marBottom w:val="0"/>
          <w:divBdr>
            <w:top w:val="none" w:sz="0" w:space="0" w:color="auto"/>
            <w:left w:val="none" w:sz="0" w:space="0" w:color="auto"/>
            <w:bottom w:val="none" w:sz="0" w:space="0" w:color="auto"/>
            <w:right w:val="none" w:sz="0" w:space="0" w:color="auto"/>
          </w:divBdr>
        </w:div>
        <w:div w:id="2082562200">
          <w:marLeft w:val="0"/>
          <w:marRight w:val="0"/>
          <w:marTop w:val="0"/>
          <w:marBottom w:val="0"/>
          <w:divBdr>
            <w:top w:val="none" w:sz="0" w:space="0" w:color="auto"/>
            <w:left w:val="none" w:sz="0" w:space="0" w:color="auto"/>
            <w:bottom w:val="none" w:sz="0" w:space="0" w:color="auto"/>
            <w:right w:val="none" w:sz="0" w:space="0" w:color="auto"/>
          </w:divBdr>
        </w:div>
        <w:div w:id="1514225533">
          <w:marLeft w:val="0"/>
          <w:marRight w:val="0"/>
          <w:marTop w:val="0"/>
          <w:marBottom w:val="0"/>
          <w:divBdr>
            <w:top w:val="none" w:sz="0" w:space="0" w:color="auto"/>
            <w:left w:val="none" w:sz="0" w:space="0" w:color="auto"/>
            <w:bottom w:val="none" w:sz="0" w:space="0" w:color="auto"/>
            <w:right w:val="none" w:sz="0" w:space="0" w:color="auto"/>
          </w:divBdr>
        </w:div>
        <w:div w:id="1044447414">
          <w:marLeft w:val="0"/>
          <w:marRight w:val="0"/>
          <w:marTop w:val="0"/>
          <w:marBottom w:val="0"/>
          <w:divBdr>
            <w:top w:val="none" w:sz="0" w:space="0" w:color="auto"/>
            <w:left w:val="none" w:sz="0" w:space="0" w:color="auto"/>
            <w:bottom w:val="none" w:sz="0" w:space="0" w:color="auto"/>
            <w:right w:val="none" w:sz="0" w:space="0" w:color="auto"/>
          </w:divBdr>
        </w:div>
        <w:div w:id="1330795002">
          <w:marLeft w:val="0"/>
          <w:marRight w:val="0"/>
          <w:marTop w:val="0"/>
          <w:marBottom w:val="0"/>
          <w:divBdr>
            <w:top w:val="none" w:sz="0" w:space="0" w:color="auto"/>
            <w:left w:val="none" w:sz="0" w:space="0" w:color="auto"/>
            <w:bottom w:val="none" w:sz="0" w:space="0" w:color="auto"/>
            <w:right w:val="none" w:sz="0" w:space="0" w:color="auto"/>
          </w:divBdr>
        </w:div>
        <w:div w:id="26025969">
          <w:marLeft w:val="0"/>
          <w:marRight w:val="0"/>
          <w:marTop w:val="0"/>
          <w:marBottom w:val="0"/>
          <w:divBdr>
            <w:top w:val="none" w:sz="0" w:space="0" w:color="auto"/>
            <w:left w:val="none" w:sz="0" w:space="0" w:color="auto"/>
            <w:bottom w:val="none" w:sz="0" w:space="0" w:color="auto"/>
            <w:right w:val="none" w:sz="0" w:space="0" w:color="auto"/>
          </w:divBdr>
        </w:div>
        <w:div w:id="2012560668">
          <w:marLeft w:val="0"/>
          <w:marRight w:val="0"/>
          <w:marTop w:val="0"/>
          <w:marBottom w:val="0"/>
          <w:divBdr>
            <w:top w:val="none" w:sz="0" w:space="0" w:color="auto"/>
            <w:left w:val="none" w:sz="0" w:space="0" w:color="auto"/>
            <w:bottom w:val="none" w:sz="0" w:space="0" w:color="auto"/>
            <w:right w:val="none" w:sz="0" w:space="0" w:color="auto"/>
          </w:divBdr>
        </w:div>
        <w:div w:id="2127775347">
          <w:marLeft w:val="0"/>
          <w:marRight w:val="0"/>
          <w:marTop w:val="0"/>
          <w:marBottom w:val="0"/>
          <w:divBdr>
            <w:top w:val="none" w:sz="0" w:space="0" w:color="auto"/>
            <w:left w:val="none" w:sz="0" w:space="0" w:color="auto"/>
            <w:bottom w:val="none" w:sz="0" w:space="0" w:color="auto"/>
            <w:right w:val="none" w:sz="0" w:space="0" w:color="auto"/>
          </w:divBdr>
        </w:div>
        <w:div w:id="1340229769">
          <w:marLeft w:val="0"/>
          <w:marRight w:val="0"/>
          <w:marTop w:val="0"/>
          <w:marBottom w:val="0"/>
          <w:divBdr>
            <w:top w:val="none" w:sz="0" w:space="0" w:color="auto"/>
            <w:left w:val="none" w:sz="0" w:space="0" w:color="auto"/>
            <w:bottom w:val="none" w:sz="0" w:space="0" w:color="auto"/>
            <w:right w:val="none" w:sz="0" w:space="0" w:color="auto"/>
          </w:divBdr>
        </w:div>
        <w:div w:id="1106727179">
          <w:marLeft w:val="0"/>
          <w:marRight w:val="0"/>
          <w:marTop w:val="0"/>
          <w:marBottom w:val="0"/>
          <w:divBdr>
            <w:top w:val="none" w:sz="0" w:space="0" w:color="auto"/>
            <w:left w:val="none" w:sz="0" w:space="0" w:color="auto"/>
            <w:bottom w:val="none" w:sz="0" w:space="0" w:color="auto"/>
            <w:right w:val="none" w:sz="0" w:space="0" w:color="auto"/>
          </w:divBdr>
        </w:div>
        <w:div w:id="925458621">
          <w:marLeft w:val="0"/>
          <w:marRight w:val="0"/>
          <w:marTop w:val="0"/>
          <w:marBottom w:val="0"/>
          <w:divBdr>
            <w:top w:val="none" w:sz="0" w:space="0" w:color="auto"/>
            <w:left w:val="none" w:sz="0" w:space="0" w:color="auto"/>
            <w:bottom w:val="none" w:sz="0" w:space="0" w:color="auto"/>
            <w:right w:val="none" w:sz="0" w:space="0" w:color="auto"/>
          </w:divBdr>
        </w:div>
        <w:div w:id="1731926600">
          <w:marLeft w:val="0"/>
          <w:marRight w:val="0"/>
          <w:marTop w:val="0"/>
          <w:marBottom w:val="0"/>
          <w:divBdr>
            <w:top w:val="none" w:sz="0" w:space="0" w:color="auto"/>
            <w:left w:val="none" w:sz="0" w:space="0" w:color="auto"/>
            <w:bottom w:val="none" w:sz="0" w:space="0" w:color="auto"/>
            <w:right w:val="none" w:sz="0" w:space="0" w:color="auto"/>
          </w:divBdr>
        </w:div>
        <w:div w:id="1591884794">
          <w:marLeft w:val="0"/>
          <w:marRight w:val="0"/>
          <w:marTop w:val="0"/>
          <w:marBottom w:val="0"/>
          <w:divBdr>
            <w:top w:val="none" w:sz="0" w:space="0" w:color="auto"/>
            <w:left w:val="none" w:sz="0" w:space="0" w:color="auto"/>
            <w:bottom w:val="none" w:sz="0" w:space="0" w:color="auto"/>
            <w:right w:val="none" w:sz="0" w:space="0" w:color="auto"/>
          </w:divBdr>
        </w:div>
        <w:div w:id="1991670681">
          <w:marLeft w:val="0"/>
          <w:marRight w:val="0"/>
          <w:marTop w:val="0"/>
          <w:marBottom w:val="0"/>
          <w:divBdr>
            <w:top w:val="none" w:sz="0" w:space="0" w:color="auto"/>
            <w:left w:val="none" w:sz="0" w:space="0" w:color="auto"/>
            <w:bottom w:val="none" w:sz="0" w:space="0" w:color="auto"/>
            <w:right w:val="none" w:sz="0" w:space="0" w:color="auto"/>
          </w:divBdr>
        </w:div>
        <w:div w:id="1549758748">
          <w:marLeft w:val="0"/>
          <w:marRight w:val="0"/>
          <w:marTop w:val="0"/>
          <w:marBottom w:val="0"/>
          <w:divBdr>
            <w:top w:val="none" w:sz="0" w:space="0" w:color="auto"/>
            <w:left w:val="none" w:sz="0" w:space="0" w:color="auto"/>
            <w:bottom w:val="none" w:sz="0" w:space="0" w:color="auto"/>
            <w:right w:val="none" w:sz="0" w:space="0" w:color="auto"/>
          </w:divBdr>
        </w:div>
        <w:div w:id="1563832406">
          <w:marLeft w:val="0"/>
          <w:marRight w:val="0"/>
          <w:marTop w:val="0"/>
          <w:marBottom w:val="0"/>
          <w:divBdr>
            <w:top w:val="none" w:sz="0" w:space="0" w:color="auto"/>
            <w:left w:val="none" w:sz="0" w:space="0" w:color="auto"/>
            <w:bottom w:val="none" w:sz="0" w:space="0" w:color="auto"/>
            <w:right w:val="none" w:sz="0" w:space="0" w:color="auto"/>
          </w:divBdr>
        </w:div>
        <w:div w:id="1517308895">
          <w:marLeft w:val="0"/>
          <w:marRight w:val="0"/>
          <w:marTop w:val="0"/>
          <w:marBottom w:val="0"/>
          <w:divBdr>
            <w:top w:val="none" w:sz="0" w:space="0" w:color="auto"/>
            <w:left w:val="none" w:sz="0" w:space="0" w:color="auto"/>
            <w:bottom w:val="none" w:sz="0" w:space="0" w:color="auto"/>
            <w:right w:val="none" w:sz="0" w:space="0" w:color="auto"/>
          </w:divBdr>
        </w:div>
        <w:div w:id="1503931799">
          <w:marLeft w:val="0"/>
          <w:marRight w:val="0"/>
          <w:marTop w:val="0"/>
          <w:marBottom w:val="0"/>
          <w:divBdr>
            <w:top w:val="none" w:sz="0" w:space="0" w:color="auto"/>
            <w:left w:val="none" w:sz="0" w:space="0" w:color="auto"/>
            <w:bottom w:val="none" w:sz="0" w:space="0" w:color="auto"/>
            <w:right w:val="none" w:sz="0" w:space="0" w:color="auto"/>
          </w:divBdr>
        </w:div>
        <w:div w:id="387192530">
          <w:marLeft w:val="0"/>
          <w:marRight w:val="0"/>
          <w:marTop w:val="0"/>
          <w:marBottom w:val="0"/>
          <w:divBdr>
            <w:top w:val="none" w:sz="0" w:space="0" w:color="auto"/>
            <w:left w:val="none" w:sz="0" w:space="0" w:color="auto"/>
            <w:bottom w:val="none" w:sz="0" w:space="0" w:color="auto"/>
            <w:right w:val="none" w:sz="0" w:space="0" w:color="auto"/>
          </w:divBdr>
        </w:div>
        <w:div w:id="340545735">
          <w:marLeft w:val="0"/>
          <w:marRight w:val="0"/>
          <w:marTop w:val="0"/>
          <w:marBottom w:val="0"/>
          <w:divBdr>
            <w:top w:val="none" w:sz="0" w:space="0" w:color="auto"/>
            <w:left w:val="none" w:sz="0" w:space="0" w:color="auto"/>
            <w:bottom w:val="none" w:sz="0" w:space="0" w:color="auto"/>
            <w:right w:val="none" w:sz="0" w:space="0" w:color="auto"/>
          </w:divBdr>
        </w:div>
        <w:div w:id="1957565850">
          <w:marLeft w:val="0"/>
          <w:marRight w:val="0"/>
          <w:marTop w:val="0"/>
          <w:marBottom w:val="0"/>
          <w:divBdr>
            <w:top w:val="none" w:sz="0" w:space="0" w:color="auto"/>
            <w:left w:val="none" w:sz="0" w:space="0" w:color="auto"/>
            <w:bottom w:val="none" w:sz="0" w:space="0" w:color="auto"/>
            <w:right w:val="none" w:sz="0" w:space="0" w:color="auto"/>
          </w:divBdr>
        </w:div>
        <w:div w:id="1320041825">
          <w:marLeft w:val="0"/>
          <w:marRight w:val="0"/>
          <w:marTop w:val="0"/>
          <w:marBottom w:val="0"/>
          <w:divBdr>
            <w:top w:val="none" w:sz="0" w:space="0" w:color="auto"/>
            <w:left w:val="none" w:sz="0" w:space="0" w:color="auto"/>
            <w:bottom w:val="none" w:sz="0" w:space="0" w:color="auto"/>
            <w:right w:val="none" w:sz="0" w:space="0" w:color="auto"/>
          </w:divBdr>
        </w:div>
        <w:div w:id="1588467083">
          <w:marLeft w:val="0"/>
          <w:marRight w:val="0"/>
          <w:marTop w:val="0"/>
          <w:marBottom w:val="0"/>
          <w:divBdr>
            <w:top w:val="none" w:sz="0" w:space="0" w:color="auto"/>
            <w:left w:val="none" w:sz="0" w:space="0" w:color="auto"/>
            <w:bottom w:val="none" w:sz="0" w:space="0" w:color="auto"/>
            <w:right w:val="none" w:sz="0" w:space="0" w:color="auto"/>
          </w:divBdr>
        </w:div>
        <w:div w:id="306325698">
          <w:marLeft w:val="0"/>
          <w:marRight w:val="0"/>
          <w:marTop w:val="0"/>
          <w:marBottom w:val="0"/>
          <w:divBdr>
            <w:top w:val="none" w:sz="0" w:space="0" w:color="auto"/>
            <w:left w:val="none" w:sz="0" w:space="0" w:color="auto"/>
            <w:bottom w:val="none" w:sz="0" w:space="0" w:color="auto"/>
            <w:right w:val="none" w:sz="0" w:space="0" w:color="auto"/>
          </w:divBdr>
        </w:div>
        <w:div w:id="543643563">
          <w:marLeft w:val="0"/>
          <w:marRight w:val="0"/>
          <w:marTop w:val="0"/>
          <w:marBottom w:val="0"/>
          <w:divBdr>
            <w:top w:val="none" w:sz="0" w:space="0" w:color="auto"/>
            <w:left w:val="none" w:sz="0" w:space="0" w:color="auto"/>
            <w:bottom w:val="none" w:sz="0" w:space="0" w:color="auto"/>
            <w:right w:val="none" w:sz="0" w:space="0" w:color="auto"/>
          </w:divBdr>
        </w:div>
        <w:div w:id="1292517392">
          <w:marLeft w:val="0"/>
          <w:marRight w:val="0"/>
          <w:marTop w:val="0"/>
          <w:marBottom w:val="0"/>
          <w:divBdr>
            <w:top w:val="none" w:sz="0" w:space="0" w:color="auto"/>
            <w:left w:val="none" w:sz="0" w:space="0" w:color="auto"/>
            <w:bottom w:val="none" w:sz="0" w:space="0" w:color="auto"/>
            <w:right w:val="none" w:sz="0" w:space="0" w:color="auto"/>
          </w:divBdr>
        </w:div>
        <w:div w:id="922959559">
          <w:marLeft w:val="0"/>
          <w:marRight w:val="0"/>
          <w:marTop w:val="0"/>
          <w:marBottom w:val="0"/>
          <w:divBdr>
            <w:top w:val="none" w:sz="0" w:space="0" w:color="auto"/>
            <w:left w:val="none" w:sz="0" w:space="0" w:color="auto"/>
            <w:bottom w:val="none" w:sz="0" w:space="0" w:color="auto"/>
            <w:right w:val="none" w:sz="0" w:space="0" w:color="auto"/>
          </w:divBdr>
        </w:div>
        <w:div w:id="1716201182">
          <w:marLeft w:val="0"/>
          <w:marRight w:val="0"/>
          <w:marTop w:val="0"/>
          <w:marBottom w:val="0"/>
          <w:divBdr>
            <w:top w:val="none" w:sz="0" w:space="0" w:color="auto"/>
            <w:left w:val="none" w:sz="0" w:space="0" w:color="auto"/>
            <w:bottom w:val="none" w:sz="0" w:space="0" w:color="auto"/>
            <w:right w:val="none" w:sz="0" w:space="0" w:color="auto"/>
          </w:divBdr>
        </w:div>
        <w:div w:id="450171073">
          <w:marLeft w:val="0"/>
          <w:marRight w:val="0"/>
          <w:marTop w:val="0"/>
          <w:marBottom w:val="0"/>
          <w:divBdr>
            <w:top w:val="none" w:sz="0" w:space="0" w:color="auto"/>
            <w:left w:val="none" w:sz="0" w:space="0" w:color="auto"/>
            <w:bottom w:val="none" w:sz="0" w:space="0" w:color="auto"/>
            <w:right w:val="none" w:sz="0" w:space="0" w:color="auto"/>
          </w:divBdr>
        </w:div>
        <w:div w:id="1511142085">
          <w:marLeft w:val="0"/>
          <w:marRight w:val="0"/>
          <w:marTop w:val="0"/>
          <w:marBottom w:val="0"/>
          <w:divBdr>
            <w:top w:val="none" w:sz="0" w:space="0" w:color="auto"/>
            <w:left w:val="none" w:sz="0" w:space="0" w:color="auto"/>
            <w:bottom w:val="none" w:sz="0" w:space="0" w:color="auto"/>
            <w:right w:val="none" w:sz="0" w:space="0" w:color="auto"/>
          </w:divBdr>
        </w:div>
        <w:div w:id="1200167268">
          <w:marLeft w:val="0"/>
          <w:marRight w:val="0"/>
          <w:marTop w:val="0"/>
          <w:marBottom w:val="0"/>
          <w:divBdr>
            <w:top w:val="none" w:sz="0" w:space="0" w:color="auto"/>
            <w:left w:val="none" w:sz="0" w:space="0" w:color="auto"/>
            <w:bottom w:val="none" w:sz="0" w:space="0" w:color="auto"/>
            <w:right w:val="none" w:sz="0" w:space="0" w:color="auto"/>
          </w:divBdr>
        </w:div>
        <w:div w:id="720639482">
          <w:marLeft w:val="0"/>
          <w:marRight w:val="0"/>
          <w:marTop w:val="0"/>
          <w:marBottom w:val="0"/>
          <w:divBdr>
            <w:top w:val="none" w:sz="0" w:space="0" w:color="auto"/>
            <w:left w:val="none" w:sz="0" w:space="0" w:color="auto"/>
            <w:bottom w:val="none" w:sz="0" w:space="0" w:color="auto"/>
            <w:right w:val="none" w:sz="0" w:space="0" w:color="auto"/>
          </w:divBdr>
        </w:div>
        <w:div w:id="878324476">
          <w:marLeft w:val="0"/>
          <w:marRight w:val="0"/>
          <w:marTop w:val="0"/>
          <w:marBottom w:val="0"/>
          <w:divBdr>
            <w:top w:val="none" w:sz="0" w:space="0" w:color="auto"/>
            <w:left w:val="none" w:sz="0" w:space="0" w:color="auto"/>
            <w:bottom w:val="none" w:sz="0" w:space="0" w:color="auto"/>
            <w:right w:val="none" w:sz="0" w:space="0" w:color="auto"/>
          </w:divBdr>
        </w:div>
        <w:div w:id="762653313">
          <w:marLeft w:val="0"/>
          <w:marRight w:val="0"/>
          <w:marTop w:val="0"/>
          <w:marBottom w:val="0"/>
          <w:divBdr>
            <w:top w:val="none" w:sz="0" w:space="0" w:color="auto"/>
            <w:left w:val="none" w:sz="0" w:space="0" w:color="auto"/>
            <w:bottom w:val="none" w:sz="0" w:space="0" w:color="auto"/>
            <w:right w:val="none" w:sz="0" w:space="0" w:color="auto"/>
          </w:divBdr>
        </w:div>
        <w:div w:id="1042704416">
          <w:marLeft w:val="0"/>
          <w:marRight w:val="0"/>
          <w:marTop w:val="0"/>
          <w:marBottom w:val="0"/>
          <w:divBdr>
            <w:top w:val="none" w:sz="0" w:space="0" w:color="auto"/>
            <w:left w:val="none" w:sz="0" w:space="0" w:color="auto"/>
            <w:bottom w:val="none" w:sz="0" w:space="0" w:color="auto"/>
            <w:right w:val="none" w:sz="0" w:space="0" w:color="auto"/>
          </w:divBdr>
        </w:div>
        <w:div w:id="1000933374">
          <w:marLeft w:val="0"/>
          <w:marRight w:val="0"/>
          <w:marTop w:val="0"/>
          <w:marBottom w:val="0"/>
          <w:divBdr>
            <w:top w:val="none" w:sz="0" w:space="0" w:color="auto"/>
            <w:left w:val="none" w:sz="0" w:space="0" w:color="auto"/>
            <w:bottom w:val="none" w:sz="0" w:space="0" w:color="auto"/>
            <w:right w:val="none" w:sz="0" w:space="0" w:color="auto"/>
          </w:divBdr>
        </w:div>
        <w:div w:id="744255394">
          <w:marLeft w:val="0"/>
          <w:marRight w:val="0"/>
          <w:marTop w:val="0"/>
          <w:marBottom w:val="0"/>
          <w:divBdr>
            <w:top w:val="none" w:sz="0" w:space="0" w:color="auto"/>
            <w:left w:val="none" w:sz="0" w:space="0" w:color="auto"/>
            <w:bottom w:val="none" w:sz="0" w:space="0" w:color="auto"/>
            <w:right w:val="none" w:sz="0" w:space="0" w:color="auto"/>
          </w:divBdr>
        </w:div>
        <w:div w:id="852033705">
          <w:marLeft w:val="0"/>
          <w:marRight w:val="0"/>
          <w:marTop w:val="0"/>
          <w:marBottom w:val="0"/>
          <w:divBdr>
            <w:top w:val="none" w:sz="0" w:space="0" w:color="auto"/>
            <w:left w:val="none" w:sz="0" w:space="0" w:color="auto"/>
            <w:bottom w:val="none" w:sz="0" w:space="0" w:color="auto"/>
            <w:right w:val="none" w:sz="0" w:space="0" w:color="auto"/>
          </w:divBdr>
        </w:div>
        <w:div w:id="1573851543">
          <w:marLeft w:val="0"/>
          <w:marRight w:val="0"/>
          <w:marTop w:val="0"/>
          <w:marBottom w:val="0"/>
          <w:divBdr>
            <w:top w:val="none" w:sz="0" w:space="0" w:color="auto"/>
            <w:left w:val="none" w:sz="0" w:space="0" w:color="auto"/>
            <w:bottom w:val="none" w:sz="0" w:space="0" w:color="auto"/>
            <w:right w:val="none" w:sz="0" w:space="0" w:color="auto"/>
          </w:divBdr>
        </w:div>
        <w:div w:id="1558585086">
          <w:marLeft w:val="0"/>
          <w:marRight w:val="0"/>
          <w:marTop w:val="0"/>
          <w:marBottom w:val="0"/>
          <w:divBdr>
            <w:top w:val="none" w:sz="0" w:space="0" w:color="auto"/>
            <w:left w:val="none" w:sz="0" w:space="0" w:color="auto"/>
            <w:bottom w:val="none" w:sz="0" w:space="0" w:color="auto"/>
            <w:right w:val="none" w:sz="0" w:space="0" w:color="auto"/>
          </w:divBdr>
        </w:div>
        <w:div w:id="2029676410">
          <w:marLeft w:val="0"/>
          <w:marRight w:val="0"/>
          <w:marTop w:val="0"/>
          <w:marBottom w:val="0"/>
          <w:divBdr>
            <w:top w:val="none" w:sz="0" w:space="0" w:color="auto"/>
            <w:left w:val="none" w:sz="0" w:space="0" w:color="auto"/>
            <w:bottom w:val="none" w:sz="0" w:space="0" w:color="auto"/>
            <w:right w:val="none" w:sz="0" w:space="0" w:color="auto"/>
          </w:divBdr>
        </w:div>
        <w:div w:id="1456369402">
          <w:marLeft w:val="0"/>
          <w:marRight w:val="0"/>
          <w:marTop w:val="0"/>
          <w:marBottom w:val="0"/>
          <w:divBdr>
            <w:top w:val="none" w:sz="0" w:space="0" w:color="auto"/>
            <w:left w:val="none" w:sz="0" w:space="0" w:color="auto"/>
            <w:bottom w:val="none" w:sz="0" w:space="0" w:color="auto"/>
            <w:right w:val="none" w:sz="0" w:space="0" w:color="auto"/>
          </w:divBdr>
        </w:div>
        <w:div w:id="589234898">
          <w:marLeft w:val="0"/>
          <w:marRight w:val="0"/>
          <w:marTop w:val="0"/>
          <w:marBottom w:val="0"/>
          <w:divBdr>
            <w:top w:val="none" w:sz="0" w:space="0" w:color="auto"/>
            <w:left w:val="none" w:sz="0" w:space="0" w:color="auto"/>
            <w:bottom w:val="none" w:sz="0" w:space="0" w:color="auto"/>
            <w:right w:val="none" w:sz="0" w:space="0" w:color="auto"/>
          </w:divBdr>
        </w:div>
        <w:div w:id="848376070">
          <w:marLeft w:val="0"/>
          <w:marRight w:val="0"/>
          <w:marTop w:val="0"/>
          <w:marBottom w:val="0"/>
          <w:divBdr>
            <w:top w:val="none" w:sz="0" w:space="0" w:color="auto"/>
            <w:left w:val="none" w:sz="0" w:space="0" w:color="auto"/>
            <w:bottom w:val="none" w:sz="0" w:space="0" w:color="auto"/>
            <w:right w:val="none" w:sz="0" w:space="0" w:color="auto"/>
          </w:divBdr>
        </w:div>
        <w:div w:id="1468086755">
          <w:marLeft w:val="0"/>
          <w:marRight w:val="0"/>
          <w:marTop w:val="0"/>
          <w:marBottom w:val="0"/>
          <w:divBdr>
            <w:top w:val="none" w:sz="0" w:space="0" w:color="auto"/>
            <w:left w:val="none" w:sz="0" w:space="0" w:color="auto"/>
            <w:bottom w:val="none" w:sz="0" w:space="0" w:color="auto"/>
            <w:right w:val="none" w:sz="0" w:space="0" w:color="auto"/>
          </w:divBdr>
        </w:div>
        <w:div w:id="1570187962">
          <w:marLeft w:val="0"/>
          <w:marRight w:val="0"/>
          <w:marTop w:val="0"/>
          <w:marBottom w:val="0"/>
          <w:divBdr>
            <w:top w:val="none" w:sz="0" w:space="0" w:color="auto"/>
            <w:left w:val="none" w:sz="0" w:space="0" w:color="auto"/>
            <w:bottom w:val="none" w:sz="0" w:space="0" w:color="auto"/>
            <w:right w:val="none" w:sz="0" w:space="0" w:color="auto"/>
          </w:divBdr>
        </w:div>
        <w:div w:id="646477408">
          <w:marLeft w:val="0"/>
          <w:marRight w:val="0"/>
          <w:marTop w:val="0"/>
          <w:marBottom w:val="0"/>
          <w:divBdr>
            <w:top w:val="none" w:sz="0" w:space="0" w:color="auto"/>
            <w:left w:val="none" w:sz="0" w:space="0" w:color="auto"/>
            <w:bottom w:val="none" w:sz="0" w:space="0" w:color="auto"/>
            <w:right w:val="none" w:sz="0" w:space="0" w:color="auto"/>
          </w:divBdr>
        </w:div>
        <w:div w:id="2115242489">
          <w:marLeft w:val="0"/>
          <w:marRight w:val="0"/>
          <w:marTop w:val="0"/>
          <w:marBottom w:val="0"/>
          <w:divBdr>
            <w:top w:val="none" w:sz="0" w:space="0" w:color="auto"/>
            <w:left w:val="none" w:sz="0" w:space="0" w:color="auto"/>
            <w:bottom w:val="none" w:sz="0" w:space="0" w:color="auto"/>
            <w:right w:val="none" w:sz="0" w:space="0" w:color="auto"/>
          </w:divBdr>
        </w:div>
        <w:div w:id="724988362">
          <w:marLeft w:val="0"/>
          <w:marRight w:val="0"/>
          <w:marTop w:val="0"/>
          <w:marBottom w:val="0"/>
          <w:divBdr>
            <w:top w:val="none" w:sz="0" w:space="0" w:color="auto"/>
            <w:left w:val="none" w:sz="0" w:space="0" w:color="auto"/>
            <w:bottom w:val="none" w:sz="0" w:space="0" w:color="auto"/>
            <w:right w:val="none" w:sz="0" w:space="0" w:color="auto"/>
          </w:divBdr>
        </w:div>
        <w:div w:id="1911427790">
          <w:marLeft w:val="0"/>
          <w:marRight w:val="0"/>
          <w:marTop w:val="0"/>
          <w:marBottom w:val="0"/>
          <w:divBdr>
            <w:top w:val="none" w:sz="0" w:space="0" w:color="auto"/>
            <w:left w:val="none" w:sz="0" w:space="0" w:color="auto"/>
            <w:bottom w:val="none" w:sz="0" w:space="0" w:color="auto"/>
            <w:right w:val="none" w:sz="0" w:space="0" w:color="auto"/>
          </w:divBdr>
        </w:div>
        <w:div w:id="1794325062">
          <w:marLeft w:val="0"/>
          <w:marRight w:val="0"/>
          <w:marTop w:val="0"/>
          <w:marBottom w:val="0"/>
          <w:divBdr>
            <w:top w:val="none" w:sz="0" w:space="0" w:color="auto"/>
            <w:left w:val="none" w:sz="0" w:space="0" w:color="auto"/>
            <w:bottom w:val="none" w:sz="0" w:space="0" w:color="auto"/>
            <w:right w:val="none" w:sz="0" w:space="0" w:color="auto"/>
          </w:divBdr>
        </w:div>
        <w:div w:id="921790884">
          <w:marLeft w:val="0"/>
          <w:marRight w:val="0"/>
          <w:marTop w:val="0"/>
          <w:marBottom w:val="0"/>
          <w:divBdr>
            <w:top w:val="none" w:sz="0" w:space="0" w:color="auto"/>
            <w:left w:val="none" w:sz="0" w:space="0" w:color="auto"/>
            <w:bottom w:val="none" w:sz="0" w:space="0" w:color="auto"/>
            <w:right w:val="none" w:sz="0" w:space="0" w:color="auto"/>
          </w:divBdr>
        </w:div>
        <w:div w:id="1294406568">
          <w:marLeft w:val="0"/>
          <w:marRight w:val="0"/>
          <w:marTop w:val="0"/>
          <w:marBottom w:val="0"/>
          <w:divBdr>
            <w:top w:val="none" w:sz="0" w:space="0" w:color="auto"/>
            <w:left w:val="none" w:sz="0" w:space="0" w:color="auto"/>
            <w:bottom w:val="none" w:sz="0" w:space="0" w:color="auto"/>
            <w:right w:val="none" w:sz="0" w:space="0" w:color="auto"/>
          </w:divBdr>
        </w:div>
        <w:div w:id="332222529">
          <w:marLeft w:val="0"/>
          <w:marRight w:val="0"/>
          <w:marTop w:val="0"/>
          <w:marBottom w:val="0"/>
          <w:divBdr>
            <w:top w:val="none" w:sz="0" w:space="0" w:color="auto"/>
            <w:left w:val="none" w:sz="0" w:space="0" w:color="auto"/>
            <w:bottom w:val="none" w:sz="0" w:space="0" w:color="auto"/>
            <w:right w:val="none" w:sz="0" w:space="0" w:color="auto"/>
          </w:divBdr>
        </w:div>
        <w:div w:id="2068988250">
          <w:marLeft w:val="0"/>
          <w:marRight w:val="0"/>
          <w:marTop w:val="0"/>
          <w:marBottom w:val="0"/>
          <w:divBdr>
            <w:top w:val="none" w:sz="0" w:space="0" w:color="auto"/>
            <w:left w:val="none" w:sz="0" w:space="0" w:color="auto"/>
            <w:bottom w:val="none" w:sz="0" w:space="0" w:color="auto"/>
            <w:right w:val="none" w:sz="0" w:space="0" w:color="auto"/>
          </w:divBdr>
        </w:div>
        <w:div w:id="1181970377">
          <w:marLeft w:val="0"/>
          <w:marRight w:val="0"/>
          <w:marTop w:val="0"/>
          <w:marBottom w:val="0"/>
          <w:divBdr>
            <w:top w:val="none" w:sz="0" w:space="0" w:color="auto"/>
            <w:left w:val="none" w:sz="0" w:space="0" w:color="auto"/>
            <w:bottom w:val="none" w:sz="0" w:space="0" w:color="auto"/>
            <w:right w:val="none" w:sz="0" w:space="0" w:color="auto"/>
          </w:divBdr>
        </w:div>
        <w:div w:id="521359403">
          <w:marLeft w:val="0"/>
          <w:marRight w:val="0"/>
          <w:marTop w:val="0"/>
          <w:marBottom w:val="0"/>
          <w:divBdr>
            <w:top w:val="none" w:sz="0" w:space="0" w:color="auto"/>
            <w:left w:val="none" w:sz="0" w:space="0" w:color="auto"/>
            <w:bottom w:val="none" w:sz="0" w:space="0" w:color="auto"/>
            <w:right w:val="none" w:sz="0" w:space="0" w:color="auto"/>
          </w:divBdr>
        </w:div>
        <w:div w:id="555892302">
          <w:marLeft w:val="0"/>
          <w:marRight w:val="0"/>
          <w:marTop w:val="0"/>
          <w:marBottom w:val="0"/>
          <w:divBdr>
            <w:top w:val="none" w:sz="0" w:space="0" w:color="auto"/>
            <w:left w:val="none" w:sz="0" w:space="0" w:color="auto"/>
            <w:bottom w:val="none" w:sz="0" w:space="0" w:color="auto"/>
            <w:right w:val="none" w:sz="0" w:space="0" w:color="auto"/>
          </w:divBdr>
        </w:div>
        <w:div w:id="1221093650">
          <w:marLeft w:val="0"/>
          <w:marRight w:val="0"/>
          <w:marTop w:val="0"/>
          <w:marBottom w:val="0"/>
          <w:divBdr>
            <w:top w:val="none" w:sz="0" w:space="0" w:color="auto"/>
            <w:left w:val="none" w:sz="0" w:space="0" w:color="auto"/>
            <w:bottom w:val="none" w:sz="0" w:space="0" w:color="auto"/>
            <w:right w:val="none" w:sz="0" w:space="0" w:color="auto"/>
          </w:divBdr>
        </w:div>
        <w:div w:id="138347385">
          <w:marLeft w:val="0"/>
          <w:marRight w:val="0"/>
          <w:marTop w:val="0"/>
          <w:marBottom w:val="0"/>
          <w:divBdr>
            <w:top w:val="none" w:sz="0" w:space="0" w:color="auto"/>
            <w:left w:val="none" w:sz="0" w:space="0" w:color="auto"/>
            <w:bottom w:val="none" w:sz="0" w:space="0" w:color="auto"/>
            <w:right w:val="none" w:sz="0" w:space="0" w:color="auto"/>
          </w:divBdr>
        </w:div>
        <w:div w:id="1004551816">
          <w:marLeft w:val="0"/>
          <w:marRight w:val="0"/>
          <w:marTop w:val="0"/>
          <w:marBottom w:val="0"/>
          <w:divBdr>
            <w:top w:val="none" w:sz="0" w:space="0" w:color="auto"/>
            <w:left w:val="none" w:sz="0" w:space="0" w:color="auto"/>
            <w:bottom w:val="none" w:sz="0" w:space="0" w:color="auto"/>
            <w:right w:val="none" w:sz="0" w:space="0" w:color="auto"/>
          </w:divBdr>
        </w:div>
        <w:div w:id="271284358">
          <w:marLeft w:val="0"/>
          <w:marRight w:val="0"/>
          <w:marTop w:val="0"/>
          <w:marBottom w:val="0"/>
          <w:divBdr>
            <w:top w:val="none" w:sz="0" w:space="0" w:color="auto"/>
            <w:left w:val="none" w:sz="0" w:space="0" w:color="auto"/>
            <w:bottom w:val="none" w:sz="0" w:space="0" w:color="auto"/>
            <w:right w:val="none" w:sz="0" w:space="0" w:color="auto"/>
          </w:divBdr>
        </w:div>
        <w:div w:id="1197740938">
          <w:marLeft w:val="0"/>
          <w:marRight w:val="0"/>
          <w:marTop w:val="0"/>
          <w:marBottom w:val="0"/>
          <w:divBdr>
            <w:top w:val="none" w:sz="0" w:space="0" w:color="auto"/>
            <w:left w:val="none" w:sz="0" w:space="0" w:color="auto"/>
            <w:bottom w:val="none" w:sz="0" w:space="0" w:color="auto"/>
            <w:right w:val="none" w:sz="0" w:space="0" w:color="auto"/>
          </w:divBdr>
        </w:div>
        <w:div w:id="286012800">
          <w:marLeft w:val="0"/>
          <w:marRight w:val="0"/>
          <w:marTop w:val="0"/>
          <w:marBottom w:val="0"/>
          <w:divBdr>
            <w:top w:val="none" w:sz="0" w:space="0" w:color="auto"/>
            <w:left w:val="none" w:sz="0" w:space="0" w:color="auto"/>
            <w:bottom w:val="none" w:sz="0" w:space="0" w:color="auto"/>
            <w:right w:val="none" w:sz="0" w:space="0" w:color="auto"/>
          </w:divBdr>
        </w:div>
        <w:div w:id="278534463">
          <w:marLeft w:val="0"/>
          <w:marRight w:val="0"/>
          <w:marTop w:val="0"/>
          <w:marBottom w:val="0"/>
          <w:divBdr>
            <w:top w:val="none" w:sz="0" w:space="0" w:color="auto"/>
            <w:left w:val="none" w:sz="0" w:space="0" w:color="auto"/>
            <w:bottom w:val="none" w:sz="0" w:space="0" w:color="auto"/>
            <w:right w:val="none" w:sz="0" w:space="0" w:color="auto"/>
          </w:divBdr>
        </w:div>
        <w:div w:id="385372530">
          <w:marLeft w:val="0"/>
          <w:marRight w:val="0"/>
          <w:marTop w:val="0"/>
          <w:marBottom w:val="0"/>
          <w:divBdr>
            <w:top w:val="none" w:sz="0" w:space="0" w:color="auto"/>
            <w:left w:val="none" w:sz="0" w:space="0" w:color="auto"/>
            <w:bottom w:val="none" w:sz="0" w:space="0" w:color="auto"/>
            <w:right w:val="none" w:sz="0" w:space="0" w:color="auto"/>
          </w:divBdr>
        </w:div>
        <w:div w:id="709574007">
          <w:marLeft w:val="0"/>
          <w:marRight w:val="0"/>
          <w:marTop w:val="0"/>
          <w:marBottom w:val="0"/>
          <w:divBdr>
            <w:top w:val="none" w:sz="0" w:space="0" w:color="auto"/>
            <w:left w:val="none" w:sz="0" w:space="0" w:color="auto"/>
            <w:bottom w:val="none" w:sz="0" w:space="0" w:color="auto"/>
            <w:right w:val="none" w:sz="0" w:space="0" w:color="auto"/>
          </w:divBdr>
        </w:div>
        <w:div w:id="576669530">
          <w:marLeft w:val="0"/>
          <w:marRight w:val="0"/>
          <w:marTop w:val="0"/>
          <w:marBottom w:val="0"/>
          <w:divBdr>
            <w:top w:val="none" w:sz="0" w:space="0" w:color="auto"/>
            <w:left w:val="none" w:sz="0" w:space="0" w:color="auto"/>
            <w:bottom w:val="none" w:sz="0" w:space="0" w:color="auto"/>
            <w:right w:val="none" w:sz="0" w:space="0" w:color="auto"/>
          </w:divBdr>
        </w:div>
        <w:div w:id="1892424612">
          <w:marLeft w:val="0"/>
          <w:marRight w:val="0"/>
          <w:marTop w:val="0"/>
          <w:marBottom w:val="0"/>
          <w:divBdr>
            <w:top w:val="none" w:sz="0" w:space="0" w:color="auto"/>
            <w:left w:val="none" w:sz="0" w:space="0" w:color="auto"/>
            <w:bottom w:val="none" w:sz="0" w:space="0" w:color="auto"/>
            <w:right w:val="none" w:sz="0" w:space="0" w:color="auto"/>
          </w:divBdr>
        </w:div>
        <w:div w:id="1638954088">
          <w:marLeft w:val="0"/>
          <w:marRight w:val="0"/>
          <w:marTop w:val="0"/>
          <w:marBottom w:val="0"/>
          <w:divBdr>
            <w:top w:val="none" w:sz="0" w:space="0" w:color="auto"/>
            <w:left w:val="none" w:sz="0" w:space="0" w:color="auto"/>
            <w:bottom w:val="none" w:sz="0" w:space="0" w:color="auto"/>
            <w:right w:val="none" w:sz="0" w:space="0" w:color="auto"/>
          </w:divBdr>
        </w:div>
        <w:div w:id="1705785677">
          <w:marLeft w:val="0"/>
          <w:marRight w:val="0"/>
          <w:marTop w:val="0"/>
          <w:marBottom w:val="0"/>
          <w:divBdr>
            <w:top w:val="none" w:sz="0" w:space="0" w:color="auto"/>
            <w:left w:val="none" w:sz="0" w:space="0" w:color="auto"/>
            <w:bottom w:val="none" w:sz="0" w:space="0" w:color="auto"/>
            <w:right w:val="none" w:sz="0" w:space="0" w:color="auto"/>
          </w:divBdr>
        </w:div>
        <w:div w:id="1737624710">
          <w:marLeft w:val="0"/>
          <w:marRight w:val="0"/>
          <w:marTop w:val="0"/>
          <w:marBottom w:val="0"/>
          <w:divBdr>
            <w:top w:val="none" w:sz="0" w:space="0" w:color="auto"/>
            <w:left w:val="none" w:sz="0" w:space="0" w:color="auto"/>
            <w:bottom w:val="none" w:sz="0" w:space="0" w:color="auto"/>
            <w:right w:val="none" w:sz="0" w:space="0" w:color="auto"/>
          </w:divBdr>
        </w:div>
        <w:div w:id="2055887709">
          <w:marLeft w:val="0"/>
          <w:marRight w:val="0"/>
          <w:marTop w:val="0"/>
          <w:marBottom w:val="0"/>
          <w:divBdr>
            <w:top w:val="none" w:sz="0" w:space="0" w:color="auto"/>
            <w:left w:val="none" w:sz="0" w:space="0" w:color="auto"/>
            <w:bottom w:val="none" w:sz="0" w:space="0" w:color="auto"/>
            <w:right w:val="none" w:sz="0" w:space="0" w:color="auto"/>
          </w:divBdr>
        </w:div>
        <w:div w:id="404959707">
          <w:marLeft w:val="0"/>
          <w:marRight w:val="0"/>
          <w:marTop w:val="0"/>
          <w:marBottom w:val="0"/>
          <w:divBdr>
            <w:top w:val="none" w:sz="0" w:space="0" w:color="auto"/>
            <w:left w:val="none" w:sz="0" w:space="0" w:color="auto"/>
            <w:bottom w:val="none" w:sz="0" w:space="0" w:color="auto"/>
            <w:right w:val="none" w:sz="0" w:space="0" w:color="auto"/>
          </w:divBdr>
        </w:div>
        <w:div w:id="790897345">
          <w:marLeft w:val="0"/>
          <w:marRight w:val="0"/>
          <w:marTop w:val="0"/>
          <w:marBottom w:val="0"/>
          <w:divBdr>
            <w:top w:val="none" w:sz="0" w:space="0" w:color="auto"/>
            <w:left w:val="none" w:sz="0" w:space="0" w:color="auto"/>
            <w:bottom w:val="none" w:sz="0" w:space="0" w:color="auto"/>
            <w:right w:val="none" w:sz="0" w:space="0" w:color="auto"/>
          </w:divBdr>
        </w:div>
        <w:div w:id="1679849713">
          <w:marLeft w:val="0"/>
          <w:marRight w:val="0"/>
          <w:marTop w:val="0"/>
          <w:marBottom w:val="0"/>
          <w:divBdr>
            <w:top w:val="none" w:sz="0" w:space="0" w:color="auto"/>
            <w:left w:val="none" w:sz="0" w:space="0" w:color="auto"/>
            <w:bottom w:val="none" w:sz="0" w:space="0" w:color="auto"/>
            <w:right w:val="none" w:sz="0" w:space="0" w:color="auto"/>
          </w:divBdr>
        </w:div>
        <w:div w:id="1839349907">
          <w:marLeft w:val="0"/>
          <w:marRight w:val="0"/>
          <w:marTop w:val="0"/>
          <w:marBottom w:val="0"/>
          <w:divBdr>
            <w:top w:val="none" w:sz="0" w:space="0" w:color="auto"/>
            <w:left w:val="none" w:sz="0" w:space="0" w:color="auto"/>
            <w:bottom w:val="none" w:sz="0" w:space="0" w:color="auto"/>
            <w:right w:val="none" w:sz="0" w:space="0" w:color="auto"/>
          </w:divBdr>
        </w:div>
        <w:div w:id="1575359443">
          <w:marLeft w:val="0"/>
          <w:marRight w:val="0"/>
          <w:marTop w:val="0"/>
          <w:marBottom w:val="0"/>
          <w:divBdr>
            <w:top w:val="none" w:sz="0" w:space="0" w:color="auto"/>
            <w:left w:val="none" w:sz="0" w:space="0" w:color="auto"/>
            <w:bottom w:val="none" w:sz="0" w:space="0" w:color="auto"/>
            <w:right w:val="none" w:sz="0" w:space="0" w:color="auto"/>
          </w:divBdr>
        </w:div>
        <w:div w:id="287469638">
          <w:marLeft w:val="0"/>
          <w:marRight w:val="0"/>
          <w:marTop w:val="0"/>
          <w:marBottom w:val="0"/>
          <w:divBdr>
            <w:top w:val="none" w:sz="0" w:space="0" w:color="auto"/>
            <w:left w:val="none" w:sz="0" w:space="0" w:color="auto"/>
            <w:bottom w:val="none" w:sz="0" w:space="0" w:color="auto"/>
            <w:right w:val="none" w:sz="0" w:space="0" w:color="auto"/>
          </w:divBdr>
        </w:div>
        <w:div w:id="1515923531">
          <w:marLeft w:val="0"/>
          <w:marRight w:val="0"/>
          <w:marTop w:val="0"/>
          <w:marBottom w:val="0"/>
          <w:divBdr>
            <w:top w:val="none" w:sz="0" w:space="0" w:color="auto"/>
            <w:left w:val="none" w:sz="0" w:space="0" w:color="auto"/>
            <w:bottom w:val="none" w:sz="0" w:space="0" w:color="auto"/>
            <w:right w:val="none" w:sz="0" w:space="0" w:color="auto"/>
          </w:divBdr>
        </w:div>
        <w:div w:id="1249339767">
          <w:marLeft w:val="0"/>
          <w:marRight w:val="0"/>
          <w:marTop w:val="0"/>
          <w:marBottom w:val="0"/>
          <w:divBdr>
            <w:top w:val="none" w:sz="0" w:space="0" w:color="auto"/>
            <w:left w:val="none" w:sz="0" w:space="0" w:color="auto"/>
            <w:bottom w:val="none" w:sz="0" w:space="0" w:color="auto"/>
            <w:right w:val="none" w:sz="0" w:space="0" w:color="auto"/>
          </w:divBdr>
        </w:div>
        <w:div w:id="860632281">
          <w:marLeft w:val="0"/>
          <w:marRight w:val="0"/>
          <w:marTop w:val="0"/>
          <w:marBottom w:val="0"/>
          <w:divBdr>
            <w:top w:val="none" w:sz="0" w:space="0" w:color="auto"/>
            <w:left w:val="none" w:sz="0" w:space="0" w:color="auto"/>
            <w:bottom w:val="none" w:sz="0" w:space="0" w:color="auto"/>
            <w:right w:val="none" w:sz="0" w:space="0" w:color="auto"/>
          </w:divBdr>
        </w:div>
        <w:div w:id="269048099">
          <w:marLeft w:val="0"/>
          <w:marRight w:val="0"/>
          <w:marTop w:val="0"/>
          <w:marBottom w:val="0"/>
          <w:divBdr>
            <w:top w:val="none" w:sz="0" w:space="0" w:color="auto"/>
            <w:left w:val="none" w:sz="0" w:space="0" w:color="auto"/>
            <w:bottom w:val="none" w:sz="0" w:space="0" w:color="auto"/>
            <w:right w:val="none" w:sz="0" w:space="0" w:color="auto"/>
          </w:divBdr>
        </w:div>
        <w:div w:id="932512415">
          <w:marLeft w:val="0"/>
          <w:marRight w:val="0"/>
          <w:marTop w:val="0"/>
          <w:marBottom w:val="0"/>
          <w:divBdr>
            <w:top w:val="none" w:sz="0" w:space="0" w:color="auto"/>
            <w:left w:val="none" w:sz="0" w:space="0" w:color="auto"/>
            <w:bottom w:val="none" w:sz="0" w:space="0" w:color="auto"/>
            <w:right w:val="none" w:sz="0" w:space="0" w:color="auto"/>
          </w:divBdr>
        </w:div>
        <w:div w:id="566838658">
          <w:marLeft w:val="0"/>
          <w:marRight w:val="0"/>
          <w:marTop w:val="0"/>
          <w:marBottom w:val="0"/>
          <w:divBdr>
            <w:top w:val="none" w:sz="0" w:space="0" w:color="auto"/>
            <w:left w:val="none" w:sz="0" w:space="0" w:color="auto"/>
            <w:bottom w:val="none" w:sz="0" w:space="0" w:color="auto"/>
            <w:right w:val="none" w:sz="0" w:space="0" w:color="auto"/>
          </w:divBdr>
        </w:div>
        <w:div w:id="436218532">
          <w:marLeft w:val="0"/>
          <w:marRight w:val="0"/>
          <w:marTop w:val="0"/>
          <w:marBottom w:val="0"/>
          <w:divBdr>
            <w:top w:val="none" w:sz="0" w:space="0" w:color="auto"/>
            <w:left w:val="none" w:sz="0" w:space="0" w:color="auto"/>
            <w:bottom w:val="none" w:sz="0" w:space="0" w:color="auto"/>
            <w:right w:val="none" w:sz="0" w:space="0" w:color="auto"/>
          </w:divBdr>
        </w:div>
        <w:div w:id="1850749361">
          <w:marLeft w:val="0"/>
          <w:marRight w:val="0"/>
          <w:marTop w:val="0"/>
          <w:marBottom w:val="0"/>
          <w:divBdr>
            <w:top w:val="none" w:sz="0" w:space="0" w:color="auto"/>
            <w:left w:val="none" w:sz="0" w:space="0" w:color="auto"/>
            <w:bottom w:val="none" w:sz="0" w:space="0" w:color="auto"/>
            <w:right w:val="none" w:sz="0" w:space="0" w:color="auto"/>
          </w:divBdr>
        </w:div>
      </w:divsChild>
    </w:div>
    <w:div w:id="2035811871">
      <w:bodyDiv w:val="1"/>
      <w:marLeft w:val="0"/>
      <w:marRight w:val="0"/>
      <w:marTop w:val="0"/>
      <w:marBottom w:val="0"/>
      <w:divBdr>
        <w:top w:val="none" w:sz="0" w:space="0" w:color="auto"/>
        <w:left w:val="none" w:sz="0" w:space="0" w:color="auto"/>
        <w:bottom w:val="none" w:sz="0" w:space="0" w:color="auto"/>
        <w:right w:val="none" w:sz="0" w:space="0" w:color="auto"/>
      </w:divBdr>
    </w:div>
    <w:div w:id="2120445916">
      <w:bodyDiv w:val="1"/>
      <w:marLeft w:val="0"/>
      <w:marRight w:val="0"/>
      <w:marTop w:val="0"/>
      <w:marBottom w:val="0"/>
      <w:divBdr>
        <w:top w:val="none" w:sz="0" w:space="0" w:color="auto"/>
        <w:left w:val="none" w:sz="0" w:space="0" w:color="auto"/>
        <w:bottom w:val="none" w:sz="0" w:space="0" w:color="auto"/>
        <w:right w:val="none" w:sz="0" w:space="0" w:color="auto"/>
      </w:divBdr>
    </w:div>
    <w:div w:id="2124880589">
      <w:bodyDiv w:val="1"/>
      <w:marLeft w:val="0"/>
      <w:marRight w:val="0"/>
      <w:marTop w:val="0"/>
      <w:marBottom w:val="0"/>
      <w:divBdr>
        <w:top w:val="none" w:sz="0" w:space="0" w:color="auto"/>
        <w:left w:val="none" w:sz="0" w:space="0" w:color="auto"/>
        <w:bottom w:val="none" w:sz="0" w:space="0" w:color="auto"/>
        <w:right w:val="none" w:sz="0" w:space="0" w:color="auto"/>
      </w:divBdr>
    </w:div>
    <w:div w:id="21452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nta.gov.co/gacetap/gaceta.mostrar_documento?p_tipo=05&amp;p_numero=257&amp;p_consec=4456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mprenta.gov.co/gacetap/gaceta.mostrar_documento?p_tipo=05&amp;p_numero=045&amp;p_consec=454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8EFA-AF8F-4E81-9A91-BCCABBFC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9280</Words>
  <Characters>51041</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JUAN FEIPE JI. IREGUI</cp:lastModifiedBy>
  <cp:revision>7</cp:revision>
  <cp:lastPrinted>2017-08-29T14:53:00Z</cp:lastPrinted>
  <dcterms:created xsi:type="dcterms:W3CDTF">2017-08-22T18:28:00Z</dcterms:created>
  <dcterms:modified xsi:type="dcterms:W3CDTF">2017-08-29T15:02:00Z</dcterms:modified>
</cp:coreProperties>
</file>